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spacing w:before="100" w:beforeAutospacing="1" w:after="100" w:afterAutospacing="1"/>
        <w:textAlignment w:val="center"/>
        <w:rPr>
          <w:b/>
          <w:color w:val="auto"/>
          <w:sz w:val="52"/>
          <w:szCs w:val="52"/>
        </w:rPr>
      </w:pPr>
      <w:bookmarkStart w:id="27" w:name="_GoBack"/>
      <w:bookmarkEnd w:id="27"/>
      <w:r>
        <w:rPr>
          <w:color w:val="auto"/>
        </w:rPr>
        <w:drawing>
          <wp:inline distT="0" distB="0" distL="0" distR="0">
            <wp:extent cx="2635885" cy="663575"/>
            <wp:effectExtent l="0" t="0" r="0" b="3175"/>
            <wp:docPr id="31" name="图片 31" descr="说明: 学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说明: 学校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635885" cy="663575"/>
                    </a:xfrm>
                    <a:prstGeom prst="rect">
                      <a:avLst/>
                    </a:prstGeom>
                    <a:noFill/>
                    <a:ln>
                      <a:noFill/>
                    </a:ln>
                  </pic:spPr>
                </pic:pic>
              </a:graphicData>
            </a:graphic>
          </wp:inline>
        </w:drawing>
      </w:r>
    </w:p>
    <w:p>
      <w:pPr>
        <w:tabs>
          <w:tab w:val="left" w:pos="3060"/>
        </w:tabs>
        <w:spacing w:line="360" w:lineRule="auto"/>
        <w:jc w:val="center"/>
        <w:rPr>
          <w:rFonts w:eastAsia="华文中宋"/>
          <w:b/>
          <w:color w:val="000000" w:themeColor="text1"/>
          <w:sz w:val="48"/>
          <w:szCs w:val="48"/>
          <w14:textFill>
            <w14:solidFill>
              <w14:schemeClr w14:val="tx1"/>
            </w14:solidFill>
          </w14:textFill>
        </w:rPr>
      </w:pPr>
    </w:p>
    <w:p>
      <w:pPr>
        <w:tabs>
          <w:tab w:val="left" w:pos="3060"/>
        </w:tabs>
        <w:spacing w:line="360" w:lineRule="auto"/>
        <w:jc w:val="center"/>
        <w:rPr>
          <w:rFonts w:eastAsia="华文中宋"/>
          <w:b/>
          <w:color w:val="000000" w:themeColor="text1"/>
          <w:sz w:val="48"/>
          <w:szCs w:val="4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3060"/>
        </w:tabs>
        <w:spacing w:line="360" w:lineRule="auto"/>
        <w:jc w:val="center"/>
        <w:rPr>
          <w:rFonts w:eastAsia="华文中宋"/>
          <w:b/>
          <w:color w:val="000000" w:themeColor="text1"/>
          <w:sz w:val="48"/>
          <w:szCs w:val="48"/>
          <w14:textFill>
            <w14:solidFill>
              <w14:schemeClr w14:val="tx1"/>
            </w14:solidFill>
          </w14:textFill>
        </w:rPr>
      </w:pPr>
      <w:r>
        <w:rPr>
          <w:rFonts w:eastAsia="华文中宋"/>
          <w:b/>
          <w:color w:val="000000" w:themeColor="text1"/>
          <w:sz w:val="48"/>
          <w:szCs w:val="48"/>
          <w14:textFill>
            <w14:solidFill>
              <w14:schemeClr w14:val="tx1"/>
            </w14:solidFill>
          </w14:textFill>
        </w:rPr>
        <w:t>西南财经大学</w:t>
      </w:r>
      <w:r>
        <w:rPr>
          <w:rFonts w:hint="eastAsia" w:eastAsia="华文中宋"/>
          <w:b/>
          <w:color w:val="000000" w:themeColor="text1"/>
          <w:sz w:val="48"/>
          <w:szCs w:val="48"/>
          <w14:textFill>
            <w14:solidFill>
              <w14:schemeClr w14:val="tx1"/>
            </w14:solidFill>
          </w14:textFill>
        </w:rPr>
        <w:t>统计</w:t>
      </w:r>
      <w:r>
        <w:rPr>
          <w:rFonts w:eastAsia="华文中宋"/>
          <w:b/>
          <w:color w:val="000000" w:themeColor="text1"/>
          <w:sz w:val="48"/>
          <w:szCs w:val="48"/>
          <w14:textFill>
            <w14:solidFill>
              <w14:schemeClr w14:val="tx1"/>
            </w14:solidFill>
          </w14:textFill>
        </w:rPr>
        <w:t>学院</w:t>
      </w:r>
    </w:p>
    <w:p>
      <w:pPr>
        <w:tabs>
          <w:tab w:val="left" w:pos="3060"/>
        </w:tabs>
        <w:spacing w:line="360" w:lineRule="auto"/>
        <w:jc w:val="center"/>
        <w:rPr>
          <w:rFonts w:eastAsia="华文中宋"/>
          <w:b/>
          <w:color w:val="000000" w:themeColor="text1"/>
          <w:sz w:val="48"/>
          <w:szCs w:val="48"/>
          <w14:textFill>
            <w14:solidFill>
              <w14:schemeClr w14:val="tx1"/>
            </w14:solidFill>
          </w14:textFill>
        </w:rPr>
      </w:pPr>
      <w:r>
        <w:rPr>
          <w:rFonts w:eastAsia="华文中宋"/>
          <w:b/>
          <w:color w:val="000000" w:themeColor="text1"/>
          <w:sz w:val="48"/>
          <w:szCs w:val="48"/>
          <w14:textFill>
            <w14:solidFill>
              <w14:schemeClr w14:val="tx1"/>
            </w14:solidFill>
          </w14:textFill>
        </w:rPr>
        <w:t>本科课程实施方案汇编</w:t>
      </w:r>
    </w:p>
    <w:p>
      <w:pPr>
        <w:jc w:val="center"/>
        <w:rPr>
          <w:rFonts w:eastAsia="华文中宋"/>
          <w:b/>
          <w:color w:val="000000" w:themeColor="text1"/>
          <w:sz w:val="30"/>
          <w:szCs w:val="30"/>
          <w14:textFill>
            <w14:solidFill>
              <w14:schemeClr w14:val="tx1"/>
            </w14:solidFill>
          </w14:textFill>
        </w:rPr>
      </w:pPr>
    </w:p>
    <w:p>
      <w:pPr>
        <w:jc w:val="center"/>
        <w:rPr>
          <w:rFonts w:eastAsia="华文中宋"/>
          <w:b/>
          <w:color w:val="000000" w:themeColor="text1"/>
          <w:sz w:val="30"/>
          <w:szCs w:val="30"/>
          <w14:textFill>
            <w14:solidFill>
              <w14:schemeClr w14:val="tx1"/>
            </w14:solidFill>
          </w14:textFill>
        </w:rPr>
      </w:pPr>
    </w:p>
    <w:p>
      <w:pPr>
        <w:jc w:val="center"/>
        <w:rPr>
          <w:rFonts w:eastAsia="华文中宋"/>
          <w:b/>
          <w:color w:val="000000" w:themeColor="text1"/>
          <w:sz w:val="30"/>
          <w:szCs w:val="30"/>
          <w14:textFill>
            <w14:solidFill>
              <w14:schemeClr w14:val="tx1"/>
            </w14:solidFill>
          </w14:textFill>
        </w:rPr>
      </w:pPr>
    </w:p>
    <w:p>
      <w:pPr>
        <w:jc w:val="center"/>
        <w:rPr>
          <w:rFonts w:eastAsia="华文中宋"/>
          <w:b/>
          <w:color w:val="000000" w:themeColor="text1"/>
          <w:sz w:val="30"/>
          <w:szCs w:val="30"/>
          <w14:textFill>
            <w14:solidFill>
              <w14:schemeClr w14:val="tx1"/>
            </w14:solidFill>
          </w14:textFill>
        </w:rPr>
      </w:pPr>
    </w:p>
    <w:p>
      <w:pPr>
        <w:jc w:val="center"/>
        <w:rPr>
          <w:rFonts w:eastAsia="华文中宋"/>
          <w:b/>
          <w:color w:val="000000" w:themeColor="text1"/>
          <w:sz w:val="30"/>
          <w:szCs w:val="30"/>
          <w14:textFill>
            <w14:solidFill>
              <w14:schemeClr w14:val="tx1"/>
            </w14:solidFill>
          </w14:textFill>
        </w:rPr>
      </w:pPr>
    </w:p>
    <w:p>
      <w:pPr>
        <w:jc w:val="center"/>
        <w:rPr>
          <w:rFonts w:eastAsia="华文中宋"/>
          <w:b/>
          <w:color w:val="000000" w:themeColor="text1"/>
          <w:sz w:val="30"/>
          <w:szCs w:val="30"/>
          <w14:textFill>
            <w14:solidFill>
              <w14:schemeClr w14:val="tx1"/>
            </w14:solidFill>
          </w14:textFill>
        </w:rPr>
      </w:pPr>
    </w:p>
    <w:p>
      <w:pPr>
        <w:jc w:val="center"/>
        <w:rPr>
          <w:rFonts w:eastAsia="华文中宋"/>
          <w:b/>
          <w:color w:val="000000" w:themeColor="text1"/>
          <w:sz w:val="30"/>
          <w:szCs w:val="30"/>
          <w14:textFill>
            <w14:solidFill>
              <w14:schemeClr w14:val="tx1"/>
            </w14:solidFill>
          </w14:textFill>
        </w:rPr>
      </w:pPr>
    </w:p>
    <w:p>
      <w:pPr>
        <w:jc w:val="center"/>
        <w:rPr>
          <w:rFonts w:eastAsia="华文中宋"/>
          <w:b/>
          <w:color w:val="000000" w:themeColor="text1"/>
          <w:sz w:val="30"/>
          <w:szCs w:val="30"/>
          <w14:textFill>
            <w14:solidFill>
              <w14:schemeClr w14:val="tx1"/>
            </w14:solidFill>
          </w14:textFill>
        </w:rPr>
      </w:pPr>
    </w:p>
    <w:p>
      <w:pPr>
        <w:jc w:val="center"/>
        <w:rPr>
          <w:rFonts w:eastAsia="华文中宋"/>
          <w:b/>
          <w:color w:val="000000" w:themeColor="text1"/>
          <w:sz w:val="30"/>
          <w:szCs w:val="30"/>
          <w14:textFill>
            <w14:solidFill>
              <w14:schemeClr w14:val="tx1"/>
            </w14:solidFill>
          </w14:textFill>
        </w:rPr>
      </w:pPr>
    </w:p>
    <w:p>
      <w:pPr>
        <w:jc w:val="center"/>
        <w:rPr>
          <w:rFonts w:eastAsia="华文中宋"/>
          <w:b/>
          <w:color w:val="000000" w:themeColor="text1"/>
          <w:sz w:val="30"/>
          <w:szCs w:val="30"/>
          <w14:textFill>
            <w14:solidFill>
              <w14:schemeClr w14:val="tx1"/>
            </w14:solidFill>
          </w14:textFill>
        </w:rPr>
      </w:pPr>
    </w:p>
    <w:p>
      <w:pPr>
        <w:jc w:val="center"/>
        <w:rPr>
          <w:rFonts w:eastAsia="华文中宋"/>
          <w:b/>
          <w:color w:val="000000" w:themeColor="text1"/>
          <w:sz w:val="30"/>
          <w:szCs w:val="30"/>
          <w14:textFill>
            <w14:solidFill>
              <w14:schemeClr w14:val="tx1"/>
            </w14:solidFill>
          </w14:textFill>
        </w:rPr>
      </w:pPr>
    </w:p>
    <w:p>
      <w:pPr>
        <w:jc w:val="center"/>
        <w:rPr>
          <w:rFonts w:eastAsia="华文中宋"/>
          <w:b/>
          <w:color w:val="000000" w:themeColor="text1"/>
          <w:sz w:val="30"/>
          <w:szCs w:val="30"/>
          <w14:textFill>
            <w14:solidFill>
              <w14:schemeClr w14:val="tx1"/>
            </w14:solidFill>
          </w14:textFill>
        </w:rPr>
      </w:pPr>
    </w:p>
    <w:p>
      <w:pPr>
        <w:jc w:val="center"/>
        <w:rPr>
          <w:rFonts w:eastAsia="华文中宋"/>
          <w:b/>
          <w:color w:val="000000" w:themeColor="text1"/>
          <w:sz w:val="30"/>
          <w:szCs w:val="30"/>
          <w14:textFill>
            <w14:solidFill>
              <w14:schemeClr w14:val="tx1"/>
            </w14:solidFill>
          </w14:textFill>
        </w:rPr>
      </w:pPr>
    </w:p>
    <w:p>
      <w:pPr>
        <w:jc w:val="center"/>
        <w:rPr>
          <w:rFonts w:eastAsia="华文中宋"/>
          <w:b/>
          <w:color w:val="000000" w:themeColor="text1"/>
          <w:sz w:val="30"/>
          <w:szCs w:val="30"/>
          <w14:textFill>
            <w14:solidFill>
              <w14:schemeClr w14:val="tx1"/>
            </w14:solidFill>
          </w14:textFill>
        </w:rPr>
      </w:pPr>
    </w:p>
    <w:p>
      <w:pPr>
        <w:jc w:val="center"/>
        <w:rPr>
          <w:rFonts w:ascii="华文中宋" w:hAnsi="华文中宋" w:eastAsia="华文中宋"/>
          <w:b/>
          <w:color w:val="000000" w:themeColor="text1"/>
          <w:sz w:val="36"/>
          <w:szCs w:val="36"/>
          <w14:textFill>
            <w14:solidFill>
              <w14:schemeClr w14:val="tx1"/>
            </w14:solidFill>
          </w14:textFill>
        </w:rPr>
      </w:pPr>
      <w:r>
        <w:rPr>
          <w:rFonts w:ascii="华文中宋" w:hAnsi="华文中宋" w:eastAsia="华文中宋"/>
          <w:b/>
          <w:color w:val="000000" w:themeColor="text1"/>
          <w:sz w:val="36"/>
          <w:szCs w:val="36"/>
          <w14:textFill>
            <w14:solidFill>
              <w14:schemeClr w14:val="tx1"/>
            </w14:solidFill>
          </w14:textFill>
        </w:rPr>
        <w:t>2018年10月</w:t>
      </w:r>
    </w:p>
    <w:p>
      <w:pPr>
        <w:tabs>
          <w:tab w:val="left" w:pos="3060"/>
        </w:tabs>
        <w:jc w:val="center"/>
        <w:rPr>
          <w:b/>
          <w:color w:val="000000" w:themeColor="text1"/>
          <w:sz w:val="32"/>
          <w:szCs w:val="32"/>
          <w14:textFill>
            <w14:solidFill>
              <w14:schemeClr w14:val="tx1"/>
            </w14:solidFill>
          </w14:textFill>
        </w:rPr>
      </w:pPr>
    </w:p>
    <w:p>
      <w:pPr>
        <w:spacing w:before="720" w:beforeLines="300" w:after="480" w:afterLines="200"/>
        <w:jc w:val="center"/>
        <w:rPr>
          <w:rFonts w:eastAsia="华文中宋"/>
          <w:b/>
          <w:color w:val="000000" w:themeColor="text1"/>
          <w:sz w:val="36"/>
          <w:szCs w:val="36"/>
          <w14:textFill>
            <w14:solidFill>
              <w14:schemeClr w14:val="tx1"/>
            </w14:solidFill>
          </w14:textFill>
        </w:rPr>
      </w:pPr>
      <w:r>
        <w:rPr>
          <w:b/>
          <w:color w:val="000000" w:themeColor="text1"/>
          <w:sz w:val="32"/>
          <w:szCs w:val="32"/>
          <w14:textFill>
            <w14:solidFill>
              <w14:schemeClr w14:val="tx1"/>
            </w14:solidFill>
          </w14:textFill>
        </w:rPr>
        <w:br w:type="page"/>
      </w:r>
      <w:bookmarkStart w:id="0" w:name="_Toc500412895"/>
      <w:r>
        <w:rPr>
          <w:rFonts w:eastAsia="华文中宋"/>
          <w:b/>
          <w:color w:val="000000" w:themeColor="text1"/>
          <w:sz w:val="36"/>
          <w:szCs w:val="36"/>
          <w14:textFill>
            <w14:solidFill>
              <w14:schemeClr w14:val="tx1"/>
            </w14:solidFill>
          </w14:textFill>
        </w:rPr>
        <w:t>目  录</w:t>
      </w:r>
      <w:bookmarkEnd w:id="0"/>
    </w:p>
    <w:p>
      <w:pPr>
        <w:pStyle w:val="11"/>
        <w:tabs>
          <w:tab w:val="right" w:leader="dot" w:pos="8302"/>
        </w:tabs>
        <w:snapToGrid w:val="0"/>
        <w:spacing w:before="0" w:after="0"/>
        <w:rPr>
          <w:rFonts w:asciiTheme="minorHAnsi" w:hAnsiTheme="minorHAnsi" w:eastAsiaTheme="minorEastAsia" w:cstheme="minorBidi"/>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TOC \o "1-1" \h \z \u </w:instrText>
      </w:r>
      <w:r>
        <w:rPr>
          <w:b/>
          <w:color w:val="000000" w:themeColor="text1"/>
          <w14:textFill>
            <w14:solidFill>
              <w14:schemeClr w14:val="tx1"/>
            </w14:solidFill>
          </w14:textFill>
        </w:rPr>
        <w:fldChar w:fldCharType="separate"/>
      </w:r>
      <w:r>
        <w:fldChar w:fldCharType="begin"/>
      </w:r>
      <w:r>
        <w:instrText xml:space="preserve"> HYPERLINK \l "_Toc527895674" </w:instrText>
      </w:r>
      <w:r>
        <w:fldChar w:fldCharType="separate"/>
      </w:r>
      <w:r>
        <w:rPr>
          <w:rStyle w:val="20"/>
          <w:rFonts w:hint="eastAsia"/>
        </w:rPr>
        <w:t>西南财经大学《抽样调查与应用》课程实施方案</w:t>
      </w:r>
      <w:r>
        <w:tab/>
      </w:r>
      <w:r>
        <w:fldChar w:fldCharType="begin"/>
      </w:r>
      <w:r>
        <w:instrText xml:space="preserve"> PAGEREF _Toc527895674 \h </w:instrText>
      </w:r>
      <w:r>
        <w:fldChar w:fldCharType="separate"/>
      </w:r>
      <w:r>
        <w:t>1</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"_Toc527895675" </w:instrText>
      </w:r>
      <w:r>
        <w:fldChar w:fldCharType="separate"/>
      </w:r>
      <w:r>
        <w:rPr>
          <w:rStyle w:val="20"/>
          <w:rFonts w:hint="eastAsia"/>
        </w:rPr>
        <w:t>西南财经大学《多元统计分析》课程实施方案</w:t>
      </w:r>
      <w:r>
        <w:tab/>
      </w:r>
      <w:r>
        <w:fldChar w:fldCharType="begin"/>
      </w:r>
      <w:r>
        <w:instrText xml:space="preserve"> PAGEREF _Toc527895675 \h </w:instrText>
      </w:r>
      <w:r>
        <w:fldChar w:fldCharType="separate"/>
      </w:r>
      <w:r>
        <w:t>7</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"_Toc527895676" </w:instrText>
      </w:r>
      <w:r>
        <w:fldChar w:fldCharType="separate"/>
      </w:r>
      <w:r>
        <w:rPr>
          <w:rStyle w:val="20"/>
          <w:rFonts w:hint="eastAsia"/>
        </w:rPr>
        <w:t>西南财经大学《概率论》</w:t>
      </w:r>
      <w:r>
        <w:rPr>
          <w:rStyle w:val="20"/>
        </w:rPr>
        <w:t xml:space="preserve"> </w:t>
      </w:r>
      <w:r>
        <w:rPr>
          <w:rStyle w:val="20"/>
          <w:rFonts w:hint="eastAsia"/>
        </w:rPr>
        <w:t>课程实施方案</w:t>
      </w:r>
      <w:r>
        <w:tab/>
      </w:r>
      <w:r>
        <w:fldChar w:fldCharType="begin"/>
      </w:r>
      <w:r>
        <w:instrText xml:space="preserve"> PAGEREF _Toc527895676 \h </w:instrText>
      </w:r>
      <w:r>
        <w:fldChar w:fldCharType="separate"/>
      </w:r>
      <w:r>
        <w:t>10</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"_Toc527895677" </w:instrText>
      </w:r>
      <w:r>
        <w:fldChar w:fldCharType="separate"/>
      </w:r>
      <w:r>
        <w:rPr>
          <w:rStyle w:val="20"/>
          <w:rFonts w:hint="eastAsia"/>
        </w:rPr>
        <w:t>西南财经大学《管理决策模型与方法》课程实施方案</w:t>
      </w:r>
      <w:r>
        <w:tab/>
      </w:r>
      <w:r>
        <w:fldChar w:fldCharType="begin"/>
      </w:r>
      <w:r>
        <w:instrText xml:space="preserve"> PAGEREF _Toc527895677 \h </w:instrText>
      </w:r>
      <w:r>
        <w:fldChar w:fldCharType="separate"/>
      </w:r>
      <w:r>
        <w:t>14</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"_Toc527895678" </w:instrText>
      </w:r>
      <w:r>
        <w:fldChar w:fldCharType="separate"/>
      </w:r>
      <w:r>
        <w:rPr>
          <w:rStyle w:val="20"/>
          <w:rFonts w:hint="eastAsia"/>
        </w:rPr>
        <w:t>西南财经大学《管理科学导论》课程实施方案</w:t>
      </w:r>
      <w:r>
        <w:tab/>
      </w:r>
      <w:r>
        <w:fldChar w:fldCharType="begin"/>
      </w:r>
      <w:r>
        <w:instrText xml:space="preserve"> PAGEREF _Toc527895678 \h </w:instrText>
      </w:r>
      <w:r>
        <w:fldChar w:fldCharType="separate"/>
      </w:r>
      <w:r>
        <w:t>24</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"_Toc527895679" </w:instrText>
      </w:r>
      <w:r>
        <w:fldChar w:fldCharType="separate"/>
      </w:r>
      <w:r>
        <w:rPr>
          <w:rStyle w:val="20"/>
          <w:rFonts w:hint="eastAsia"/>
        </w:rPr>
        <w:t>西南财经大学《回归分析》课程实施方案</w:t>
      </w:r>
      <w:r>
        <w:tab/>
      </w:r>
      <w:r>
        <w:fldChar w:fldCharType="begin"/>
      </w:r>
      <w:r>
        <w:instrText xml:space="preserve"> PAGEREF _Toc527895679 \h </w:instrText>
      </w:r>
      <w:r>
        <w:fldChar w:fldCharType="separate"/>
      </w:r>
      <w:r>
        <w:t>29</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"_Toc527895680" </w:instrText>
      </w:r>
      <w:r>
        <w:fldChar w:fldCharType="separate"/>
      </w:r>
      <w:r>
        <w:rPr>
          <w:rStyle w:val="20"/>
          <w:rFonts w:hint="eastAsia"/>
        </w:rPr>
        <w:t>西南财经大学《计量经济学》课程实施方案</w:t>
      </w:r>
      <w:r>
        <w:tab/>
      </w:r>
      <w:r>
        <w:fldChar w:fldCharType="begin"/>
      </w:r>
      <w:r>
        <w:instrText xml:space="preserve"> PAGEREF _Toc527895680 \h </w:instrText>
      </w:r>
      <w:r>
        <w:fldChar w:fldCharType="separate"/>
      </w:r>
      <w:r>
        <w:t>33</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"_Toc527895681" </w:instrText>
      </w:r>
      <w:r>
        <w:fldChar w:fldCharType="separate"/>
      </w:r>
      <w:r>
        <w:rPr>
          <w:rStyle w:val="20"/>
          <w:rFonts w:hint="eastAsia"/>
        </w:rPr>
        <w:t>西南财经大学《经济统计学科导论》课程实施方案</w:t>
      </w:r>
      <w:r>
        <w:tab/>
      </w:r>
      <w:r>
        <w:fldChar w:fldCharType="begin"/>
      </w:r>
      <w:r>
        <w:instrText xml:space="preserve"> PAGEREF _Toc527895681 \h </w:instrText>
      </w:r>
      <w:r>
        <w:fldChar w:fldCharType="separate"/>
      </w:r>
      <w:r>
        <w:t>41</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"_Toc527895682" </w:instrText>
      </w:r>
      <w:r>
        <w:fldChar w:fldCharType="separate"/>
      </w:r>
      <w:r>
        <w:rPr>
          <w:rStyle w:val="20"/>
          <w:rFonts w:hint="eastAsia"/>
        </w:rPr>
        <w:t>西南财经大学《科研训练与写作》课程实施方案</w:t>
      </w:r>
      <w:r>
        <w:tab/>
      </w:r>
      <w:r>
        <w:fldChar w:fldCharType="begin"/>
      </w:r>
      <w:r>
        <w:instrText xml:space="preserve"> PAGEREF _Toc527895682 \h </w:instrText>
      </w:r>
      <w:r>
        <w:fldChar w:fldCharType="separate"/>
      </w:r>
      <w:r>
        <w:t>46</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"_Toc527895683" </w:instrText>
      </w:r>
      <w:r>
        <w:fldChar w:fldCharType="separate"/>
      </w:r>
      <w:r>
        <w:rPr>
          <w:rStyle w:val="20"/>
          <w:rFonts w:hint="eastAsia"/>
        </w:rPr>
        <w:t>西南财经大学《企业经营管理统计》课程实施方案</w:t>
      </w:r>
      <w:r>
        <w:tab/>
      </w:r>
      <w:r>
        <w:fldChar w:fldCharType="begin"/>
      </w:r>
      <w:r>
        <w:instrText xml:space="preserve"> PAGEREF _Toc527895683 \h </w:instrText>
      </w:r>
      <w:r>
        <w:fldChar w:fldCharType="separate"/>
      </w:r>
      <w:r>
        <w:t>51</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"_Toc527895684" </w:instrText>
      </w:r>
      <w:r>
        <w:fldChar w:fldCharType="separate"/>
      </w:r>
      <w:r>
        <w:rPr>
          <w:rStyle w:val="20"/>
          <w:rFonts w:hint="eastAsia"/>
        </w:rPr>
        <w:t>西南财经大学《时间序列分析》课程实施方案</w:t>
      </w:r>
      <w:r>
        <w:tab/>
      </w:r>
      <w:r>
        <w:fldChar w:fldCharType="begin"/>
      </w:r>
      <w:r>
        <w:instrText xml:space="preserve"> PAGEREF _Toc527895684 \h </w:instrText>
      </w:r>
      <w:r>
        <w:fldChar w:fldCharType="separate"/>
      </w:r>
      <w:r>
        <w:t>62</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"_Toc527895685" </w:instrText>
      </w:r>
      <w:r>
        <w:fldChar w:fldCharType="separate"/>
      </w:r>
      <w:r>
        <w:rPr>
          <w:rStyle w:val="20"/>
          <w:rFonts w:hint="eastAsia"/>
        </w:rPr>
        <w:t>西南财经大学《数据科学导论》课程实施方案</w:t>
      </w:r>
      <w:r>
        <w:tab/>
      </w:r>
      <w:r>
        <w:fldChar w:fldCharType="begin"/>
      </w:r>
      <w:r>
        <w:instrText xml:space="preserve"> PAGEREF _Toc527895685 \h </w:instrText>
      </w:r>
      <w:r>
        <w:fldChar w:fldCharType="separate"/>
      </w:r>
      <w:r>
        <w:t>67</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"_Toc527895686" </w:instrText>
      </w:r>
      <w:r>
        <w:fldChar w:fldCharType="separate"/>
      </w:r>
      <w:r>
        <w:rPr>
          <w:rStyle w:val="20"/>
          <w:rFonts w:hint="eastAsia"/>
        </w:rPr>
        <w:t>西南财经大学《统计软件编程》课程实施方案</w:t>
      </w:r>
      <w:r>
        <w:rPr>
          <w:rStyle w:val="20"/>
        </w:rPr>
        <w:t>(</w:t>
      </w:r>
      <w:r>
        <w:rPr>
          <w:rStyle w:val="20"/>
          <w:rFonts w:hint="eastAsia"/>
        </w:rPr>
        <w:t>征求意见稿</w:t>
      </w:r>
      <w:r>
        <w:rPr>
          <w:rStyle w:val="20"/>
        </w:rPr>
        <w:t>)</w:t>
      </w:r>
      <w:r>
        <w:tab/>
      </w:r>
      <w:r>
        <w:fldChar w:fldCharType="begin"/>
      </w:r>
      <w:r>
        <w:instrText xml:space="preserve"> PAGEREF _Toc527895686 \h </w:instrText>
      </w:r>
      <w:r>
        <w:fldChar w:fldCharType="separate"/>
      </w:r>
      <w:r>
        <w:t>70</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"_Toc527895687" </w:instrText>
      </w:r>
      <w:r>
        <w:fldChar w:fldCharType="separate"/>
      </w:r>
      <w:r>
        <w:rPr>
          <w:rStyle w:val="20"/>
          <w:rFonts w:hint="eastAsia"/>
        </w:rPr>
        <w:t>西南财经大学《统计学》课程实施方案</w:t>
      </w:r>
      <w:r>
        <w:tab/>
      </w:r>
      <w:r>
        <w:fldChar w:fldCharType="begin"/>
      </w:r>
      <w:r>
        <w:instrText xml:space="preserve"> PAGEREF _Toc527895687 \h </w:instrText>
      </w:r>
      <w:r>
        <w:fldChar w:fldCharType="separate"/>
      </w:r>
      <w:r>
        <w:t>75</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"_Toc527895688" </w:instrText>
      </w:r>
      <w:r>
        <w:fldChar w:fldCharType="separate"/>
      </w:r>
      <w:r>
        <w:rPr>
          <w:rStyle w:val="20"/>
          <w:rFonts w:hint="eastAsia"/>
        </w:rPr>
        <w:t>西南财经大学《统计学导论》课程实施方案</w:t>
      </w:r>
      <w:r>
        <w:tab/>
      </w:r>
      <w:r>
        <w:fldChar w:fldCharType="begin"/>
      </w:r>
      <w:r>
        <w:instrText xml:space="preserve"> PAGEREF _Toc527895688 \h </w:instrText>
      </w:r>
      <w:r>
        <w:fldChar w:fldCharType="separate"/>
      </w:r>
      <w:r>
        <w:t>83</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"_Toc527895689" </w:instrText>
      </w:r>
      <w:r>
        <w:fldChar w:fldCharType="separate"/>
      </w:r>
      <w:r>
        <w:rPr>
          <w:rStyle w:val="20"/>
          <w:rFonts w:hint="eastAsia"/>
        </w:rPr>
        <w:t>西南财经大学《统计学》课程实施方案</w:t>
      </w:r>
      <w:r>
        <w:tab/>
      </w:r>
      <w:r>
        <w:fldChar w:fldCharType="begin"/>
      </w:r>
      <w:r>
        <w:instrText xml:space="preserve"> PAGEREF _Toc527895689 \h </w:instrText>
      </w:r>
      <w:r>
        <w:fldChar w:fldCharType="separate"/>
      </w:r>
      <w:r>
        <w:t>86</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"_Toc527895690" </w:instrText>
      </w:r>
      <w:r>
        <w:fldChar w:fldCharType="separate"/>
      </w:r>
      <w:r>
        <w:rPr>
          <w:rStyle w:val="20"/>
          <w:rFonts w:hint="eastAsia"/>
        </w:rPr>
        <w:t>西南财经大学《应用多元统计分析》课程实施方案</w:t>
      </w:r>
      <w:r>
        <w:tab/>
      </w:r>
      <w:r>
        <w:fldChar w:fldCharType="begin"/>
      </w:r>
      <w:r>
        <w:instrText xml:space="preserve"> PAGEREF _Toc527895690 \h </w:instrText>
      </w:r>
      <w:r>
        <w:fldChar w:fldCharType="separate"/>
      </w:r>
      <w:r>
        <w:t>93</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"_Toc527895691" </w:instrText>
      </w:r>
      <w:r>
        <w:fldChar w:fldCharType="separate"/>
      </w:r>
      <w:r>
        <w:rPr>
          <w:rStyle w:val="20"/>
          <w:rFonts w:hint="eastAsia"/>
        </w:rPr>
        <w:t>西南财经大学《应用时间序列分析》课程实施方案</w:t>
      </w:r>
      <w:r>
        <w:tab/>
      </w:r>
      <w:r>
        <w:fldChar w:fldCharType="begin"/>
      </w:r>
      <w:r>
        <w:instrText xml:space="preserve"> PAGEREF _Toc527895691 \h </w:instrText>
      </w:r>
      <w:r>
        <w:fldChar w:fldCharType="separate"/>
      </w:r>
      <w:r>
        <w:t>103</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"_Toc527895692" </w:instrText>
      </w:r>
      <w:r>
        <w:fldChar w:fldCharType="separate"/>
      </w:r>
      <w:r>
        <w:rPr>
          <w:rStyle w:val="20"/>
          <w:rFonts w:hint="eastAsia"/>
        </w:rPr>
        <w:t>西南财经大学《运营管理》课程实施方案</w:t>
      </w:r>
      <w:r>
        <w:tab/>
      </w:r>
      <w:r>
        <w:fldChar w:fldCharType="begin"/>
      </w:r>
      <w:r>
        <w:instrText xml:space="preserve"> PAGEREF _Toc527895692 \h </w:instrText>
      </w:r>
      <w:r>
        <w:fldChar w:fldCharType="separate"/>
      </w:r>
      <w:r>
        <w:t>107</w:t>
      </w:r>
      <w:r>
        <w:fldChar w:fldCharType="end"/>
      </w:r>
      <w:r>
        <w:fldChar w:fldCharType="end"/>
      </w:r>
    </w:p>
    <w:p>
      <w:pPr>
        <w:pStyle w:val="11"/>
        <w:tabs>
          <w:tab w:val="right" w:leader="dot" w:pos="8302"/>
        </w:tabs>
        <w:snapToGrid w:val="0"/>
        <w:spacing w:before="0" w:after="0"/>
        <w:rPr>
          <w:rFonts w:asciiTheme="minorHAnsi" w:hAnsiTheme="minorHAnsi" w:eastAsiaTheme="minorEastAsia" w:cstheme="minorBidi"/>
        </w:rPr>
      </w:pPr>
      <w:r>
        <w:fldChar w:fldCharType="begin"/>
      </w:r>
      <w:r>
        <w:instrText xml:space="preserve"> HYPERLINK \l "_Toc527895693" </w:instrText>
      </w:r>
      <w:r>
        <w:fldChar w:fldCharType="separate"/>
      </w:r>
      <w:r>
        <w:rPr>
          <w:rStyle w:val="20"/>
          <w:rFonts w:hint="eastAsia"/>
        </w:rPr>
        <w:t>西南财经大学《证券与期货投资分析》课程实施方案</w:t>
      </w:r>
      <w:r>
        <w:tab/>
      </w:r>
      <w:r>
        <w:fldChar w:fldCharType="begin"/>
      </w:r>
      <w:r>
        <w:instrText xml:space="preserve"> PAGEREF _Toc527895693 \h </w:instrText>
      </w:r>
      <w:r>
        <w:fldChar w:fldCharType="separate"/>
      </w:r>
      <w:r>
        <w:t>117</w:t>
      </w:r>
      <w:r>
        <w:fldChar w:fldCharType="end"/>
      </w:r>
      <w:r>
        <w:fldChar w:fldCharType="end"/>
      </w:r>
    </w:p>
    <w:p>
      <w:pPr>
        <w:tabs>
          <w:tab w:val="left" w:pos="3060"/>
        </w:tabs>
        <w:snapToGrid w:val="0"/>
        <w:jc w:val="left"/>
        <w:rPr>
          <w:b/>
          <w:color w:val="000000" w:themeColor="text1"/>
          <w:sz w:val="32"/>
          <w:szCs w:val="32"/>
          <w14:textFill>
            <w14:solidFill>
              <w14:schemeClr w14:val="tx1"/>
            </w14:solidFill>
          </w14:textFill>
        </w:rPr>
        <w:sectPr>
          <w:footerReference r:id="rId5" w:type="first"/>
          <w:headerReference r:id="rId3" w:type="default"/>
          <w:footerReference r:id="rId4" w:type="even"/>
          <w:pgSz w:w="11906" w:h="16838"/>
          <w:pgMar w:top="1440" w:right="1797" w:bottom="1440" w:left="1797" w:header="851" w:footer="992" w:gutter="0"/>
          <w:cols w:space="720" w:num="1"/>
          <w:titlePg/>
          <w:docGrid w:linePitch="312" w:charSpace="0"/>
        </w:sectPr>
      </w:pPr>
      <w:r>
        <w:rPr>
          <w:b/>
          <w:color w:val="000000" w:themeColor="text1"/>
          <w:sz w:val="24"/>
          <w14:textFill>
            <w14:solidFill>
              <w14:schemeClr w14:val="tx1"/>
            </w14:solidFill>
          </w14:textFill>
        </w:rPr>
        <w:fldChar w:fldCharType="end"/>
      </w:r>
    </w:p>
    <w:p>
      <w:pPr>
        <w:pStyle w:val="2"/>
        <w:rPr>
          <w:rFonts w:ascii="Times New Roman" w:hAnsi="Times New Roman" w:cs="Times New Roman"/>
          <w:color w:val="000000" w:themeColor="text1"/>
          <w14:textFill>
            <w14:solidFill>
              <w14:schemeClr w14:val="tx1"/>
            </w14:solidFill>
          </w14:textFill>
        </w:rPr>
      </w:pPr>
      <w:bookmarkStart w:id="1" w:name="_Toc527895674"/>
      <w:r>
        <w:rPr>
          <w:rFonts w:ascii="Times New Roman" w:hAnsi="Times New Roman" w:cs="Times New Roman"/>
          <w:color w:val="000000" w:themeColor="text1"/>
          <w14:textFill>
            <w14:solidFill>
              <w14:schemeClr w14:val="tx1"/>
            </w14:solidFill>
          </w14:textFill>
        </w:rPr>
        <w:t>西南财经大学《抽样调查与应用》课程实施方案</w:t>
      </w:r>
      <w:bookmarkEnd w:id="1"/>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mc:AlternateContent>
          <mc:Choice Requires="wps">
            <w:drawing>
              <wp:anchor distT="0" distB="0" distL="114300" distR="114300" simplePos="0" relativeHeight="251653120" behindDoc="0" locked="0" layoutInCell="1" allowOverlap="1">
                <wp:simplePos x="0" y="0"/>
                <wp:positionH relativeFrom="column">
                  <wp:posOffset>-51435</wp:posOffset>
                </wp:positionH>
                <wp:positionV relativeFrom="paragraph">
                  <wp:posOffset>59055</wp:posOffset>
                </wp:positionV>
                <wp:extent cx="5720715" cy="11430"/>
                <wp:effectExtent l="13335" t="8890" r="9525" b="8255"/>
                <wp:wrapNone/>
                <wp:docPr id="23" name="AutoShape 194"/>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wps:spPr>
                      <wps:bodyPr/>
                    </wps:wsp>
                  </a:graphicData>
                </a:graphic>
              </wp:anchor>
            </w:drawing>
          </mc:Choice>
          <mc:Fallback>
            <w:pict>
              <v:shape id="AutoShape 194" o:spid="_x0000_s1026" o:spt="32" type="#_x0000_t32" style="position:absolute;left:0pt;flip:y;margin-left:-4.05pt;margin-top:4.65pt;height:0.9pt;width:450.45pt;z-index:251653120;mso-width-relative:page;mso-height-relative:page;" filled="f" stroked="t" coordsize="21600,21600" o:gfxdata="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LevJtUAAAAHAQAA&#10;DwAAAAAAAAABACAAAAAiAAAAZHJzL2Rvd25yZXYueG1sUEsBAhQAFAAAAAgAh07iQLnUIijjAQAA&#10;wwMAAA4AAAAAAAAAAQAgAAAAJAEAAGRycy9lMm9Eb2MueG1sUEsFBgAAAAAGAAYAWQEAAHkFAAAA&#10;AA==&#10;">
                <v:fill on="f" focussize="0,0"/>
                <v:stroke color="#000000" joinstyle="round"/>
                <v:imagedata o:title=""/>
                <o:lock v:ext="edit" aspectratio="f"/>
              </v:shape>
            </w:pict>
          </mc:Fallback>
        </mc:AlternateConten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一、课程基本信息</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课程名称：抽样调查与应用</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课程代码：BST201</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学分：4</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学时：3学时/课，共54学时。</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二、任课教师、助教、教室等情况</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bookmarkStart w:id="2" w:name="OLE_LINK2"/>
      <w:r>
        <w:rPr>
          <w:b/>
          <w:color w:val="000000" w:themeColor="text1"/>
          <w:sz w:val="24"/>
          <w14:textFill>
            <w14:solidFill>
              <w14:schemeClr w14:val="tx1"/>
            </w14:solidFill>
          </w14:textFill>
        </w:rPr>
        <w:t>（一）</w:t>
      </w:r>
      <w:bookmarkEnd w:id="2"/>
      <w:r>
        <w:rPr>
          <w:b/>
          <w:color w:val="000000" w:themeColor="text1"/>
          <w:sz w:val="24"/>
          <w14:textFill>
            <w14:solidFill>
              <w14:schemeClr w14:val="tx1"/>
            </w14:solidFill>
          </w14:textFill>
        </w:rPr>
        <w:t>任课教师：</w:t>
      </w:r>
      <w:r>
        <w:rPr>
          <w:color w:val="000000" w:themeColor="text1"/>
          <w:sz w:val="24"/>
          <w14:textFill>
            <w14:solidFill>
              <w14:schemeClr w14:val="tx1"/>
            </w14:solidFill>
          </w14:textFill>
        </w:rPr>
        <w:t>任栋，教授，博士生导师</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办公室：通博楼B218A</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答疑辅导时间：周二下午：14：00-16：00</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电子邮件rd7764@163.com</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（二）助    教：</w:t>
      </w:r>
      <w:r>
        <w:rPr>
          <w:color w:val="000000" w:themeColor="text1"/>
          <w:sz w:val="24"/>
          <w14:textFill>
            <w14:solidFill>
              <w14:schemeClr w14:val="tx1"/>
            </w14:solidFill>
          </w14:textFill>
        </w:rPr>
        <w:t>侯佩佩 统计学硕士</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答疑辅导时间：每周星期三下午15：30-17：00</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答疑辅导地点：经世楼F101</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电子邮件：</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（三）课程资源：</w:t>
      </w:r>
      <w:r>
        <w:rPr>
          <w:color w:val="000000" w:themeColor="text1"/>
          <w:sz w:val="24"/>
          <w14:textFill>
            <w14:solidFill>
              <w14:schemeClr w14:val="tx1"/>
            </w14:solidFill>
          </w14:textFill>
        </w:rPr>
        <w:t>教务处课程中心</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（四）教室：F101</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（五）上课时间：</w:t>
      </w:r>
      <w:r>
        <w:rPr>
          <w:color w:val="000000" w:themeColor="text1"/>
          <w:sz w:val="24"/>
          <w14:textFill>
            <w14:solidFill>
              <w14:schemeClr w14:val="tx1"/>
            </w14:solidFill>
          </w14:textFill>
        </w:rPr>
        <w:t>每周三5-7节</w:t>
      </w:r>
    </w:p>
    <w:p>
      <w:pPr>
        <w:autoSpaceDE w:val="0"/>
        <w:autoSpaceDN w:val="0"/>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（六）纪    律：</w:t>
      </w:r>
      <w:r>
        <w:rPr>
          <w:color w:val="000000" w:themeColor="text1"/>
          <w:sz w:val="24"/>
          <w14:textFill>
            <w14:solidFill>
              <w14:schemeClr w14:val="tx1"/>
            </w14:solidFill>
          </w14:textFill>
        </w:rPr>
        <w:t>1.每次上课前预习相关内容，课堂回答问题</w:t>
      </w:r>
    </w:p>
    <w:p>
      <w:pPr>
        <w:autoSpaceDE w:val="0"/>
        <w:autoSpaceDN w:val="0"/>
        <w:adjustRightInd w:val="0"/>
        <w:snapToGrid w:val="0"/>
        <w:spacing w:line="300" w:lineRule="auto"/>
        <w:ind w:firstLine="2409" w:firstLineChars="1004"/>
        <w:rPr>
          <w:color w:val="000000" w:themeColor="text1"/>
          <w:sz w:val="24"/>
          <w14:textFill>
            <w14:solidFill>
              <w14:schemeClr w14:val="tx1"/>
            </w14:solidFill>
          </w14:textFill>
        </w:rPr>
      </w:pPr>
      <w:r>
        <w:rPr>
          <w:color w:val="000000" w:themeColor="text1"/>
          <w:sz w:val="24"/>
          <w14:textFill>
            <w14:solidFill>
              <w14:schemeClr w14:val="tx1"/>
            </w14:solidFill>
          </w14:textFill>
        </w:rPr>
        <w:t>2.无特殊情况，不允许无故缺课。</w:t>
      </w:r>
    </w:p>
    <w:p>
      <w:pPr>
        <w:autoSpaceDE w:val="0"/>
        <w:autoSpaceDN w:val="0"/>
        <w:adjustRightInd w:val="0"/>
        <w:snapToGrid w:val="0"/>
        <w:spacing w:line="300" w:lineRule="auto"/>
        <w:ind w:firstLine="2409" w:firstLineChars="1004"/>
        <w:rPr>
          <w:color w:val="000000" w:themeColor="text1"/>
          <w:sz w:val="24"/>
          <w14:textFill>
            <w14:solidFill>
              <w14:schemeClr w14:val="tx1"/>
            </w14:solidFill>
          </w14:textFill>
        </w:rPr>
      </w:pPr>
      <w:r>
        <w:rPr>
          <w:color w:val="000000" w:themeColor="text1"/>
          <w:sz w:val="24"/>
          <w14:textFill>
            <w14:solidFill>
              <w14:schemeClr w14:val="tx1"/>
            </w14:solidFill>
          </w14:textFill>
        </w:rPr>
        <w:t>3.每次作业须在规定时间内提交。</w: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三、阅读材料</w:t>
      </w:r>
    </w:p>
    <w:p>
      <w:pPr>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（一）推荐教材：</w:t>
      </w:r>
      <w:r>
        <w:rPr>
          <w:color w:val="000000" w:themeColor="text1"/>
          <w:sz w:val="24"/>
          <w14:textFill>
            <w14:solidFill>
              <w14:schemeClr w14:val="tx1"/>
            </w14:solidFill>
          </w14:textFill>
        </w:rPr>
        <w:t>李金昌，《实用抽样技术》第3版，科学出版社,2012年。</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任栋，《应用抽样技术》，西南财经大学出版社，1994年。</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（二）参考教材</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1．《应用抽样方法》 黄良文、吴国培著，中国统计出版社，1991年</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2．《抽样调查》（美）L.Kish 著，倪加勋主译，中国统计出版社，1997年                                     </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3．《抽样原理及其应用》 王国民、李学增、刘晓越、王文颖编，中国统计出版社，1996年</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（三）进一步阅读教材</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1.中国知网（</w:t>
      </w:r>
      <w:r>
        <w:fldChar w:fldCharType="begin"/>
      </w:r>
      <w:r>
        <w:instrText xml:space="preserve"> HYPERLINK "http://www.cnki.net" </w:instrText>
      </w:r>
      <w:r>
        <w:fldChar w:fldCharType="separate"/>
      </w:r>
      <w:r>
        <w:rPr>
          <w:rStyle w:val="20"/>
          <w:color w:val="000000" w:themeColor="text1"/>
          <w:sz w:val="24"/>
          <w:u w:val="none"/>
          <w14:textFill>
            <w14:solidFill>
              <w14:schemeClr w14:val="tx1"/>
            </w14:solidFill>
          </w14:textFill>
        </w:rPr>
        <w:t>www.cnki.net</w:t>
      </w:r>
      <w:r>
        <w:rPr>
          <w:rStyle w:val="20"/>
          <w:color w:val="000000" w:themeColor="text1"/>
          <w:sz w:val="24"/>
          <w:u w:val="none"/>
          <w14:textFill>
            <w14:solidFill>
              <w14:schemeClr w14:val="tx1"/>
            </w14:solidFill>
          </w14:textFill>
        </w:rPr>
        <w:fldChar w:fldCharType="end"/>
      </w:r>
      <w:r>
        <w:rPr>
          <w:color w:val="000000" w:themeColor="text1"/>
          <w:sz w:val="24"/>
          <w14:textFill>
            <w14:solidFill>
              <w14:schemeClr w14:val="tx1"/>
            </w14:solidFill>
          </w14:textFill>
        </w:rPr>
        <w:t>）相关文献</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 W.G.Cochuran,《Sampling Techniques》,Third edition , Johm Wiley and sons Inc , 1977. （中译本《抽样技术》  张尧廷、吴辉译，中国统计出版，1985年）</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3.自编案例《抽样调查案例》。</w:t>
      </w:r>
    </w:p>
    <w:p>
      <w:pPr>
        <w:spacing w:line="300" w:lineRule="auto"/>
        <w:ind w:firstLine="480" w:firstLineChars="200"/>
        <w:rPr>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四、课程内容概要</w: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（一）指导思想</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高举中国特色社会主义伟大旗帜，以马克思列宁主义、毛泽东思想、邓小平理论、“三个代表”重要思想、科学发展观和习近平新时代中国特色社会主义思想为指导，深入学习贯彻习近平总书记系列重要讲话精神和治国理政新理念新思想新战略，贯彻落实全国高校思想政治工作会议精神。坚持社会主义办学方向，坚持立德树人的根本任务，坚持教书和育人相统一，按照价值引领、能力达成、知识传授的总体要求，深化思政理论课教学改革，发挥《计量经济学》课程育人作用，“守好一道渠、种好责任田”。把价值观培育和塑造通过“基因式”全方位、立体式、多层次融入本课程，将思政教育贯穿于教学全过程，突出育人价值。切实发挥课堂主渠道作用，推进全员育人、全过程育人、全方位育人。以习近平新时代中国特色社会主义思想为指导，坚持知识传授与价值引领相结合，挖掘培养学生理想信念、价值取向、政治信仰、社会责任的元素、题材与内容，全面提高学生缘事析理、明辨是非的能力，培养德智体美全面发展的社会主义建设者和接班人。充分发挥专业理论课的作用，深入挖掘课程各教学环节思政元素及育人功能，把思想政治工作贯穿教育教学全过程，着力培养有社会责任感、创新精神、国际视野的能担当民族复兴大任的时代新人。</w:t>
      </w:r>
    </w:p>
    <w:p>
      <w:pPr>
        <w:tabs>
          <w:tab w:val="left" w:pos="3060"/>
        </w:tabs>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（二）课程目标</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将思想政治教育融入课程实施方案。将习近平新时代中国特色社会主义思想、党的十九大精神、社会主义核心价值观等思政元素充分有机融入课程实施方案，以深入挖掘提炼课程所蕴含的德育元素，确保育人导向，推进经济学课程思想政治教育因素的有机融入。</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以习近平新时代中国特色社会主义思想为理论根据，以扎根中国大地为基础，以中国实践为依托，围绕马克思主义中国化最新理论成果，以政治认同、国家意识、文化自信、公民人格为重点内容，规划和设计课程思政教育教学内容体系。</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结合专业教育，讲好习近平新时代中国特色社会主义思想经济思想管理思想，深挖中国经济社会发展和管理实践中的优秀做法和典型案例，不断增强学生“四个自信”，教育引导学生正确认识世界和中国发展大势、中国特色和国际比较、时代责任和历史使命以及远大抱负和脚踏实地。</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4.掌握抽样调查整个流程，能够运用抽样理论设计小型抽样方案，并能够组织小型调查，撰写报告。</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5.能设计不太复杂的问卷，熟练运用问卷设计的相关知识，如量表、多选项问题等。</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6.能够审视和评价调查方案、评价和修改问卷的问题。</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7.熟练掌握和运用常用的抽样方法：简单随机抽样、分层抽样、整群抽样、系统抽样和多阶段抽样，并能结合实际情况选择恰当的抽样方法。</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8.精通以下能力：口头陈述的能力、设计方案的能力、撰写样本研究报告的能力、应用计算机处理数据的能力、文献搜索和互联网信息检索能力。</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9.通过师生交流、同学合作，养成认真、严谨的学习态度；锻炼友爱、包容、相互尊重的个人品质，并充分理解课程主旨思想，培养节约和优化社会资源的社会责任感。</w: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（三）教学内容</w:t>
      </w:r>
    </w:p>
    <w:tbl>
      <w:tblPr>
        <w:tblStyle w:val="15"/>
        <w:tblpPr w:leftFromText="180" w:rightFromText="180" w:vertAnchor="text" w:tblpXSpec="center" w:tblpY="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610"/>
        <w:gridCol w:w="4566"/>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944"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题目</w:t>
            </w: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知识点</w:t>
            </w:r>
          </w:p>
        </w:tc>
        <w:tc>
          <w:tcPr>
            <w:tcW w:w="953"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学时（课堂教授）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944" w:type="pct"/>
            <w:vMerge w:val="restar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绪论</w:t>
            </w: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（一）抽样技术的特点及在我国发展</w:t>
            </w:r>
          </w:p>
        </w:tc>
        <w:tc>
          <w:tcPr>
            <w:tcW w:w="953" w:type="pct"/>
            <w:vMerge w:val="restar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b/>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b/>
                <w:color w:val="000000" w:themeColor="text1"/>
                <w:szCs w:val="21"/>
                <w14:textFill>
                  <w14:solidFill>
                    <w14:schemeClr w14:val="tx1"/>
                  </w14:solidFill>
                </w14:textFill>
              </w:rPr>
            </w:pP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（二）抽样调查整体框架及本课程定位</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944" w:type="pct"/>
            <w:vMerge w:val="restar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抽样技术基本概念</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（一）抽样技术的概述</w:t>
            </w:r>
          </w:p>
        </w:tc>
        <w:tc>
          <w:tcPr>
            <w:tcW w:w="953" w:type="pct"/>
            <w:vMerge w:val="restar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（二）总体、样本、抽样误差</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（三）区间估计的构造方法</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简单随机抽样</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（一）实例引入</w:t>
            </w:r>
          </w:p>
        </w:tc>
        <w:tc>
          <w:tcPr>
            <w:tcW w:w="953" w:type="pct"/>
            <w:vMerge w:val="restar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（二）简单随机抽样的特点及实际应用</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（三）简单随机估计量及抽样误差</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（四）简单随机抽样样本量的确定</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（五）子总体的估计</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分层抽样</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（一）纯随机缺点和分层抽样引入</w:t>
            </w:r>
          </w:p>
        </w:tc>
        <w:tc>
          <w:tcPr>
            <w:tcW w:w="953" w:type="pct"/>
            <w:vMerge w:val="restar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（二）分层抽样特点及实际操作方法</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（三）分层抽样总体参数估计量</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（四）分层抽样样本量确定及分配</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（五）分层抽样效率评估方法</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（六）事后分层方法简介</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比率估计和回归估计</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（一）比率估计法及适用条件</w:t>
            </w:r>
          </w:p>
        </w:tc>
        <w:tc>
          <w:tcPr>
            <w:tcW w:w="953" w:type="pct"/>
            <w:vMerge w:val="restar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（二）比率估计的估计量及抽样误差</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（三）回归估计法及适用条件</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（四）回归估计的估计量及抽样误差</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（五）比率及回归估计效率评估</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（六）分层比率和分层回归估计</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不等概率抽样</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（一）不等概率抽样特点</w:t>
            </w:r>
          </w:p>
        </w:tc>
        <w:tc>
          <w:tcPr>
            <w:tcW w:w="953" w:type="pct"/>
            <w:vMerge w:val="restar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（二）PPS抽样及实际中的应用</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（三）PPS抽样估计量及抽样误差</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（四）πPS抽样及实际中的应用</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（五）πPS抽样估计量</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整群抽样</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（一）整群抽样特点及在实际中应用</w:t>
            </w:r>
          </w:p>
        </w:tc>
        <w:tc>
          <w:tcPr>
            <w:tcW w:w="953" w:type="pct"/>
            <w:vMerge w:val="restar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（二）等群体整群抽样估计量</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（三）等群体整群抽样抽样误差</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（四）等群体整群抽样效率评估</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（五）不等群体整群抽样估计量</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（六）不等群体整群抽样抽样误差</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系统抽样</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（一）系统抽样特点及在实际中应用</w:t>
            </w:r>
          </w:p>
        </w:tc>
        <w:tc>
          <w:tcPr>
            <w:tcW w:w="953" w:type="pct"/>
            <w:vMerge w:val="restar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（二）系统抽样估计量及抽样误差</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（三）系统抽样改进方法</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94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问卷设计</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问卷设计技术</w:t>
            </w:r>
          </w:p>
        </w:tc>
        <w:tc>
          <w:tcPr>
            <w:tcW w:w="953"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94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调查实施与控制</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（一）调查实施过程</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（二）调查控制措施</w:t>
            </w:r>
          </w:p>
        </w:tc>
        <w:tc>
          <w:tcPr>
            <w:tcW w:w="953"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94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数据分析</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数据分析和报告撰写</w:t>
            </w:r>
          </w:p>
        </w:tc>
        <w:tc>
          <w:tcPr>
            <w:tcW w:w="953"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0" w:type="pct"/>
            <w:gridSpan w:val="2"/>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课时总计：54学时</w:t>
            </w:r>
          </w:p>
        </w:tc>
        <w:tc>
          <w:tcPr>
            <w:tcW w:w="3630" w:type="pct"/>
            <w:gridSpan w:val="2"/>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48（课程教授）+6（课程设计及展示）</w:t>
            </w:r>
          </w:p>
        </w:tc>
      </w:tr>
    </w:tbl>
    <w:p>
      <w:pPr>
        <w:snapToGrid w:val="0"/>
        <w:spacing w:line="300" w:lineRule="auto"/>
        <w:ind w:firstLine="480" w:firstLineChars="200"/>
        <w:rPr>
          <w:color w:val="000000" w:themeColor="text1"/>
          <w:sz w:val="24"/>
          <w14:textFill>
            <w14:solidFill>
              <w14:schemeClr w14:val="tx1"/>
            </w14:solidFill>
          </w14:textFill>
        </w:rPr>
      </w:pPr>
    </w:p>
    <w:p>
      <w:pPr>
        <w:tabs>
          <w:tab w:val="left" w:pos="3060"/>
        </w:tabs>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（四）课程要求</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1.文献与参考书阅读作业：课堂进行随堂抽查回答与课堂展示相结合方式。</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2.平时课后作业：按时规定的时间交与助教进行批改，上课时对于普遍问题进行简要评讲，个别问题答疑时进行辅导。</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课程设计及展示：课程设计第8个教学周开始，以小组方式进行，每组由5-6名学生组成，设计报告以小组名义提交。要求运用本课程所学理论与方法，自行设计和实施一次小规模抽样调查，调查方案、调查过程及调查报告分三次上交。第10周课堂进行方案展示，15周进行调查结果展示。</w:t>
      </w:r>
    </w:p>
    <w:p>
      <w:pPr>
        <w:tabs>
          <w:tab w:val="left" w:pos="3060"/>
        </w:tabs>
        <w:snapToGrid w:val="0"/>
        <w:spacing w:line="300" w:lineRule="auto"/>
        <w:ind w:firstLine="482" w:firstLineChars="200"/>
        <w:rPr>
          <w:b/>
          <w:color w:val="000000" w:themeColor="text1"/>
          <w:sz w:val="24"/>
          <w14:textFill>
            <w14:solidFill>
              <w14:schemeClr w14:val="tx1"/>
            </w14:solidFill>
          </w14:textFill>
        </w:rPr>
      </w:pPr>
    </w:p>
    <w:p>
      <w:pPr>
        <w:tabs>
          <w:tab w:val="left" w:pos="3060"/>
        </w:tabs>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（五）教学安排</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8"/>
        <w:gridCol w:w="2789"/>
        <w:gridCol w:w="919"/>
        <w:gridCol w:w="1185"/>
        <w:gridCol w:w="3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课程</w:t>
            </w:r>
          </w:p>
        </w:tc>
        <w:tc>
          <w:tcPr>
            <w:tcW w:w="1635"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讲授内容</w:t>
            </w:r>
          </w:p>
        </w:tc>
        <w:tc>
          <w:tcPr>
            <w:tcW w:w="539"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授课</w:t>
            </w:r>
          </w:p>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方式</w:t>
            </w:r>
          </w:p>
        </w:tc>
        <w:tc>
          <w:tcPr>
            <w:tcW w:w="695"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作业（教材）/测验</w:t>
            </w:r>
          </w:p>
        </w:tc>
        <w:tc>
          <w:tcPr>
            <w:tcW w:w="1874"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辅助学习材料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63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第一章绪论：</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 抽样调查的概述及实际中的抽样调查</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 抽样调查整体框架及课程定位</w:t>
            </w:r>
          </w:p>
        </w:tc>
        <w:tc>
          <w:tcPr>
            <w:tcW w:w="53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文献查询、</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阅读</w:t>
            </w:r>
          </w:p>
        </w:tc>
        <w:tc>
          <w:tcPr>
            <w:tcW w:w="187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1.网络资源：</w:t>
            </w:r>
            <w:r>
              <w:fldChar w:fldCharType="begin"/>
            </w:r>
            <w:r>
              <w:instrText xml:space="preserve"> HYPERLINK </w:instrText>
            </w:r>
            <w:r>
              <w:fldChar w:fldCharType="separate"/>
            </w:r>
            <w:r>
              <w:rPr>
                <w:rStyle w:val="20"/>
                <w:color w:val="000000" w:themeColor="text1"/>
                <w:szCs w:val="21"/>
                <w:u w:val="none"/>
                <w14:textFill>
                  <w14:solidFill>
                    <w14:schemeClr w14:val="tx1"/>
                  </w14:solidFill>
                </w14:textFill>
              </w:rPr>
              <w:t>www.cnki. net</w:t>
            </w:r>
            <w:r>
              <w:rPr>
                <w:rStyle w:val="20"/>
                <w:color w:val="000000" w:themeColor="text1"/>
                <w:szCs w:val="21"/>
                <w:u w:val="none"/>
                <w14:textFill>
                  <w14:solidFill>
                    <w14:schemeClr w14:val="tx1"/>
                  </w14:solidFill>
                </w14:textFill>
              </w:rPr>
              <w:fldChar w:fldCharType="end"/>
            </w:r>
            <w:r>
              <w:rPr>
                <w:color w:val="000000" w:themeColor="text1"/>
                <w:szCs w:val="21"/>
                <w14:textFill>
                  <w14:solidFill>
                    <w14:schemeClr w14:val="tx1"/>
                  </w14:solidFill>
                </w14:textFill>
              </w:rPr>
              <w:t>（中国知网）查询“抽样调查”</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2.推荐阅读：（中国知网）</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中国家庭金融调查报告（2012年）</w:t>
            </w:r>
          </w:p>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63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第二章抽样技术基本概念</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1总体、样本、估计量、抽样误差</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 区间估计的方法</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 比较抽样中的概念和数理统计中概念的区别</w:t>
            </w:r>
          </w:p>
        </w:tc>
        <w:tc>
          <w:tcPr>
            <w:tcW w:w="53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P40 2.7</w:t>
            </w:r>
          </w:p>
          <w:p>
            <w:pPr>
              <w:snapToGrid w:val="0"/>
              <w:spacing w:before="20" w:after="20"/>
              <w:jc w:val="left"/>
              <w:rPr>
                <w:color w:val="000000" w:themeColor="text1"/>
                <w:szCs w:val="21"/>
                <w14:textFill>
                  <w14:solidFill>
                    <w14:schemeClr w14:val="tx1"/>
                  </w14:solidFill>
                </w14:textFill>
              </w:rPr>
            </w:pPr>
          </w:p>
        </w:tc>
        <w:tc>
          <w:tcPr>
            <w:tcW w:w="187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1.复习统计学和数理统计中相关概念</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2.尝试推导抽样中抽样误差的公式</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3.预习简单随机抽样相关知识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63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第三章简单随机抽样</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1简单随机抽样介绍</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2实际中的简单随机抽样</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3简单随机抽样估计量及抽样误差（均值和成数的估计）</w:t>
            </w:r>
          </w:p>
        </w:tc>
        <w:tc>
          <w:tcPr>
            <w:tcW w:w="53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案例、讲授、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学生互动</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P66 3.2</w:t>
            </w:r>
          </w:p>
          <w:p>
            <w:pPr>
              <w:snapToGrid w:val="0"/>
              <w:spacing w:before="20" w:after="20"/>
              <w:jc w:val="left"/>
              <w:rPr>
                <w:color w:val="000000" w:themeColor="text1"/>
                <w:szCs w:val="21"/>
                <w14:textFill>
                  <w14:solidFill>
                    <w14:schemeClr w14:val="tx1"/>
                  </w14:solidFill>
                </w14:textFill>
              </w:rPr>
            </w:pPr>
          </w:p>
        </w:tc>
        <w:tc>
          <w:tcPr>
            <w:tcW w:w="187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1.简单随机抽样案例阅读</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2.教材第三章1-3节</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3.预习样本量的确定和子总体估计</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4.相关论文阅读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63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4简单随机抽样样本量的确定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5简单随机抽样子总体的估计</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6简单随机抽样计算机实现</w:t>
            </w:r>
          </w:p>
        </w:tc>
        <w:tc>
          <w:tcPr>
            <w:tcW w:w="53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讲授、课堂展示、课外练习</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P67 3.3-3.5</w:t>
            </w:r>
          </w:p>
          <w:p>
            <w:pPr>
              <w:snapToGrid w:val="0"/>
              <w:spacing w:before="20" w:after="20"/>
              <w:jc w:val="left"/>
              <w:rPr>
                <w:color w:val="000000" w:themeColor="text1"/>
                <w:szCs w:val="21"/>
                <w14:textFill>
                  <w14:solidFill>
                    <w14:schemeClr w14:val="tx1"/>
                  </w14:solidFill>
                </w14:textFill>
              </w:rPr>
            </w:pPr>
          </w:p>
        </w:tc>
        <w:tc>
          <w:tcPr>
            <w:tcW w:w="187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1.相关公式推导熟悉</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2.教材第三章4-5节</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3.结合教材练习计算机操作</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4.预习分层抽样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63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第四章分层抽样</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1简单随机抽样的缺陷</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2分层抽样的引入和实现</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3分层抽样估计量</w:t>
            </w:r>
          </w:p>
        </w:tc>
        <w:tc>
          <w:tcPr>
            <w:tcW w:w="53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P95 4.2</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第一、二、三章交作业</w:t>
            </w:r>
          </w:p>
        </w:tc>
        <w:tc>
          <w:tcPr>
            <w:tcW w:w="187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1.教材第四章1-4节</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2.比较分层抽样与简单随机抽样的区别</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3.考虑分层抽样下的实施方式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p>
            <w:pPr>
              <w:snapToGrid w:val="0"/>
              <w:spacing w:before="20" w:after="20"/>
              <w:jc w:val="left"/>
              <w:rPr>
                <w:color w:val="000000" w:themeColor="text1"/>
                <w:szCs w:val="21"/>
                <w14:textFill>
                  <w14:solidFill>
                    <w14:schemeClr w14:val="tx1"/>
                  </w14:solidFill>
                </w14:textFill>
              </w:rPr>
            </w:pPr>
          </w:p>
        </w:tc>
        <w:tc>
          <w:tcPr>
            <w:tcW w:w="163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4分层抽样各分配方式下的误差</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5分层抽样样本量的确定及分配</w:t>
            </w:r>
          </w:p>
        </w:tc>
        <w:tc>
          <w:tcPr>
            <w:tcW w:w="539"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P95 4.3-4.5</w:t>
            </w:r>
          </w:p>
        </w:tc>
        <w:tc>
          <w:tcPr>
            <w:tcW w:w="1874" w:type="pct"/>
            <w:shd w:val="clear" w:color="auto" w:fill="FFFFFF"/>
            <w:vAlign w:val="center"/>
          </w:tcPr>
          <w:p>
            <w:pPr>
              <w:snapToGrid w:val="0"/>
              <w:spacing w:before="20" w:after="20"/>
              <w:jc w:val="left"/>
              <w:rPr>
                <w:color w:val="000000" w:themeColor="text1"/>
                <w:szCs w:val="21"/>
                <w14:textFill>
                  <w14:solidFill>
                    <w14:schemeClr w14:val="tx1"/>
                  </w14:solidFill>
                </w14:textFill>
              </w:rPr>
            </w:pP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1.阅读分层抽样相关案例</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2.熟悉分层抽样下样本量确定和分配公式</w:t>
            </w:r>
          </w:p>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163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6分层抽样效率的评估</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7事后分层方法简介</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8实际案例讲解</w:t>
            </w:r>
          </w:p>
        </w:tc>
        <w:tc>
          <w:tcPr>
            <w:tcW w:w="53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讲授、案例讨论、课外作业及辅导</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P96 4.6,4.8</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课程设计（进行适当的辅导）</w:t>
            </w:r>
          </w:p>
        </w:tc>
        <w:tc>
          <w:tcPr>
            <w:tcW w:w="187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1.考虑分层抽样效率和实施难度（与简单随机抽样比较）</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2.事后分层抽样的公式和条件</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3.预习《比率估计和回归估计》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63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第五章比率估计与回归估计</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 比率估计法介绍</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2比率估计的估计量</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3比率估计量抽样误差及效率</w:t>
            </w:r>
          </w:p>
        </w:tc>
        <w:tc>
          <w:tcPr>
            <w:tcW w:w="53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P120 5.1, 5.2, 5.5</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第四章交作业</w:t>
            </w:r>
          </w:p>
        </w:tc>
        <w:tc>
          <w:tcPr>
            <w:tcW w:w="187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1.教材第五章1、2节</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2.考虑比率估计的条件</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3.思考如何选取辅助变量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tcBorders>
              <w:bottom w:val="single" w:color="auto" w:sz="4" w:space="0"/>
            </w:tcBorders>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635" w:type="pct"/>
            <w:tcBorders>
              <w:bottom w:val="single" w:color="auto" w:sz="4" w:space="0"/>
            </w:tcBorders>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4回归估计法介绍</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5回归估计法估计量</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6回归估计量抽样误差及效率</w:t>
            </w:r>
          </w:p>
        </w:tc>
        <w:tc>
          <w:tcPr>
            <w:tcW w:w="539" w:type="pct"/>
            <w:tcBorders>
              <w:bottom w:val="single" w:color="auto" w:sz="4" w:space="0"/>
            </w:tcBorders>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tcBorders>
              <w:bottom w:val="single" w:color="auto" w:sz="4" w:space="0"/>
            </w:tcBorders>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P121 5.6, 5.7</w:t>
            </w:r>
          </w:p>
        </w:tc>
        <w:tc>
          <w:tcPr>
            <w:tcW w:w="1874" w:type="pct"/>
            <w:tcBorders>
              <w:bottom w:val="single" w:color="auto" w:sz="4" w:space="0"/>
            </w:tcBorders>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1.思考比率估计和回归估计的区别</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2.在相关案例中考虑引入回归估计的可能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shd w:val="clear" w:color="auto" w:fill="auto"/>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10</w:t>
            </w:r>
          </w:p>
        </w:tc>
        <w:tc>
          <w:tcPr>
            <w:tcW w:w="1635" w:type="pct"/>
            <w:tcBorders>
              <w:bottom w:val="single" w:color="auto" w:sz="4" w:space="0"/>
            </w:tcBorders>
            <w:shd w:val="clear" w:color="auto" w:fill="auto"/>
            <w:vAlign w:val="center"/>
          </w:tcPr>
          <w:p>
            <w:pPr>
              <w:snapToGrid w:val="0"/>
              <w:spacing w:before="20" w:after="20"/>
              <w:jc w:val="left"/>
              <w:rPr>
                <w:color w:val="000000" w:themeColor="text1"/>
                <w:szCs w:val="21"/>
                <w14:textFill>
                  <w14:solidFill>
                    <w14:schemeClr w14:val="tx1"/>
                  </w14:solidFill>
                </w14:textFill>
              </w:rPr>
            </w:pPr>
            <w:r>
              <w:rPr>
                <w:b/>
                <w:color w:val="000000" w:themeColor="text1"/>
                <w:szCs w:val="21"/>
                <w14:textFill>
                  <w14:solidFill>
                    <w14:schemeClr w14:val="tx1"/>
                  </w14:solidFill>
                </w14:textFill>
              </w:rPr>
              <w:t>学生小组课堂展示：调查方案设计</w:t>
            </w:r>
          </w:p>
        </w:tc>
        <w:tc>
          <w:tcPr>
            <w:tcW w:w="539" w:type="pct"/>
            <w:tcBorders>
              <w:bottom w:val="single" w:color="auto" w:sz="4" w:space="0"/>
            </w:tcBorders>
            <w:shd w:val="clear" w:color="auto" w:fill="auto"/>
            <w:vAlign w:val="center"/>
          </w:tcPr>
          <w:p>
            <w:pPr>
              <w:snapToGrid w:val="0"/>
              <w:spacing w:before="20" w:after="20"/>
              <w:jc w:val="left"/>
              <w:rPr>
                <w:color w:val="000000" w:themeColor="text1"/>
                <w:szCs w:val="21"/>
                <w14:textFill>
                  <w14:solidFill>
                    <w14:schemeClr w14:val="tx1"/>
                  </w14:solidFill>
                </w14:textFill>
              </w:rPr>
            </w:pPr>
            <w:r>
              <w:rPr>
                <w:b/>
                <w:color w:val="000000" w:themeColor="text1"/>
                <w:szCs w:val="21"/>
                <w14:textFill>
                  <w14:solidFill>
                    <w14:schemeClr w14:val="tx1"/>
                  </w14:solidFill>
                </w14:textFill>
              </w:rPr>
              <w:t>小组展示</w:t>
            </w:r>
          </w:p>
        </w:tc>
        <w:tc>
          <w:tcPr>
            <w:tcW w:w="695" w:type="pct"/>
            <w:tcBorders>
              <w:bottom w:val="single" w:color="auto" w:sz="4" w:space="0"/>
            </w:tcBorders>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根据老师和助教建议修改设计及上交</w:t>
            </w:r>
          </w:p>
        </w:tc>
        <w:tc>
          <w:tcPr>
            <w:tcW w:w="1874" w:type="pct"/>
            <w:tcBorders>
              <w:bottom w:val="single" w:color="auto" w:sz="4" w:space="0"/>
            </w:tcBorders>
            <w:shd w:val="clear" w:color="auto" w:fill="auto"/>
            <w:vAlign w:val="center"/>
          </w:tcPr>
          <w:p>
            <w:pPr>
              <w:tabs>
                <w:tab w:val="left" w:pos="175"/>
              </w:tabs>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1.考虑自己设计的抽样方案可行性</w:t>
            </w:r>
          </w:p>
          <w:p>
            <w:pPr>
              <w:tabs>
                <w:tab w:val="left" w:pos="175"/>
              </w:tabs>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2.考虑自己的抽样方案在精度和实施难度之间的均衡</w:t>
            </w:r>
          </w:p>
          <w:p>
            <w:pPr>
              <w:tabs>
                <w:tab w:val="left" w:pos="175"/>
              </w:tabs>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3.考虑调查过程中的问题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163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7分层比率估计</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8分层回归估计</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9两种估计法的效率评估</w:t>
            </w:r>
          </w:p>
        </w:tc>
        <w:tc>
          <w:tcPr>
            <w:tcW w:w="539"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P121 5.8</w:t>
            </w:r>
          </w:p>
        </w:tc>
        <w:tc>
          <w:tcPr>
            <w:tcW w:w="1874" w:type="pct"/>
            <w:shd w:val="clear" w:color="auto" w:fill="FFFFFF"/>
            <w:vAlign w:val="center"/>
          </w:tcPr>
          <w:p>
            <w:pPr>
              <w:tabs>
                <w:tab w:val="left" w:pos="175"/>
              </w:tabs>
              <w:adjustRightInd w:val="0"/>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教材第4节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tcBorders>
              <w:bottom w:val="single" w:color="auto" w:sz="4" w:space="0"/>
            </w:tcBorders>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p>
        </w:tc>
        <w:tc>
          <w:tcPr>
            <w:tcW w:w="1635"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第六章不等概率抽样</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1不等概率抽样的背景</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2有放回不等概率抽样PPS</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 PPS抽样估计量及误差</w:t>
            </w:r>
          </w:p>
        </w:tc>
        <w:tc>
          <w:tcPr>
            <w:tcW w:w="539"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自主总结</w:t>
            </w:r>
          </w:p>
        </w:tc>
        <w:tc>
          <w:tcPr>
            <w:tcW w:w="695"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P145 6.2, 6.3</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第五章交作业</w:t>
            </w:r>
          </w:p>
        </w:tc>
        <w:tc>
          <w:tcPr>
            <w:tcW w:w="1874"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1.教材第六章第1-2节</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2.考虑不等概率抽样和等概率抽样的不同条件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163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4不放回不等概率抽样</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第七章整群抽样</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 整群抽样的提出和实施</w:t>
            </w:r>
          </w:p>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2等群体整群抽样统计量</w:t>
            </w:r>
          </w:p>
        </w:tc>
        <w:tc>
          <w:tcPr>
            <w:tcW w:w="539"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shd w:val="clear" w:color="auto" w:fill="FFFFFF"/>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第六章交作业</w:t>
            </w:r>
          </w:p>
        </w:tc>
        <w:tc>
          <w:tcPr>
            <w:tcW w:w="1874"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1.教材第七章1-2节</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2.考虑整群抽样和分层抽样的区别</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3.从精度、实施难度等方面比较整群抽样和简单随机抽样以及分层抽样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tc>
        <w:tc>
          <w:tcPr>
            <w:tcW w:w="1635"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 整群抽样误差及效率评估</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4不等群体整群抽样及估计量</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 不等群体整群抽样估计量误差及效率评估</w:t>
            </w:r>
          </w:p>
        </w:tc>
        <w:tc>
          <w:tcPr>
            <w:tcW w:w="539"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P165 7.2, 7.3, 7.6</w:t>
            </w:r>
          </w:p>
        </w:tc>
        <w:tc>
          <w:tcPr>
            <w:tcW w:w="1874"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1.教材3、4节</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2.等群体和不等群体整群抽样的区别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163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第八章系统抽样</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1系统抽样的特点和实施</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2系统抽样估计量</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3系统抽样估计量误差</w:t>
            </w:r>
          </w:p>
        </w:tc>
        <w:tc>
          <w:tcPr>
            <w:tcW w:w="539"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P186 8.2</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第七章交作业</w:t>
            </w:r>
          </w:p>
        </w:tc>
        <w:tc>
          <w:tcPr>
            <w:tcW w:w="1874"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复习、巩固全书章节内容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163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4系统抽样估计量效率评估</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5系统抽样改进方案</w:t>
            </w:r>
          </w:p>
        </w:tc>
        <w:tc>
          <w:tcPr>
            <w:tcW w:w="539"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自主总结</w:t>
            </w:r>
          </w:p>
        </w:tc>
        <w:tc>
          <w:tcPr>
            <w:tcW w:w="69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复习迎考</w:t>
            </w:r>
          </w:p>
        </w:tc>
        <w:tc>
          <w:tcPr>
            <w:tcW w:w="1874" w:type="pct"/>
            <w:shd w:val="clear" w:color="auto" w:fill="FFFFFF"/>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17</w:t>
            </w:r>
          </w:p>
        </w:tc>
        <w:tc>
          <w:tcPr>
            <w:tcW w:w="163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随堂考试</w:t>
            </w:r>
          </w:p>
        </w:tc>
        <w:tc>
          <w:tcPr>
            <w:tcW w:w="539"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随堂开卷考试</w:t>
            </w:r>
          </w:p>
        </w:tc>
        <w:tc>
          <w:tcPr>
            <w:tcW w:w="695" w:type="pct"/>
            <w:shd w:val="clear" w:color="auto" w:fill="FFFFFF"/>
            <w:vAlign w:val="center"/>
          </w:tcPr>
          <w:p>
            <w:pPr>
              <w:snapToGrid w:val="0"/>
              <w:spacing w:before="20" w:after="20"/>
              <w:jc w:val="left"/>
              <w:rPr>
                <w:color w:val="000000" w:themeColor="text1"/>
                <w:szCs w:val="21"/>
                <w14:textFill>
                  <w14:solidFill>
                    <w14:schemeClr w14:val="tx1"/>
                  </w14:solidFill>
                </w14:textFill>
              </w:rPr>
            </w:pPr>
          </w:p>
        </w:tc>
        <w:tc>
          <w:tcPr>
            <w:tcW w:w="1874" w:type="pct"/>
            <w:shd w:val="clear" w:color="auto" w:fill="FFFFFF"/>
            <w:vAlign w:val="center"/>
          </w:tcPr>
          <w:p>
            <w:pPr>
              <w:snapToGrid w:val="0"/>
              <w:spacing w:before="20" w:after="20"/>
              <w:jc w:val="left"/>
              <w:rPr>
                <w:color w:val="000000" w:themeColor="text1"/>
                <w:szCs w:val="21"/>
                <w14:textFill>
                  <w14:solidFill>
                    <w14:schemeClr w14:val="tx1"/>
                  </w14:solidFill>
                </w14:textFill>
              </w:rPr>
            </w:pPr>
          </w:p>
        </w:tc>
      </w:tr>
    </w:tbl>
    <w:p>
      <w:pPr>
        <w:tabs>
          <w:tab w:val="left" w:pos="3060"/>
        </w:tabs>
        <w:snapToGrid w:val="0"/>
        <w:spacing w:line="300" w:lineRule="auto"/>
        <w:ind w:firstLine="482" w:firstLineChars="200"/>
        <w:rPr>
          <w:b/>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五、考核方式</w:t>
      </w:r>
    </w:p>
    <w:tbl>
      <w:tblPr>
        <w:tblStyle w:val="15"/>
        <w:tblW w:w="5000" w:type="pct"/>
        <w:tblInd w:w="0" w:type="dxa"/>
        <w:tblLayout w:type="autofit"/>
        <w:tblCellMar>
          <w:top w:w="0" w:type="dxa"/>
          <w:left w:w="108" w:type="dxa"/>
          <w:bottom w:w="0" w:type="dxa"/>
          <w:right w:w="108" w:type="dxa"/>
        </w:tblCellMar>
      </w:tblPr>
      <w:tblGrid>
        <w:gridCol w:w="1231"/>
        <w:gridCol w:w="2079"/>
        <w:gridCol w:w="4522"/>
        <w:gridCol w:w="696"/>
      </w:tblGrid>
      <w:tr>
        <w:tblPrEx>
          <w:tblCellMar>
            <w:top w:w="0" w:type="dxa"/>
            <w:left w:w="108" w:type="dxa"/>
            <w:bottom w:w="0" w:type="dxa"/>
            <w:right w:w="108" w:type="dxa"/>
          </w:tblCellMar>
        </w:tblPrEx>
        <w:trPr>
          <w:trHeight w:val="20" w:hRule="atLeast"/>
        </w:trPr>
        <w:tc>
          <w:tcPr>
            <w:tcW w:w="7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考试形式</w:t>
            </w:r>
          </w:p>
        </w:tc>
        <w:tc>
          <w:tcPr>
            <w:tcW w:w="1219"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考察内容</w:t>
            </w:r>
          </w:p>
        </w:tc>
        <w:tc>
          <w:tcPr>
            <w:tcW w:w="2651"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考察方式</w:t>
            </w:r>
          </w:p>
        </w:tc>
        <w:tc>
          <w:tcPr>
            <w:tcW w:w="408"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分值</w:t>
            </w:r>
          </w:p>
        </w:tc>
      </w:tr>
      <w:tr>
        <w:tblPrEx>
          <w:tblCellMar>
            <w:top w:w="0" w:type="dxa"/>
            <w:left w:w="108" w:type="dxa"/>
            <w:bottom w:w="0" w:type="dxa"/>
            <w:right w:w="108" w:type="dxa"/>
          </w:tblCellMar>
        </w:tblPrEx>
        <w:trPr>
          <w:trHeight w:val="20" w:hRule="atLeast"/>
        </w:trPr>
        <w:tc>
          <w:tcPr>
            <w:tcW w:w="722" w:type="pct"/>
            <w:tcBorders>
              <w:top w:val="nil"/>
              <w:left w:val="single" w:color="auto" w:sz="4" w:space="0"/>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期末考试</w:t>
            </w:r>
          </w:p>
        </w:tc>
        <w:tc>
          <w:tcPr>
            <w:tcW w:w="1219"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课程教学内容</w:t>
            </w:r>
          </w:p>
        </w:tc>
        <w:tc>
          <w:tcPr>
            <w:tcW w:w="2651"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开卷考试</w:t>
            </w:r>
          </w:p>
        </w:tc>
        <w:tc>
          <w:tcPr>
            <w:tcW w:w="408"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60</w:t>
            </w:r>
          </w:p>
        </w:tc>
      </w:tr>
      <w:tr>
        <w:tblPrEx>
          <w:tblCellMar>
            <w:top w:w="0" w:type="dxa"/>
            <w:left w:w="108" w:type="dxa"/>
            <w:bottom w:w="0" w:type="dxa"/>
            <w:right w:w="108" w:type="dxa"/>
          </w:tblCellMar>
        </w:tblPrEx>
        <w:trPr>
          <w:trHeight w:val="20" w:hRule="atLeast"/>
        </w:trPr>
        <w:tc>
          <w:tcPr>
            <w:tcW w:w="722" w:type="pct"/>
            <w:tcBorders>
              <w:top w:val="nil"/>
              <w:left w:val="single" w:color="auto" w:sz="4" w:space="0"/>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课程设计</w:t>
            </w:r>
          </w:p>
        </w:tc>
        <w:tc>
          <w:tcPr>
            <w:tcW w:w="1219"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课程报告</w:t>
            </w:r>
          </w:p>
        </w:tc>
        <w:tc>
          <w:tcPr>
            <w:tcW w:w="2651"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课程展示与调查报告</w:t>
            </w:r>
          </w:p>
        </w:tc>
        <w:tc>
          <w:tcPr>
            <w:tcW w:w="408"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20</w:t>
            </w:r>
          </w:p>
        </w:tc>
      </w:tr>
      <w:tr>
        <w:tblPrEx>
          <w:tblCellMar>
            <w:top w:w="0" w:type="dxa"/>
            <w:left w:w="108" w:type="dxa"/>
            <w:bottom w:w="0" w:type="dxa"/>
            <w:right w:w="108" w:type="dxa"/>
          </w:tblCellMar>
        </w:tblPrEx>
        <w:trPr>
          <w:trHeight w:val="20" w:hRule="atLeast"/>
        </w:trPr>
        <w:tc>
          <w:tcPr>
            <w:tcW w:w="722" w:type="pct"/>
            <w:tcBorders>
              <w:top w:val="nil"/>
              <w:left w:val="single" w:color="auto" w:sz="4" w:space="0"/>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作业</w:t>
            </w:r>
          </w:p>
        </w:tc>
        <w:tc>
          <w:tcPr>
            <w:tcW w:w="1219"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5次左右作业</w:t>
            </w:r>
          </w:p>
        </w:tc>
        <w:tc>
          <w:tcPr>
            <w:tcW w:w="2651"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课后独立完成，按规定及时提交</w:t>
            </w:r>
          </w:p>
        </w:tc>
        <w:tc>
          <w:tcPr>
            <w:tcW w:w="408"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r>
      <w:tr>
        <w:tblPrEx>
          <w:tblCellMar>
            <w:top w:w="0" w:type="dxa"/>
            <w:left w:w="108" w:type="dxa"/>
            <w:bottom w:w="0" w:type="dxa"/>
            <w:right w:w="108" w:type="dxa"/>
          </w:tblCellMar>
        </w:tblPrEx>
        <w:trPr>
          <w:trHeight w:val="20" w:hRule="atLeast"/>
        </w:trPr>
        <w:tc>
          <w:tcPr>
            <w:tcW w:w="7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出勤率</w:t>
            </w:r>
          </w:p>
        </w:tc>
        <w:tc>
          <w:tcPr>
            <w:tcW w:w="1219"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到课情况</w:t>
            </w:r>
          </w:p>
        </w:tc>
        <w:tc>
          <w:tcPr>
            <w:tcW w:w="2651"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不定期点名，1次不到扣5分,2次不到扣10分</w:t>
            </w:r>
          </w:p>
        </w:tc>
        <w:tc>
          <w:tcPr>
            <w:tcW w:w="408"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r>
    </w:tbl>
    <w:p>
      <w:pPr>
        <w:snapToGrid w:val="0"/>
        <w:spacing w:line="300" w:lineRule="auto"/>
        <w:ind w:firstLine="480" w:firstLineChars="200"/>
        <w:rPr>
          <w:color w:val="000000" w:themeColor="text1"/>
          <w:sz w:val="24"/>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br w:type="page"/>
      </w:r>
      <w:bookmarkStart w:id="3" w:name="_Toc527895675"/>
      <w:r>
        <w:rPr>
          <w:rFonts w:ascii="Times New Roman" w:hAnsi="Times New Roman" w:cs="Times New Roman"/>
          <w:color w:val="000000" w:themeColor="text1"/>
          <w14:textFill>
            <w14:solidFill>
              <w14:schemeClr w14:val="tx1"/>
            </w14:solidFill>
          </w14:textFill>
        </w:rPr>
        <w:t>西南财经大学《多元统计分析》课程实施方案</w:t>
      </w:r>
      <w:bookmarkEnd w:id="3"/>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mc:AlternateContent>
          <mc:Choice Requires="wps">
            <w:drawing>
              <wp:anchor distT="0" distB="0" distL="114300" distR="114300" simplePos="0" relativeHeight="251654144" behindDoc="0" locked="0" layoutInCell="1" allowOverlap="1">
                <wp:simplePos x="0" y="0"/>
                <wp:positionH relativeFrom="column">
                  <wp:posOffset>-51435</wp:posOffset>
                </wp:positionH>
                <wp:positionV relativeFrom="paragraph">
                  <wp:posOffset>59055</wp:posOffset>
                </wp:positionV>
                <wp:extent cx="5720715" cy="11430"/>
                <wp:effectExtent l="13335" t="8890" r="9525" b="8255"/>
                <wp:wrapNone/>
                <wp:docPr id="22" name="自选图形 194"/>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wps:spPr>
                      <wps:bodyPr/>
                    </wps:wsp>
                  </a:graphicData>
                </a:graphic>
              </wp:anchor>
            </w:drawing>
          </mc:Choice>
          <mc:Fallback>
            <w:pict>
              <v:shape id="自选图形 194" o:spid="_x0000_s1026" o:spt="32" type="#_x0000_t32" style="position:absolute;left:0pt;flip:y;margin-left:-4.05pt;margin-top:4.65pt;height:0.9pt;width:450.45pt;z-index:251654144;mso-width-relative:page;mso-height-relative:page;" filled="f" stroked="t" coordsize="21600,21600" o:gfxdata="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ot68m1QAAAAcBAAAPAAAAAAAAAAEAIAAAACIAAABkcnMvZG93bnJldi54bWxQ&#10;SwECFAAUAAAACACHTuJAVRb2TPoBAADGAwAADgAAAAAAAAABACAAAAAkAQAAZHJzL2Uyb0RvYy54&#10;bWxQSwUGAAAAAAYABgBZAQAAkAUAAAAA&#10;">
                <v:fill on="f" focussize="0,0"/>
                <v:stroke color="#000000" joinstyle="round"/>
                <v:imagedata o:title=""/>
                <o:lock v:ext="edit" aspectratio="f"/>
              </v:shape>
            </w:pict>
          </mc:Fallback>
        </mc:AlternateConten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一、课程基本信息</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课程名称：多元统计分析</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课程代码： </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学    分：</w:t>
      </w:r>
      <w:r>
        <w:rPr>
          <w:color w:val="000000" w:themeColor="text1"/>
          <w:sz w:val="24"/>
          <w:lang w:eastAsia="zh-TW"/>
          <w14:textFill>
            <w14:solidFill>
              <w14:schemeClr w14:val="tx1"/>
            </w14:solidFill>
          </w14:textFill>
        </w:rPr>
        <w:t>3</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学    时：3.0-0.0学时/周 </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二、任课教师、助教、教室等情况</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（一）任课教师：</w:t>
      </w:r>
      <w:r>
        <w:rPr>
          <w:color w:val="000000" w:themeColor="text1"/>
          <w:sz w:val="24"/>
          <w14:textFill>
            <w14:solidFill>
              <w14:schemeClr w14:val="tx1"/>
            </w14:solidFill>
          </w14:textFill>
        </w:rPr>
        <w:t xml:space="preserve"> 郭斌，经济学博士</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办公室：宏远楼402A</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电子邮件：guobin@swufe.edu.cn </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（二）教    室：B205</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（三）上课时间：周一第5-7节</w:t>
      </w:r>
    </w:p>
    <w:p>
      <w:pPr>
        <w:autoSpaceDE w:val="0"/>
        <w:autoSpaceDN w:val="0"/>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（四）纪    律：</w:t>
      </w:r>
      <w:r>
        <w:rPr>
          <w:color w:val="000000" w:themeColor="text1"/>
          <w:sz w:val="24"/>
          <w14:textFill>
            <w14:solidFill>
              <w14:schemeClr w14:val="tx1"/>
            </w14:solidFill>
          </w14:textFill>
        </w:rPr>
        <w:t>1、无特殊情况，不允许无故缺课。</w:t>
      </w:r>
    </w:p>
    <w:p>
      <w:pPr>
        <w:autoSpaceDE w:val="0"/>
        <w:autoSpaceDN w:val="0"/>
        <w:adjustRightInd w:val="0"/>
        <w:snapToGrid w:val="0"/>
        <w:spacing w:line="300" w:lineRule="auto"/>
        <w:ind w:firstLine="2409" w:firstLineChars="1004"/>
        <w:rPr>
          <w:color w:val="000000" w:themeColor="text1"/>
          <w:sz w:val="24"/>
          <w14:textFill>
            <w14:solidFill>
              <w14:schemeClr w14:val="tx1"/>
            </w14:solidFill>
          </w14:textFill>
        </w:rPr>
      </w:pPr>
      <w:r>
        <w:rPr>
          <w:color w:val="000000" w:themeColor="text1"/>
          <w:sz w:val="24"/>
          <w14:textFill>
            <w14:solidFill>
              <w14:schemeClr w14:val="tx1"/>
            </w14:solidFill>
          </w14:textFill>
        </w:rPr>
        <w:t>2、每次作业须在规定时间内提交。</w: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三、阅读材料</w:t>
      </w:r>
    </w:p>
    <w:p>
      <w:pPr>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（一）推荐教材：</w:t>
      </w:r>
      <w:r>
        <w:rPr>
          <w:color w:val="000000" w:themeColor="text1"/>
          <w:sz w:val="24"/>
          <w14:textFill>
            <w14:solidFill>
              <w14:schemeClr w14:val="tx1"/>
            </w14:solidFill>
          </w14:textFill>
        </w:rPr>
        <w:t>高惠璇：《应用多元统计分析》，北京大学出版社</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（二）参考教材</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1. 张尧庭，方开泰：《多元统计分析引论》，科学出版社</w:t>
      </w:r>
    </w:p>
    <w:p>
      <w:pPr>
        <w:snapToGrid w:val="0"/>
        <w:spacing w:line="300" w:lineRule="auto"/>
        <w:ind w:firstLine="480" w:firstLineChars="200"/>
        <w:rPr>
          <w:color w:val="000000" w:themeColor="text1"/>
          <w:sz w:val="24"/>
          <w14:textFill>
            <w14:solidFill>
              <w14:schemeClr w14:val="tx1"/>
            </w14:solidFill>
          </w14:textFill>
        </w:rPr>
      </w:pPr>
    </w:p>
    <w:p>
      <w:pPr>
        <w:numPr>
          <w:ilvl w:val="0"/>
          <w:numId w:val="1"/>
        </w:num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课程内容概要</w:t>
      </w:r>
    </w:p>
    <w:p>
      <w:pPr>
        <w:tabs>
          <w:tab w:val="left" w:pos="3060"/>
        </w:tabs>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（一）指导思想</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2017年10月18日，习近平主席在党的十九大报告中提出，“加快建设制造强国，加快发展先进制造业，推动互联网、大数据、人工智能和实体经济深度融合，在中高端消费、创新引领、绿色低碳、共享经济、现代供应链、人力资本服务等领域培育新增长点、形成新动能。”由此可见，党和国家对于大数据，数据科学未来的发展非常重视。</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统计学作为大数据分析的重要组成部分，如何培养学生具备坚实的统计学基础和大数据分析建模的基本技能，从而在未来国家的建设中贡献自己的一份力是非常重要的。</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多元统计分析》作为统计学专业本科生的专业必修课，为学生进行大数据建模和人工智能的学习打下坚实的基础。该课程的建设与党和国家未来对于大数据的发展方向一致。因此，该课程的建设将为国家未来大数据产业的发展输送更加优质人才，也必将为新时代中国特色社会主义的建设舔砖加瓦。 </w:t>
      </w:r>
    </w:p>
    <w:p>
      <w:pPr>
        <w:tabs>
          <w:tab w:val="left" w:pos="3060"/>
        </w:tabs>
        <w:snapToGrid w:val="0"/>
        <w:spacing w:line="300" w:lineRule="auto"/>
        <w:ind w:right="-50" w:rightChars="-24"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（二）课程目标</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本课程通过课堂讲授、课程实习、课堂讨论、课外习题和上机实践等教学环节，理论知识学习和实际运用能力培养并重，使学生系统学习和掌握多元统计理论和数量分析的基本原理、基本方法和基本技能。</w: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（三）教学内容</w:t>
      </w:r>
    </w:p>
    <w:tbl>
      <w:tblPr>
        <w:tblStyle w:val="15"/>
        <w:tblpPr w:leftFromText="180" w:rightFromText="180" w:vertAnchor="text" w:tblpY="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610"/>
        <w:gridCol w:w="4566"/>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26"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944"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题目</w:t>
            </w: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知识点</w:t>
            </w:r>
          </w:p>
        </w:tc>
        <w:tc>
          <w:tcPr>
            <w:tcW w:w="953"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学时（课堂教授）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944" w:type="pct"/>
            <w:vMerge w:val="restar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矩阵知识回顾</w:t>
            </w: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矩阵基本概念及性质</w:t>
            </w:r>
          </w:p>
        </w:tc>
        <w:tc>
          <w:tcPr>
            <w:tcW w:w="953"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b/>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b/>
                <w:color w:val="000000" w:themeColor="text1"/>
                <w:szCs w:val="21"/>
                <w14:textFill>
                  <w14:solidFill>
                    <w14:schemeClr w14:val="tx1"/>
                  </w14:solidFill>
                </w14:textFill>
              </w:rPr>
            </w:pP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特征值，特征向量，矩阵分解等</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944" w:type="pct"/>
            <w:vMerge w:val="restar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多元统计基本概念及多元正态分布</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总体和样本</w:t>
            </w:r>
          </w:p>
        </w:tc>
        <w:tc>
          <w:tcPr>
            <w:tcW w:w="953"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均值及协方差矩阵</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多元正态分布的定义</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多元正态分布的性质</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多元正态分布的参数估计</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多元正态总体参数的假设检验</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单总体均值向量的检验及置信域 </w:t>
            </w:r>
          </w:p>
        </w:tc>
        <w:tc>
          <w:tcPr>
            <w:tcW w:w="953"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多总体均值向量的检验 </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协方差阵的检验 </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独立性检验 </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正态性检验 </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判别分析</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距离判别 </w:t>
            </w:r>
          </w:p>
        </w:tc>
        <w:tc>
          <w:tcPr>
            <w:tcW w:w="953"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贝叶斯（Bayes）判别法</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费希尔（Fisher）判别 </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聚类分析 </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系统聚类</w:t>
            </w:r>
          </w:p>
        </w:tc>
        <w:tc>
          <w:tcPr>
            <w:tcW w:w="953"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动态聚类</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主成分分析</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总体主成分分析 </w:t>
            </w:r>
          </w:p>
        </w:tc>
        <w:tc>
          <w:tcPr>
            <w:tcW w:w="953"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样本主成分分析</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因子分析</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因子模型及其估计</w:t>
            </w:r>
          </w:p>
        </w:tc>
        <w:tc>
          <w:tcPr>
            <w:tcW w:w="953" w:type="pct"/>
            <w:vMerge w:val="restart"/>
            <w:vAlign w:val="center"/>
          </w:tcPr>
          <w:p>
            <w:pPr>
              <w:snapToGrid w:val="0"/>
              <w:spacing w:before="20" w:after="2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方差最大正交旋转</w:t>
            </w:r>
          </w:p>
        </w:tc>
        <w:tc>
          <w:tcPr>
            <w:tcW w:w="953" w:type="pct"/>
            <w:vMerge w:val="continue"/>
            <w:vAlign w:val="center"/>
          </w:tcPr>
          <w:p>
            <w:pPr>
              <w:snapToGrid w:val="0"/>
              <w:spacing w:before="20" w:after="20"/>
              <w:jc w:val="left"/>
              <w:rPr>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典型相关分析</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总体典型相关</w:t>
            </w:r>
          </w:p>
        </w:tc>
        <w:tc>
          <w:tcPr>
            <w:tcW w:w="953" w:type="pct"/>
            <w:vMerge w:val="restart"/>
            <w:vAlign w:val="center"/>
          </w:tcPr>
          <w:p>
            <w:pPr>
              <w:snapToGrid w:val="0"/>
              <w:spacing w:before="20" w:after="2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样本典型相关</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944" w:type="pc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习题讲解答疑</w:t>
            </w: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习题讲解及答疑</w:t>
            </w:r>
          </w:p>
        </w:tc>
        <w:tc>
          <w:tcPr>
            <w:tcW w:w="953"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0" w:type="pct"/>
            <w:gridSpan w:val="2"/>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课时总计：51学时</w:t>
            </w:r>
          </w:p>
        </w:tc>
        <w:tc>
          <w:tcPr>
            <w:tcW w:w="3630" w:type="pct"/>
            <w:gridSpan w:val="2"/>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48（课程教授）+3（习题辅导答疑）</w:t>
            </w:r>
          </w:p>
        </w:tc>
      </w:tr>
    </w:tbl>
    <w:p>
      <w:pPr>
        <w:snapToGrid w:val="0"/>
        <w:spacing w:line="300" w:lineRule="auto"/>
        <w:ind w:firstLine="480" w:firstLineChars="200"/>
        <w:rPr>
          <w:color w:val="000000" w:themeColor="text1"/>
          <w:sz w:val="24"/>
          <w14:textFill>
            <w14:solidFill>
              <w14:schemeClr w14:val="tx1"/>
            </w14:solidFill>
          </w14:textFill>
        </w:rPr>
      </w:pPr>
    </w:p>
    <w:p>
      <w:pPr>
        <w:tabs>
          <w:tab w:val="left" w:pos="3060"/>
        </w:tabs>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（四）课程要求</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1.平时课后作业：按规定的时间交与助教进行批改，上课时间授课教师进行评讲。</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 上机及案例作业：上机及案例作业按照“学号-姓名”方式命名，按规定时间及时发送至指定邮箱。</w:t>
      </w:r>
    </w:p>
    <w:p>
      <w:pPr>
        <w:tabs>
          <w:tab w:val="left" w:pos="3060"/>
        </w:tabs>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br w:type="page"/>
      </w:r>
      <w:r>
        <w:rPr>
          <w:b/>
          <w:color w:val="000000" w:themeColor="text1"/>
          <w:sz w:val="24"/>
          <w14:textFill>
            <w14:solidFill>
              <w14:schemeClr w14:val="tx1"/>
            </w14:solidFill>
          </w14:textFill>
        </w:rPr>
        <w:t>（五）教学安排</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8"/>
        <w:gridCol w:w="2642"/>
        <w:gridCol w:w="1066"/>
        <w:gridCol w:w="1185"/>
        <w:gridCol w:w="3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课程</w:t>
            </w:r>
          </w:p>
        </w:tc>
        <w:tc>
          <w:tcPr>
            <w:tcW w:w="1549"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讲授内容</w:t>
            </w:r>
          </w:p>
        </w:tc>
        <w:tc>
          <w:tcPr>
            <w:tcW w:w="625"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授课</w:t>
            </w:r>
          </w:p>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方式</w:t>
            </w:r>
          </w:p>
        </w:tc>
        <w:tc>
          <w:tcPr>
            <w:tcW w:w="695"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作业（教材）/测验</w:t>
            </w:r>
          </w:p>
        </w:tc>
        <w:tc>
          <w:tcPr>
            <w:tcW w:w="1874"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辅助学习材料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54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矩阵知识回顾</w:t>
            </w:r>
          </w:p>
        </w:tc>
        <w:tc>
          <w:tcPr>
            <w:tcW w:w="6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tc>
        <w:tc>
          <w:tcPr>
            <w:tcW w:w="187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54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矩阵知识回顾</w:t>
            </w:r>
          </w:p>
        </w:tc>
        <w:tc>
          <w:tcPr>
            <w:tcW w:w="6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tc>
        <w:tc>
          <w:tcPr>
            <w:tcW w:w="1874" w:type="pct"/>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54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多元统计基本概念及多元正态分布</w:t>
            </w:r>
          </w:p>
        </w:tc>
        <w:tc>
          <w:tcPr>
            <w:tcW w:w="6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tc>
        <w:tc>
          <w:tcPr>
            <w:tcW w:w="1874" w:type="pct"/>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54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多元统计基本概念及多元正态分布</w:t>
            </w:r>
          </w:p>
        </w:tc>
        <w:tc>
          <w:tcPr>
            <w:tcW w:w="6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作业</w:t>
            </w:r>
          </w:p>
        </w:tc>
        <w:tc>
          <w:tcPr>
            <w:tcW w:w="1874" w:type="pct"/>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54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多元统计基本概念及多元正态分布</w:t>
            </w:r>
          </w:p>
        </w:tc>
        <w:tc>
          <w:tcPr>
            <w:tcW w:w="6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tc>
        <w:tc>
          <w:tcPr>
            <w:tcW w:w="1874" w:type="pct"/>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54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多元正态总体参数的假设检验</w:t>
            </w:r>
          </w:p>
        </w:tc>
        <w:tc>
          <w:tcPr>
            <w:tcW w:w="6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作业</w:t>
            </w:r>
          </w:p>
        </w:tc>
        <w:tc>
          <w:tcPr>
            <w:tcW w:w="1874" w:type="pct"/>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p>
            <w:pPr>
              <w:snapToGrid w:val="0"/>
              <w:spacing w:before="20" w:after="20"/>
              <w:jc w:val="left"/>
              <w:rPr>
                <w:color w:val="000000" w:themeColor="text1"/>
                <w:szCs w:val="21"/>
                <w14:textFill>
                  <w14:solidFill>
                    <w14:schemeClr w14:val="tx1"/>
                  </w14:solidFill>
                </w14:textFill>
              </w:rPr>
            </w:pPr>
          </w:p>
        </w:tc>
        <w:tc>
          <w:tcPr>
            <w:tcW w:w="1549"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多元正态总体参数的假设检验</w:t>
            </w:r>
          </w:p>
        </w:tc>
        <w:tc>
          <w:tcPr>
            <w:tcW w:w="62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tc>
        <w:tc>
          <w:tcPr>
            <w:tcW w:w="1874" w:type="pct"/>
            <w:shd w:val="clear" w:color="auto" w:fill="FFFFFF"/>
            <w:vAlign w:val="center"/>
          </w:tcPr>
          <w:p>
            <w:pPr>
              <w:snapToGrid w:val="0"/>
              <w:spacing w:before="20" w:after="20"/>
              <w:jc w:val="left"/>
              <w:rPr>
                <w:color w:val="000000" w:themeColor="text1"/>
                <w:szCs w:val="21"/>
                <w14:textFill>
                  <w14:solidFill>
                    <w14:schemeClr w14:val="tx1"/>
                  </w14:solidFill>
                </w14:textFill>
              </w:rPr>
            </w:pPr>
          </w:p>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549"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多元正态总体参数的假设检验</w:t>
            </w:r>
          </w:p>
        </w:tc>
        <w:tc>
          <w:tcPr>
            <w:tcW w:w="62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作业</w:t>
            </w:r>
          </w:p>
        </w:tc>
        <w:tc>
          <w:tcPr>
            <w:tcW w:w="1874" w:type="pct"/>
            <w:shd w:val="clear" w:color="auto" w:fill="FFFFFF"/>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54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判别分析</w:t>
            </w:r>
          </w:p>
        </w:tc>
        <w:tc>
          <w:tcPr>
            <w:tcW w:w="6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tc>
        <w:tc>
          <w:tcPr>
            <w:tcW w:w="1874" w:type="pct"/>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54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判别分析</w:t>
            </w:r>
          </w:p>
        </w:tc>
        <w:tc>
          <w:tcPr>
            <w:tcW w:w="6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作业</w:t>
            </w:r>
          </w:p>
        </w:tc>
        <w:tc>
          <w:tcPr>
            <w:tcW w:w="1874" w:type="pct"/>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1549" w:type="pct"/>
            <w:shd w:val="clear" w:color="auto" w:fill="FFFFFF"/>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聚类分析</w:t>
            </w:r>
          </w:p>
        </w:tc>
        <w:tc>
          <w:tcPr>
            <w:tcW w:w="62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shd w:val="clear" w:color="auto" w:fill="FFFFFF"/>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作业</w:t>
            </w:r>
          </w:p>
        </w:tc>
        <w:tc>
          <w:tcPr>
            <w:tcW w:w="1874" w:type="pct"/>
            <w:shd w:val="clear" w:color="auto" w:fill="FFFFFF"/>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p>
        </w:tc>
        <w:tc>
          <w:tcPr>
            <w:tcW w:w="1549"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主成分分析</w:t>
            </w:r>
          </w:p>
        </w:tc>
        <w:tc>
          <w:tcPr>
            <w:tcW w:w="625"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tc>
        <w:tc>
          <w:tcPr>
            <w:tcW w:w="1874" w:type="pct"/>
            <w:tcBorders>
              <w:bottom w:val="single" w:color="auto" w:sz="4" w:space="0"/>
            </w:tcBorders>
            <w:shd w:val="clear" w:color="auto" w:fill="FFFFFF"/>
            <w:vAlign w:val="center"/>
          </w:tcPr>
          <w:p>
            <w:pPr>
              <w:tabs>
                <w:tab w:val="left" w:pos="175"/>
              </w:tabs>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1549"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主成分分析</w:t>
            </w:r>
          </w:p>
        </w:tc>
        <w:tc>
          <w:tcPr>
            <w:tcW w:w="625"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tc>
        <w:tc>
          <w:tcPr>
            <w:tcW w:w="1874" w:type="pct"/>
            <w:tcBorders>
              <w:bottom w:val="single" w:color="auto" w:sz="4" w:space="0"/>
            </w:tcBorders>
            <w:shd w:val="clear" w:color="auto" w:fill="FFFFFF"/>
            <w:vAlign w:val="center"/>
          </w:tcPr>
          <w:p>
            <w:pPr>
              <w:tabs>
                <w:tab w:val="left" w:pos="175"/>
              </w:tabs>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tc>
        <w:tc>
          <w:tcPr>
            <w:tcW w:w="1549"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因子分析</w:t>
            </w:r>
          </w:p>
        </w:tc>
        <w:tc>
          <w:tcPr>
            <w:tcW w:w="62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tc>
        <w:tc>
          <w:tcPr>
            <w:tcW w:w="1874" w:type="pct"/>
            <w:shd w:val="clear" w:color="auto" w:fill="FFFFFF"/>
            <w:vAlign w:val="center"/>
          </w:tcPr>
          <w:p>
            <w:pPr>
              <w:tabs>
                <w:tab w:val="left" w:pos="175"/>
              </w:tabs>
              <w:adjustRightInd w:val="0"/>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tcBorders>
              <w:bottom w:val="single" w:color="auto" w:sz="4" w:space="0"/>
            </w:tcBorders>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1549"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因子分析</w:t>
            </w:r>
          </w:p>
        </w:tc>
        <w:tc>
          <w:tcPr>
            <w:tcW w:w="625"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作业</w:t>
            </w:r>
          </w:p>
        </w:tc>
        <w:tc>
          <w:tcPr>
            <w:tcW w:w="1874" w:type="pct"/>
            <w:tcBorders>
              <w:bottom w:val="single" w:color="auto" w:sz="4" w:space="0"/>
            </w:tcBorders>
            <w:shd w:val="clear" w:color="auto" w:fill="FFFFFF"/>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1549"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典型相关分析</w:t>
            </w:r>
          </w:p>
        </w:tc>
        <w:tc>
          <w:tcPr>
            <w:tcW w:w="62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shd w:val="clear" w:color="auto" w:fill="FFFFFF"/>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作业</w:t>
            </w:r>
          </w:p>
        </w:tc>
        <w:tc>
          <w:tcPr>
            <w:tcW w:w="1874" w:type="pct"/>
            <w:shd w:val="clear" w:color="auto" w:fill="FFFFFF"/>
            <w:vAlign w:val="center"/>
          </w:tcPr>
          <w:p>
            <w:pPr>
              <w:snapToGrid w:val="0"/>
              <w:spacing w:before="20" w:after="20"/>
              <w:jc w:val="left"/>
              <w:rPr>
                <w:color w:val="000000" w:themeColor="text1"/>
                <w:szCs w:val="21"/>
                <w14:textFill>
                  <w14:solidFill>
                    <w14:schemeClr w14:val="tx1"/>
                  </w14:solidFill>
                </w14:textFill>
              </w:rPr>
            </w:pPr>
          </w:p>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17</w:t>
            </w:r>
          </w:p>
        </w:tc>
        <w:tc>
          <w:tcPr>
            <w:tcW w:w="1549"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习题讲解及答疑</w:t>
            </w:r>
          </w:p>
        </w:tc>
        <w:tc>
          <w:tcPr>
            <w:tcW w:w="625"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p>
        </w:tc>
        <w:tc>
          <w:tcPr>
            <w:tcW w:w="1874" w:type="pct"/>
            <w:tcBorders>
              <w:bottom w:val="single" w:color="auto" w:sz="4" w:space="0"/>
            </w:tcBorders>
            <w:shd w:val="clear" w:color="auto" w:fill="FFFFFF"/>
            <w:vAlign w:val="center"/>
          </w:tcPr>
          <w:p>
            <w:pPr>
              <w:tabs>
                <w:tab w:val="left" w:pos="175"/>
              </w:tabs>
              <w:snapToGrid w:val="0"/>
              <w:spacing w:before="20" w:after="20"/>
              <w:jc w:val="left"/>
              <w:rPr>
                <w:color w:val="000000" w:themeColor="text1"/>
                <w:szCs w:val="21"/>
                <w14:textFill>
                  <w14:solidFill>
                    <w14:schemeClr w14:val="tx1"/>
                  </w14:solidFill>
                </w14:textFill>
              </w:rPr>
            </w:pPr>
          </w:p>
        </w:tc>
      </w:tr>
    </w:tbl>
    <w:p>
      <w:pPr>
        <w:tabs>
          <w:tab w:val="left" w:pos="3060"/>
        </w:tabs>
        <w:snapToGrid w:val="0"/>
        <w:spacing w:line="300" w:lineRule="auto"/>
        <w:ind w:firstLine="482" w:firstLineChars="200"/>
        <w:rPr>
          <w:b/>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mc:AlternateContent>
          <mc:Choice Requires="wps">
            <w:drawing>
              <wp:anchor distT="0" distB="0" distL="114300" distR="114300" simplePos="0" relativeHeight="251655168" behindDoc="0" locked="0" layoutInCell="1" allowOverlap="1">
                <wp:simplePos x="0" y="0"/>
                <wp:positionH relativeFrom="column">
                  <wp:posOffset>3694430</wp:posOffset>
                </wp:positionH>
                <wp:positionV relativeFrom="paragraph">
                  <wp:posOffset>13970</wp:posOffset>
                </wp:positionV>
                <wp:extent cx="635" cy="635"/>
                <wp:effectExtent l="6350" t="6985" r="12065" b="11430"/>
                <wp:wrapNone/>
                <wp:docPr id="20" name="自选图形 195"/>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ln>
                      </wps:spPr>
                      <wps:bodyPr/>
                    </wps:wsp>
                  </a:graphicData>
                </a:graphic>
              </wp:anchor>
            </w:drawing>
          </mc:Choice>
          <mc:Fallback>
            <w:pict>
              <v:shape id="自选图形 195" o:spid="_x0000_s1026" o:spt="32" type="#_x0000_t32" style="position:absolute;left:0pt;margin-left:290.9pt;margin-top:1.1pt;height:0.05pt;width:0.05pt;z-index:251655168;mso-width-relative:page;mso-height-relative:page;" filled="f" stroked="t" coordsize="21600,21600" o:gfxdata="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OY7PjT&#10;AAAABwEAAA8AAAAAAAAAAQAgAAAAIgAAAGRycy9kb3ducmV2LnhtbFBLAQIUABQAAAAIAIdO4kDx&#10;MfLe7AEAALYDAAAOAAAAAAAAAAEAIAAAACIBAABkcnMvZTJvRG9jLnhtbFBLBQYAAAAABgAGAFkB&#10;AACABQAAAAA=&#10;">
                <v:fill on="f" focussize="0,0"/>
                <v:stroke color="#000000" joinstyle="round"/>
                <v:imagedata o:title=""/>
                <o:lock v:ext="edit" aspectratio="f"/>
              </v:shape>
            </w:pict>
          </mc:Fallback>
        </mc:AlternateContent>
      </w:r>
      <w:r>
        <w:rPr>
          <w:b/>
          <w:color w:val="000000" w:themeColor="text1"/>
          <w:sz w:val="24"/>
          <w14:textFill>
            <w14:solidFill>
              <w14:schemeClr w14:val="tx1"/>
            </w14:solidFill>
          </w14:textFill>
        </w:rPr>
        <w:t>五、考核方式</w:t>
      </w:r>
    </w:p>
    <w:tbl>
      <w:tblPr>
        <w:tblStyle w:val="15"/>
        <w:tblW w:w="5000" w:type="pct"/>
        <w:tblInd w:w="0" w:type="dxa"/>
        <w:tblLayout w:type="autofit"/>
        <w:tblCellMar>
          <w:top w:w="0" w:type="dxa"/>
          <w:left w:w="108" w:type="dxa"/>
          <w:bottom w:w="0" w:type="dxa"/>
          <w:right w:w="108" w:type="dxa"/>
        </w:tblCellMar>
      </w:tblPr>
      <w:tblGrid>
        <w:gridCol w:w="1600"/>
        <w:gridCol w:w="2531"/>
        <w:gridCol w:w="3331"/>
        <w:gridCol w:w="1066"/>
      </w:tblGrid>
      <w:tr>
        <w:tblPrEx>
          <w:tblCellMar>
            <w:top w:w="0" w:type="dxa"/>
            <w:left w:w="108" w:type="dxa"/>
            <w:bottom w:w="0" w:type="dxa"/>
            <w:right w:w="108" w:type="dxa"/>
          </w:tblCellMar>
        </w:tblPrEx>
        <w:trPr>
          <w:trHeight w:val="20" w:hRule="atLeast"/>
        </w:trPr>
        <w:tc>
          <w:tcPr>
            <w:tcW w:w="938" w:type="pct"/>
            <w:tcBorders>
              <w:top w:val="single" w:color="auto" w:sz="4" w:space="0"/>
              <w:left w:val="single" w:color="auto" w:sz="4" w:space="0"/>
              <w:bottom w:val="single" w:color="auto" w:sz="4" w:space="0"/>
              <w:right w:val="single" w:color="auto" w:sz="4" w:space="0"/>
            </w:tcBorders>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考试形式</w:t>
            </w:r>
          </w:p>
        </w:tc>
        <w:tc>
          <w:tcPr>
            <w:tcW w:w="1484" w:type="pct"/>
            <w:tcBorders>
              <w:top w:val="single" w:color="auto" w:sz="4" w:space="0"/>
              <w:left w:val="nil"/>
              <w:bottom w:val="single" w:color="auto" w:sz="4" w:space="0"/>
              <w:right w:val="single" w:color="auto" w:sz="4" w:space="0"/>
            </w:tcBorders>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考察内容</w:t>
            </w:r>
          </w:p>
        </w:tc>
        <w:tc>
          <w:tcPr>
            <w:tcW w:w="1953" w:type="pct"/>
            <w:tcBorders>
              <w:top w:val="single" w:color="auto" w:sz="4" w:space="0"/>
              <w:left w:val="nil"/>
              <w:bottom w:val="single" w:color="auto" w:sz="4" w:space="0"/>
              <w:right w:val="single" w:color="auto" w:sz="4" w:space="0"/>
            </w:tcBorders>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考察方式</w:t>
            </w:r>
          </w:p>
        </w:tc>
        <w:tc>
          <w:tcPr>
            <w:tcW w:w="625" w:type="pct"/>
            <w:tcBorders>
              <w:top w:val="single" w:color="auto" w:sz="4" w:space="0"/>
              <w:left w:val="nil"/>
              <w:bottom w:val="single" w:color="auto" w:sz="4" w:space="0"/>
              <w:right w:val="single" w:color="auto" w:sz="4" w:space="0"/>
            </w:tcBorders>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分值</w:t>
            </w:r>
          </w:p>
        </w:tc>
      </w:tr>
      <w:tr>
        <w:tblPrEx>
          <w:tblCellMar>
            <w:top w:w="0" w:type="dxa"/>
            <w:left w:w="108" w:type="dxa"/>
            <w:bottom w:w="0" w:type="dxa"/>
            <w:right w:w="108" w:type="dxa"/>
          </w:tblCellMar>
        </w:tblPrEx>
        <w:trPr>
          <w:trHeight w:val="20" w:hRule="atLeast"/>
        </w:trPr>
        <w:tc>
          <w:tcPr>
            <w:tcW w:w="938" w:type="pct"/>
            <w:tcBorders>
              <w:top w:val="nil"/>
              <w:left w:val="single" w:color="auto" w:sz="4" w:space="0"/>
              <w:bottom w:val="single" w:color="auto" w:sz="4" w:space="0"/>
              <w:right w:val="single" w:color="auto" w:sz="4" w:space="0"/>
            </w:tcBorders>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期末考试</w:t>
            </w:r>
          </w:p>
        </w:tc>
        <w:tc>
          <w:tcPr>
            <w:tcW w:w="1484" w:type="pct"/>
            <w:tcBorders>
              <w:top w:val="nil"/>
              <w:left w:val="nil"/>
              <w:bottom w:val="single" w:color="auto" w:sz="4" w:space="0"/>
              <w:right w:val="single" w:color="auto" w:sz="4" w:space="0"/>
            </w:tcBorders>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课程教学内容</w:t>
            </w:r>
          </w:p>
        </w:tc>
        <w:tc>
          <w:tcPr>
            <w:tcW w:w="1953" w:type="pct"/>
            <w:tcBorders>
              <w:top w:val="nil"/>
              <w:left w:val="nil"/>
              <w:bottom w:val="single" w:color="auto" w:sz="4" w:space="0"/>
              <w:right w:val="single" w:color="auto" w:sz="4" w:space="0"/>
            </w:tcBorders>
            <w:vAlign w:val="center"/>
          </w:tcPr>
          <w:p>
            <w:pPr>
              <w:widowControl/>
              <w:spacing w:before="20" w:after="20"/>
              <w:jc w:val="left"/>
              <w:rPr>
                <w:color w:val="000000" w:themeColor="text1"/>
                <w:kern w:val="0"/>
                <w:szCs w:val="21"/>
                <w14:textFill>
                  <w14:solidFill>
                    <w14:schemeClr w14:val="tx1"/>
                  </w14:solidFill>
                </w14:textFill>
              </w:rPr>
            </w:pPr>
            <w:r>
              <w:rPr>
                <w:rFonts w:hint="eastAsia" w:ascii="宋体" w:hAnsi="宋体" w:cs="宋体"/>
                <w:color w:val="000000" w:themeColor="text1"/>
                <w:kern w:val="0"/>
                <w:szCs w:val="21"/>
                <w:cs/>
                <w14:textFill>
                  <w14:solidFill>
                    <w14:schemeClr w14:val="tx1"/>
                  </w14:solidFill>
                </w14:textFill>
              </w:rPr>
              <w:t>闭</w:t>
            </w:r>
            <w:r>
              <w:rPr>
                <w:color w:val="000000" w:themeColor="text1"/>
                <w:kern w:val="0"/>
                <w:szCs w:val="21"/>
                <w14:textFill>
                  <w14:solidFill>
                    <w14:schemeClr w14:val="tx1"/>
                  </w14:solidFill>
                </w14:textFill>
              </w:rPr>
              <w:t>卷考试</w:t>
            </w:r>
          </w:p>
        </w:tc>
        <w:tc>
          <w:tcPr>
            <w:tcW w:w="625" w:type="pct"/>
            <w:tcBorders>
              <w:top w:val="nil"/>
              <w:left w:val="nil"/>
              <w:bottom w:val="single" w:color="auto" w:sz="4" w:space="0"/>
              <w:right w:val="single" w:color="auto" w:sz="4" w:space="0"/>
            </w:tcBorders>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70</w:t>
            </w:r>
          </w:p>
        </w:tc>
      </w:tr>
      <w:tr>
        <w:tblPrEx>
          <w:tblCellMar>
            <w:top w:w="0" w:type="dxa"/>
            <w:left w:w="108" w:type="dxa"/>
            <w:bottom w:w="0" w:type="dxa"/>
            <w:right w:w="108" w:type="dxa"/>
          </w:tblCellMar>
        </w:tblPrEx>
        <w:trPr>
          <w:trHeight w:val="20" w:hRule="atLeast"/>
        </w:trPr>
        <w:tc>
          <w:tcPr>
            <w:tcW w:w="938" w:type="pct"/>
            <w:tcBorders>
              <w:top w:val="nil"/>
              <w:left w:val="single" w:color="auto" w:sz="4" w:space="0"/>
              <w:bottom w:val="single" w:color="auto" w:sz="4" w:space="0"/>
              <w:right w:val="single" w:color="auto" w:sz="4" w:space="0"/>
            </w:tcBorders>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作业</w:t>
            </w:r>
          </w:p>
        </w:tc>
        <w:tc>
          <w:tcPr>
            <w:tcW w:w="1484" w:type="pct"/>
            <w:tcBorders>
              <w:top w:val="nil"/>
              <w:left w:val="nil"/>
              <w:bottom w:val="single" w:color="auto" w:sz="4" w:space="0"/>
              <w:right w:val="single" w:color="auto" w:sz="4" w:space="0"/>
            </w:tcBorders>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课堂布置作业</w:t>
            </w:r>
          </w:p>
        </w:tc>
        <w:tc>
          <w:tcPr>
            <w:tcW w:w="1953" w:type="pct"/>
            <w:tcBorders>
              <w:top w:val="nil"/>
              <w:left w:val="nil"/>
              <w:bottom w:val="single" w:color="auto" w:sz="4" w:space="0"/>
              <w:right w:val="single" w:color="auto" w:sz="4" w:space="0"/>
            </w:tcBorders>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课后独立完成，按规定时间提交</w:t>
            </w:r>
          </w:p>
        </w:tc>
        <w:tc>
          <w:tcPr>
            <w:tcW w:w="625" w:type="pct"/>
            <w:tcBorders>
              <w:top w:val="nil"/>
              <w:left w:val="nil"/>
              <w:bottom w:val="single" w:color="auto" w:sz="4" w:space="0"/>
              <w:right w:val="single" w:color="auto" w:sz="4" w:space="0"/>
            </w:tcBorders>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20</w:t>
            </w:r>
          </w:p>
        </w:tc>
      </w:tr>
      <w:tr>
        <w:tblPrEx>
          <w:tblCellMar>
            <w:top w:w="0" w:type="dxa"/>
            <w:left w:w="108" w:type="dxa"/>
            <w:bottom w:w="0" w:type="dxa"/>
            <w:right w:w="108" w:type="dxa"/>
          </w:tblCellMar>
        </w:tblPrEx>
        <w:trPr>
          <w:trHeight w:val="20" w:hRule="atLeast"/>
        </w:trPr>
        <w:tc>
          <w:tcPr>
            <w:tcW w:w="938" w:type="pct"/>
            <w:tcBorders>
              <w:top w:val="single" w:color="auto" w:sz="4" w:space="0"/>
              <w:left w:val="single" w:color="auto" w:sz="4" w:space="0"/>
              <w:bottom w:val="single" w:color="auto" w:sz="4" w:space="0"/>
              <w:right w:val="single" w:color="auto" w:sz="4" w:space="0"/>
            </w:tcBorders>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点名</w:t>
            </w:r>
          </w:p>
        </w:tc>
        <w:tc>
          <w:tcPr>
            <w:tcW w:w="1484" w:type="pct"/>
            <w:tcBorders>
              <w:top w:val="single" w:color="auto" w:sz="4" w:space="0"/>
              <w:left w:val="nil"/>
              <w:bottom w:val="single" w:color="auto" w:sz="4" w:space="0"/>
              <w:right w:val="single" w:color="auto" w:sz="4" w:space="0"/>
            </w:tcBorders>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课堂点名</w:t>
            </w:r>
          </w:p>
        </w:tc>
        <w:tc>
          <w:tcPr>
            <w:tcW w:w="1953" w:type="pct"/>
            <w:tcBorders>
              <w:top w:val="single" w:color="auto" w:sz="4" w:space="0"/>
              <w:left w:val="nil"/>
              <w:bottom w:val="single" w:color="auto" w:sz="4" w:space="0"/>
              <w:right w:val="single" w:color="auto" w:sz="4" w:space="0"/>
            </w:tcBorders>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随机抽点</w:t>
            </w:r>
          </w:p>
        </w:tc>
        <w:tc>
          <w:tcPr>
            <w:tcW w:w="625" w:type="pct"/>
            <w:tcBorders>
              <w:top w:val="single" w:color="auto" w:sz="4" w:space="0"/>
              <w:left w:val="nil"/>
              <w:bottom w:val="single" w:color="auto" w:sz="4" w:space="0"/>
              <w:right w:val="single" w:color="auto" w:sz="4" w:space="0"/>
            </w:tcBorders>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r>
    </w:tbl>
    <w:p>
      <w:pPr>
        <w:snapToGrid w:val="0"/>
        <w:spacing w:line="300" w:lineRule="auto"/>
        <w:ind w:firstLine="480" w:firstLineChars="200"/>
        <w:rPr>
          <w:color w:val="000000" w:themeColor="text1"/>
          <w:sz w:val="24"/>
          <w14:textFill>
            <w14:solidFill>
              <w14:schemeClr w14:val="tx1"/>
            </w14:solidFill>
          </w14:textFill>
        </w:rPr>
      </w:pPr>
    </w:p>
    <w:p>
      <w:pPr>
        <w:pStyle w:val="2"/>
        <w:rPr>
          <w:sz w:val="24"/>
          <w:szCs w:val="24"/>
        </w:rPr>
      </w:pPr>
      <w:r>
        <w:rPr>
          <w:sz w:val="24"/>
          <w:szCs w:val="24"/>
        </w:rPr>
        <w:br w:type="page"/>
      </w:r>
      <w:bookmarkStart w:id="4" w:name="_Toc527895676"/>
      <w:r>
        <w:t>西南财经大学《概率论》 课程实施方案</w:t>
      </w:r>
      <w:bookmarkEnd w:id="4"/>
    </w:p>
    <w:p>
      <w:pPr>
        <w:pStyle w:val="30"/>
        <w:spacing w:before="0" w:after="0" w:line="300" w:lineRule="auto"/>
        <w:ind w:firstLine="480" w:firstLineChars="200"/>
        <w:jc w:val="both"/>
        <w:rPr>
          <w:rFonts w:ascii="Times New Roman" w:hAnsi="Times New Roman" w:eastAsia="宋体" w:cs="Times New Roman"/>
          <w:color w:val="000000" w:themeColor="text1"/>
          <w:lang w:eastAsia="zh-CN"/>
          <w14:textFill>
            <w14:solidFill>
              <w14:schemeClr w14:val="tx1"/>
            </w14:solidFill>
          </w14:textFill>
        </w:rPr>
      </w:pPr>
      <w:r>
        <w:rPr>
          <w:lang w:eastAsia="zh-CN"/>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95250</wp:posOffset>
                </wp:positionV>
                <wp:extent cx="5720715" cy="11430"/>
                <wp:effectExtent l="0" t="0" r="13335" b="26670"/>
                <wp:wrapNone/>
                <wp:docPr id="19" name="直接箭头连接符 4"/>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wps:spPr>
                      <wps:bodyPr/>
                    </wps:wsp>
                  </a:graphicData>
                </a:graphic>
              </wp:anchor>
            </w:drawing>
          </mc:Choice>
          <mc:Fallback>
            <w:pict>
              <v:shape id="直接箭头连接符 4" o:spid="_x0000_s1026" o:spt="32" type="#_x0000_t32" style="position:absolute;left:0pt;flip:y;margin-left:-1.2pt;margin-top:7.5pt;height:0.9pt;width:450.45pt;z-index:251662336;mso-width-relative:page;mso-height-relative:page;" filled="f" stroked="t" coordsize="21600,21600" o:gfxdata="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GykTdYAAAAIAQAADwAAAAAAAAABACAAAAAiAAAAZHJzL2Rvd25y&#10;ZXYueG1sUEsBAhQAFAAAAAgAh07iQD+7VDEAAgAAzQMAAA4AAAAAAAAAAQAgAAAAJQEAAGRycy9l&#10;Mm9Eb2MueG1sUEsFBgAAAAAGAAYAWQEAAJcFAAAAAA==&#10;">
                <v:fill on="f" focussize="0,0"/>
                <v:stroke color="#000000" joinstyle="round"/>
                <v:imagedata o:title=""/>
                <o:lock v:ext="edit" aspectratio="f"/>
              </v:shape>
            </w:pict>
          </mc:Fallback>
        </mc:AlternateContent>
      </w:r>
    </w:p>
    <w:p>
      <w:pPr>
        <w:pStyle w:val="30"/>
        <w:spacing w:before="0" w:after="0" w:line="300" w:lineRule="auto"/>
        <w:ind w:firstLine="482" w:firstLineChars="200"/>
        <w:jc w:val="both"/>
        <w:rPr>
          <w:rFonts w:ascii="Times New Roman" w:hAnsi="Times New Roman" w:eastAsia="宋体" w:cs="Times New Roman"/>
          <w:b/>
          <w:color w:val="000000" w:themeColor="text1"/>
          <w:lang w:eastAsia="zh-CN"/>
          <w14:textFill>
            <w14:solidFill>
              <w14:schemeClr w14:val="tx1"/>
            </w14:solidFill>
          </w14:textFill>
        </w:rPr>
      </w:pPr>
      <w:r>
        <w:rPr>
          <w:rFonts w:ascii="Times New Roman" w:hAnsi="Times New Roman" w:eastAsia="宋体" w:cs="Times New Roman"/>
          <w:b/>
          <w:color w:val="000000" w:themeColor="text1"/>
          <w:lang w:eastAsia="zh-CN"/>
          <w14:textFill>
            <w14:solidFill>
              <w14:schemeClr w14:val="tx1"/>
            </w14:solidFill>
          </w14:textFill>
        </w:rPr>
        <w:t>一、课程基本信息</w:t>
      </w:r>
    </w:p>
    <w:p>
      <w:pPr>
        <w:pStyle w:val="5"/>
        <w:spacing w:line="300" w:lineRule="auto"/>
        <w:ind w:firstLine="480" w:firstLineChars="200"/>
        <w:rPr>
          <w:b w:val="0"/>
          <w:color w:val="000000" w:themeColor="text1"/>
          <w14:textFill>
            <w14:solidFill>
              <w14:schemeClr w14:val="tx1"/>
            </w14:solidFill>
          </w14:textFill>
        </w:rPr>
      </w:pPr>
      <w:r>
        <w:rPr>
          <w:b w:val="0"/>
          <w:color w:val="000000" w:themeColor="text1"/>
          <w14:textFill>
            <w14:solidFill>
              <w14:schemeClr w14:val="tx1"/>
            </w14:solidFill>
          </w14:textFill>
        </w:rPr>
        <w:t>课程名称： 概率轮</w:t>
      </w:r>
    </w:p>
    <w:p>
      <w:pPr>
        <w:pStyle w:val="5"/>
        <w:spacing w:line="300" w:lineRule="auto"/>
        <w:ind w:firstLine="480" w:firstLineChars="200"/>
        <w:rPr>
          <w:b w:val="0"/>
          <w:color w:val="000000" w:themeColor="text1"/>
          <w14:textFill>
            <w14:solidFill>
              <w14:schemeClr w14:val="tx1"/>
            </w14:solidFill>
          </w14:textFill>
        </w:rPr>
      </w:pPr>
      <w:r>
        <w:rPr>
          <w:b w:val="0"/>
          <w:color w:val="000000" w:themeColor="text1"/>
          <w14:textFill>
            <w14:solidFill>
              <w14:schemeClr w14:val="tx1"/>
            </w14:solidFill>
          </w14:textFill>
        </w:rPr>
        <w:t>课程代码：</w:t>
      </w:r>
      <w:r>
        <w:rPr>
          <w:rFonts w:hint="eastAsia"/>
          <w:b w:val="0"/>
          <w:color w:val="000000" w:themeColor="text1"/>
          <w14:textFill>
            <w14:solidFill>
              <w14:schemeClr w14:val="tx1"/>
            </w14:solidFill>
          </w14:textFill>
        </w:rPr>
        <w:t xml:space="preserve"> </w:t>
      </w:r>
      <w:r>
        <w:rPr>
          <w:b w:val="0"/>
          <w:color w:val="000000" w:themeColor="text1"/>
          <w14:textFill>
            <w14:solidFill>
              <w14:schemeClr w14:val="tx1"/>
            </w14:solidFill>
          </w14:textFill>
        </w:rPr>
        <w:t>STA301</w:t>
      </w:r>
    </w:p>
    <w:p>
      <w:pPr>
        <w:pStyle w:val="5"/>
        <w:spacing w:line="300" w:lineRule="auto"/>
        <w:ind w:firstLine="480" w:firstLineChars="200"/>
        <w:rPr>
          <w:b w:val="0"/>
          <w:color w:val="000000" w:themeColor="text1"/>
          <w14:textFill>
            <w14:solidFill>
              <w14:schemeClr w14:val="tx1"/>
            </w14:solidFill>
          </w14:textFill>
        </w:rPr>
      </w:pPr>
      <w:r>
        <w:rPr>
          <w:b w:val="0"/>
          <w:color w:val="000000" w:themeColor="text1"/>
          <w14:textFill>
            <w14:solidFill>
              <w14:schemeClr w14:val="tx1"/>
            </w14:solidFill>
          </w14:textFill>
        </w:rPr>
        <w:t>学 分： 4</w:t>
      </w:r>
    </w:p>
    <w:p>
      <w:pPr>
        <w:pStyle w:val="5"/>
        <w:spacing w:line="300" w:lineRule="auto"/>
        <w:ind w:firstLine="480" w:firstLineChars="200"/>
        <w:rPr>
          <w:b w:val="0"/>
          <w:color w:val="000000" w:themeColor="text1"/>
          <w14:textFill>
            <w14:solidFill>
              <w14:schemeClr w14:val="tx1"/>
            </w14:solidFill>
          </w14:textFill>
        </w:rPr>
      </w:pPr>
      <w:r>
        <w:rPr>
          <w:b w:val="0"/>
          <w:color w:val="000000" w:themeColor="text1"/>
          <w14:textFill>
            <w14:solidFill>
              <w14:schemeClr w14:val="tx1"/>
            </w14:solidFill>
          </w14:textFill>
        </w:rPr>
        <w:t>学 时： 4学时/周,共72学时</w:t>
      </w:r>
    </w:p>
    <w:p>
      <w:pPr>
        <w:pStyle w:val="5"/>
        <w:spacing w:line="300" w:lineRule="auto"/>
        <w:ind w:firstLine="480" w:firstLineChars="200"/>
        <w:rPr>
          <w:b w:val="0"/>
          <w:color w:val="000000" w:themeColor="text1"/>
          <w14:textFill>
            <w14:solidFill>
              <w14:schemeClr w14:val="tx1"/>
            </w14:solidFill>
          </w14:textFill>
        </w:rPr>
      </w:pPr>
    </w:p>
    <w:p>
      <w:pPr>
        <w:pStyle w:val="5"/>
        <w:spacing w:line="300" w:lineRule="auto"/>
        <w:ind w:firstLine="482" w:firstLineChars="200"/>
        <w:rPr>
          <w:color w:val="000000" w:themeColor="text1"/>
          <w14:textFill>
            <w14:solidFill>
              <w14:schemeClr w14:val="tx1"/>
            </w14:solidFill>
          </w14:textFill>
        </w:rPr>
      </w:pPr>
      <w:r>
        <w:rPr>
          <w:color w:val="000000" w:themeColor="text1"/>
          <w14:textFill>
            <w14:solidFill>
              <w14:schemeClr w14:val="tx1"/>
            </w14:solidFill>
          </w14:textFill>
        </w:rPr>
        <w:t>二、任课教师、助教、教室等情况</w:t>
      </w:r>
    </w:p>
    <w:p>
      <w:pPr>
        <w:tabs>
          <w:tab w:val="left" w:pos="3060"/>
        </w:tabs>
        <w:adjustRightInd w:val="0"/>
        <w:snapToGrid w:val="0"/>
        <w:spacing w:line="276" w:lineRule="auto"/>
        <w:ind w:firstLine="422" w:firstLineChars="200"/>
        <w:rPr>
          <w:rFonts w:ascii="宋体" w:hAnsi="宋体"/>
          <w:sz w:val="24"/>
        </w:rPr>
      </w:pPr>
      <w:r>
        <w:rPr>
          <w:b/>
          <w:color w:val="000000" w:themeColor="text1"/>
          <w14:textFill>
            <w14:solidFill>
              <w14:schemeClr w14:val="tx1"/>
            </w14:solidFill>
          </w14:textFill>
        </w:rPr>
        <w:t>（一）任课教师</w:t>
      </w:r>
      <w:r>
        <w:rPr>
          <w:color w:val="000000" w:themeColor="text1"/>
          <w14:textFill>
            <w14:solidFill>
              <w14:schemeClr w14:val="tx1"/>
            </w14:solidFill>
          </w14:textFill>
        </w:rPr>
        <w:t>：</w:t>
      </w:r>
      <w:r>
        <w:rPr>
          <w:rFonts w:hint="eastAsia" w:ascii="宋体" w:hAnsi="宋体"/>
          <w:sz w:val="24"/>
        </w:rPr>
        <w:t>马铁丰，概率论与数理统计专业博士、教授</w:t>
      </w:r>
    </w:p>
    <w:p>
      <w:pPr>
        <w:tabs>
          <w:tab w:val="left" w:pos="3060"/>
        </w:tabs>
        <w:adjustRightInd w:val="0"/>
        <w:snapToGrid w:val="0"/>
        <w:spacing w:line="276" w:lineRule="auto"/>
        <w:ind w:firstLine="480" w:firstLineChars="200"/>
        <w:rPr>
          <w:rFonts w:ascii="宋体" w:hAnsi="宋体"/>
          <w:sz w:val="24"/>
        </w:rPr>
      </w:pPr>
      <w:r>
        <w:rPr>
          <w:rFonts w:hint="eastAsia" w:ascii="宋体" w:hAnsi="宋体"/>
          <w:sz w:val="24"/>
        </w:rPr>
        <w:t>办公室：弘远楼404B</w:t>
      </w:r>
    </w:p>
    <w:p>
      <w:pPr>
        <w:tabs>
          <w:tab w:val="left" w:pos="3060"/>
        </w:tabs>
        <w:adjustRightInd w:val="0"/>
        <w:snapToGrid w:val="0"/>
        <w:spacing w:line="276" w:lineRule="auto"/>
        <w:ind w:firstLine="480" w:firstLineChars="200"/>
        <w:rPr>
          <w:rFonts w:ascii="宋体" w:hAnsi="宋体"/>
          <w:sz w:val="24"/>
        </w:rPr>
      </w:pPr>
      <w:r>
        <w:rPr>
          <w:rFonts w:hint="eastAsia" w:ascii="宋体" w:hAnsi="宋体"/>
          <w:sz w:val="24"/>
        </w:rPr>
        <w:t>答疑辅导时间：周五上午10:00-12:00</w:t>
      </w:r>
    </w:p>
    <w:p>
      <w:pPr>
        <w:tabs>
          <w:tab w:val="left" w:pos="3060"/>
        </w:tabs>
        <w:adjustRightInd w:val="0"/>
        <w:snapToGrid w:val="0"/>
        <w:spacing w:line="276" w:lineRule="auto"/>
        <w:ind w:firstLine="480" w:firstLineChars="200"/>
        <w:rPr>
          <w:rFonts w:ascii="宋体" w:hAnsi="宋体"/>
          <w:sz w:val="24"/>
        </w:rPr>
      </w:pPr>
      <w:r>
        <w:rPr>
          <w:rFonts w:hint="eastAsia" w:ascii="宋体" w:hAnsi="宋体"/>
          <w:sz w:val="24"/>
        </w:rPr>
        <w:t>电子邮件： matiefeng@swufe.edu.cn</w:t>
      </w:r>
    </w:p>
    <w:p>
      <w:pPr>
        <w:tabs>
          <w:tab w:val="left" w:pos="3060"/>
        </w:tabs>
        <w:adjustRightInd w:val="0"/>
        <w:snapToGrid w:val="0"/>
        <w:spacing w:line="276" w:lineRule="auto"/>
        <w:ind w:firstLine="422" w:firstLineChars="200"/>
        <w:rPr>
          <w:rFonts w:ascii="宋体" w:hAnsi="宋体"/>
          <w:sz w:val="24"/>
        </w:rPr>
      </w:pPr>
      <w:r>
        <w:rPr>
          <w:b/>
          <w:color w:val="000000" w:themeColor="text1"/>
          <w14:textFill>
            <w14:solidFill>
              <w14:schemeClr w14:val="tx1"/>
            </w14:solidFill>
          </w14:textFill>
        </w:rPr>
        <w:t>（二）助     教：</w:t>
      </w:r>
      <w:r>
        <w:rPr>
          <w:rFonts w:hint="eastAsia" w:ascii="宋体" w:hAnsi="宋体"/>
          <w:b/>
          <w:sz w:val="24"/>
        </w:rPr>
        <w:t>**</w:t>
      </w:r>
      <w:r>
        <w:rPr>
          <w:rFonts w:hint="eastAsia" w:ascii="宋体" w:hAnsi="宋体"/>
          <w:sz w:val="24"/>
        </w:rPr>
        <w:t>、统计学硕士研究生</w:t>
      </w:r>
    </w:p>
    <w:p>
      <w:pPr>
        <w:adjustRightInd w:val="0"/>
        <w:snapToGrid w:val="0"/>
        <w:spacing w:line="276" w:lineRule="auto"/>
        <w:ind w:firstLine="480" w:firstLineChars="200"/>
        <w:rPr>
          <w:rFonts w:ascii="宋体" w:hAnsi="宋体"/>
          <w:sz w:val="24"/>
        </w:rPr>
      </w:pPr>
      <w:r>
        <w:rPr>
          <w:rFonts w:hint="eastAsia" w:ascii="宋体" w:hAnsi="宋体"/>
          <w:sz w:val="24"/>
        </w:rPr>
        <w:t>答疑辅导时间：双周星期五下午2：00-5:00</w:t>
      </w:r>
    </w:p>
    <w:p>
      <w:pPr>
        <w:adjustRightInd w:val="0"/>
        <w:snapToGrid w:val="0"/>
        <w:spacing w:line="276" w:lineRule="auto"/>
        <w:ind w:firstLine="480" w:firstLineChars="200"/>
        <w:jc w:val="left"/>
        <w:rPr>
          <w:rFonts w:ascii="宋体" w:hAnsi="宋体"/>
          <w:sz w:val="24"/>
        </w:rPr>
      </w:pPr>
      <w:r>
        <w:rPr>
          <w:rFonts w:hint="eastAsia" w:ascii="宋体" w:hAnsi="宋体"/>
          <w:sz w:val="24"/>
        </w:rPr>
        <w:t>答疑辅导地点：宏远楼 404</w:t>
      </w:r>
    </w:p>
    <w:p>
      <w:pPr>
        <w:pStyle w:val="5"/>
        <w:spacing w:line="300" w:lineRule="auto"/>
        <w:ind w:firstLine="480" w:firstLineChars="200"/>
        <w:rPr>
          <w:color w:val="000000" w:themeColor="text1"/>
          <w14:textFill>
            <w14:solidFill>
              <w14:schemeClr w14:val="tx1"/>
            </w14:solidFill>
          </w14:textFill>
        </w:rPr>
      </w:pPr>
      <w:r>
        <w:rPr>
          <w:rFonts w:hint="eastAsia" w:ascii="宋体" w:hAnsi="宋体"/>
          <w:b w:val="0"/>
          <w:bCs w:val="0"/>
        </w:rPr>
        <w:t>电子邮件：</w:t>
      </w:r>
    </w:p>
    <w:p>
      <w:pPr>
        <w:pStyle w:val="5"/>
        <w:spacing w:line="300" w:lineRule="auto"/>
        <w:ind w:firstLine="482" w:firstLineChars="200"/>
        <w:rPr>
          <w:b w:val="0"/>
          <w:color w:val="000000" w:themeColor="text1"/>
          <w14:textFill>
            <w14:solidFill>
              <w14:schemeClr w14:val="tx1"/>
            </w14:solidFill>
          </w14:textFill>
        </w:rPr>
      </w:pPr>
      <w:r>
        <w:rPr>
          <w:color w:val="000000" w:themeColor="text1"/>
          <w14:textFill>
            <w14:solidFill>
              <w14:schemeClr w14:val="tx1"/>
            </w14:solidFill>
          </w14:textFill>
        </w:rPr>
        <w:t>（三）课程资源：</w:t>
      </w:r>
      <w:r>
        <w:rPr>
          <w:b w:val="0"/>
          <w:color w:val="000000" w:themeColor="text1"/>
          <w14:textFill>
            <w14:solidFill>
              <w14:schemeClr w14:val="tx1"/>
            </w14:solidFill>
          </w14:textFill>
        </w:rPr>
        <w:t>教务处课程中心http://10.9.10.16/</w:t>
      </w:r>
    </w:p>
    <w:p>
      <w:pPr>
        <w:pStyle w:val="5"/>
        <w:spacing w:line="300" w:lineRule="auto"/>
        <w:ind w:firstLine="482" w:firstLineChars="200"/>
        <w:rPr>
          <w:b w:val="0"/>
          <w:color w:val="000000" w:themeColor="text1"/>
          <w14:textFill>
            <w14:solidFill>
              <w14:schemeClr w14:val="tx1"/>
            </w14:solidFill>
          </w14:textFill>
        </w:rPr>
      </w:pPr>
      <w:r>
        <w:rPr>
          <w:color w:val="000000" w:themeColor="text1"/>
          <w14:textFill>
            <w14:solidFill>
              <w14:schemeClr w14:val="tx1"/>
            </w14:solidFill>
          </w14:textFill>
        </w:rPr>
        <w:t>（四）教    室：</w:t>
      </w:r>
      <w:r>
        <w:rPr>
          <w:b w:val="0"/>
          <w:color w:val="000000" w:themeColor="text1"/>
          <w14:textFill>
            <w14:solidFill>
              <w14:schemeClr w14:val="tx1"/>
            </w14:solidFill>
          </w14:textFill>
        </w:rPr>
        <w:t xml:space="preserve"> </w:t>
      </w:r>
    </w:p>
    <w:p>
      <w:pPr>
        <w:pStyle w:val="5"/>
        <w:spacing w:line="300" w:lineRule="auto"/>
        <w:ind w:firstLine="1205" w:firstLineChars="500"/>
        <w:rPr>
          <w:color w:val="000000" w:themeColor="text1"/>
          <w14:textFill>
            <w14:solidFill>
              <w14:schemeClr w14:val="tx1"/>
            </w14:solidFill>
          </w14:textFill>
        </w:rPr>
      </w:pPr>
      <w:r>
        <w:rPr>
          <w:color w:val="000000" w:themeColor="text1"/>
          <w14:textFill>
            <w14:solidFill>
              <w14:schemeClr w14:val="tx1"/>
            </w14:solidFill>
          </w14:textFill>
        </w:rPr>
        <w:t>实 验 室：</w:t>
      </w:r>
    </w:p>
    <w:p>
      <w:pPr>
        <w:pStyle w:val="5"/>
        <w:spacing w:line="300" w:lineRule="auto"/>
        <w:ind w:firstLine="482" w:firstLineChars="200"/>
        <w:rPr>
          <w:b w:val="0"/>
          <w:color w:val="000000" w:themeColor="text1"/>
          <w14:textFill>
            <w14:solidFill>
              <w14:schemeClr w14:val="tx1"/>
            </w14:solidFill>
          </w14:textFill>
        </w:rPr>
      </w:pPr>
      <w:r>
        <w:rPr>
          <w:color w:val="000000" w:themeColor="text1"/>
          <w14:textFill>
            <w14:solidFill>
              <w14:schemeClr w14:val="tx1"/>
            </w14:solidFill>
          </w14:textFill>
        </w:rPr>
        <w:t>（五）上课时间：</w:t>
      </w:r>
      <w:r>
        <w:rPr>
          <w:b w:val="0"/>
          <w:color w:val="000000" w:themeColor="text1"/>
          <w14:textFill>
            <w14:solidFill>
              <w14:schemeClr w14:val="tx1"/>
            </w14:solidFill>
          </w14:textFill>
        </w:rPr>
        <w:t xml:space="preserve"> </w:t>
      </w:r>
    </w:p>
    <w:p>
      <w:pPr>
        <w:pStyle w:val="5"/>
        <w:spacing w:line="300" w:lineRule="auto"/>
        <w:ind w:firstLine="482" w:firstLineChars="200"/>
        <w:rPr>
          <w:b w:val="0"/>
          <w:color w:val="000000" w:themeColor="text1"/>
          <w14:textFill>
            <w14:solidFill>
              <w14:schemeClr w14:val="tx1"/>
            </w14:solidFill>
          </w14:textFill>
        </w:rPr>
      </w:pPr>
      <w:r>
        <w:rPr>
          <w:color w:val="000000" w:themeColor="text1"/>
          <w14:textFill>
            <w14:solidFill>
              <w14:schemeClr w14:val="tx1"/>
            </w14:solidFill>
          </w14:textFill>
        </w:rPr>
        <w:t>（六）纪     律：</w:t>
      </w:r>
      <w:r>
        <w:rPr>
          <w:b w:val="0"/>
          <w:color w:val="000000" w:themeColor="text1"/>
          <w14:textFill>
            <w14:solidFill>
              <w14:schemeClr w14:val="tx1"/>
            </w14:solidFill>
          </w14:textFill>
        </w:rPr>
        <w:t>1、无特殊情况,不允许无故缺课。</w:t>
      </w:r>
    </w:p>
    <w:p>
      <w:pPr>
        <w:pStyle w:val="5"/>
        <w:spacing w:line="300" w:lineRule="auto"/>
        <w:ind w:firstLine="2551" w:firstLineChars="1063"/>
        <w:rPr>
          <w:b w:val="0"/>
          <w:color w:val="000000" w:themeColor="text1"/>
          <w14:textFill>
            <w14:solidFill>
              <w14:schemeClr w14:val="tx1"/>
            </w14:solidFill>
          </w14:textFill>
        </w:rPr>
      </w:pPr>
      <w:r>
        <w:rPr>
          <w:b w:val="0"/>
          <w:color w:val="000000" w:themeColor="text1"/>
          <w14:textFill>
            <w14:solidFill>
              <w14:schemeClr w14:val="tx1"/>
            </w14:solidFill>
          </w14:textFill>
        </w:rPr>
        <w:t>2、每次作业须在规定时间内提交。</w:t>
      </w:r>
    </w:p>
    <w:p>
      <w:pPr>
        <w:pStyle w:val="5"/>
        <w:spacing w:line="300" w:lineRule="auto"/>
        <w:ind w:firstLine="482" w:firstLineChars="200"/>
        <w:rPr>
          <w:color w:val="000000" w:themeColor="text1"/>
          <w14:textFill>
            <w14:solidFill>
              <w14:schemeClr w14:val="tx1"/>
            </w14:solidFill>
          </w14:textFill>
        </w:rPr>
      </w:pPr>
    </w:p>
    <w:p>
      <w:pPr>
        <w:pStyle w:val="5"/>
        <w:spacing w:line="300" w:lineRule="auto"/>
        <w:ind w:firstLine="482" w:firstLineChars="200"/>
        <w:rPr>
          <w:color w:val="000000" w:themeColor="text1"/>
          <w14:textFill>
            <w14:solidFill>
              <w14:schemeClr w14:val="tx1"/>
            </w14:solidFill>
          </w14:textFill>
        </w:rPr>
      </w:pPr>
      <w:r>
        <w:rPr>
          <w:color w:val="000000" w:themeColor="text1"/>
          <w14:textFill>
            <w14:solidFill>
              <w14:schemeClr w14:val="tx1"/>
            </w14:solidFill>
          </w14:textFill>
        </w:rPr>
        <w:t>三、阅读材料</w:t>
      </w:r>
    </w:p>
    <w:p>
      <w:pPr>
        <w:pStyle w:val="5"/>
        <w:spacing w:line="300" w:lineRule="auto"/>
        <w:ind w:firstLine="482" w:firstLineChars="200"/>
        <w:rPr>
          <w:b w:val="0"/>
          <w:color w:val="000000" w:themeColor="text1"/>
          <w14:textFill>
            <w14:solidFill>
              <w14:schemeClr w14:val="tx1"/>
            </w14:solidFill>
          </w14:textFill>
        </w:rPr>
      </w:pPr>
      <w:r>
        <w:rPr>
          <w:color w:val="000000" w:themeColor="text1"/>
          <w14:textFill>
            <w14:solidFill>
              <w14:schemeClr w14:val="tx1"/>
            </w14:solidFill>
          </w14:textFill>
        </w:rPr>
        <w:t>（一）推荐教材</w:t>
      </w:r>
      <w:r>
        <w:rPr>
          <w:b w:val="0"/>
          <w:color w:val="000000" w:themeColor="text1"/>
          <w14:textFill>
            <w14:solidFill>
              <w14:schemeClr w14:val="tx1"/>
            </w14:solidFill>
          </w14:textFill>
        </w:rPr>
        <w:t xml:space="preserve"> </w:t>
      </w:r>
    </w:p>
    <w:p>
      <w:pPr>
        <w:pStyle w:val="5"/>
        <w:spacing w:line="300" w:lineRule="auto"/>
        <w:ind w:firstLine="480" w:firstLineChars="200"/>
        <w:rPr>
          <w:color w:val="000000" w:themeColor="text1"/>
          <w14:textFill>
            <w14:solidFill>
              <w14:schemeClr w14:val="tx1"/>
            </w14:solidFill>
          </w14:textFill>
        </w:rPr>
      </w:pPr>
      <w:r>
        <w:rPr>
          <w:rFonts w:hint="eastAsia"/>
          <w:b w:val="0"/>
          <w:color w:val="000000" w:themeColor="text1"/>
          <w14:textFill>
            <w14:solidFill>
              <w14:schemeClr w14:val="tx1"/>
            </w14:solidFill>
          </w14:textFill>
        </w:rPr>
        <w:t>茆诗松等:《概率论与数理统计教程》第二版，高等教育出版社,2012年11月。</w:t>
      </w:r>
      <w:r>
        <w:rPr>
          <w:color w:val="000000" w:themeColor="text1"/>
          <w14:textFill>
            <w14:solidFill>
              <w14:schemeClr w14:val="tx1"/>
            </w14:solidFill>
          </w14:textFill>
        </w:rPr>
        <w:t>（二）参考教材</w:t>
      </w:r>
    </w:p>
    <w:p>
      <w:pPr>
        <w:snapToGrid w:val="0"/>
        <w:spacing w:line="276"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 陈希孺编著，《概率论与数理统计》，科学出版社，2000年3月。</w:t>
      </w:r>
    </w:p>
    <w:p>
      <w:pPr>
        <w:pStyle w:val="5"/>
        <w:spacing w:line="300" w:lineRule="auto"/>
        <w:ind w:firstLine="482" w:firstLineChars="200"/>
        <w:rPr>
          <w:color w:val="000000" w:themeColor="text1"/>
          <w14:textFill>
            <w14:solidFill>
              <w14:schemeClr w14:val="tx1"/>
            </w14:solidFill>
          </w14:textFill>
        </w:rPr>
      </w:pPr>
      <w:r>
        <w:rPr>
          <w:color w:val="000000" w:themeColor="text1"/>
          <w14:textFill>
            <w14:solidFill>
              <w14:schemeClr w14:val="tx1"/>
            </w14:solidFill>
          </w14:textFill>
        </w:rPr>
        <w:t>（三）进一步阅读教材</w:t>
      </w:r>
    </w:p>
    <w:p>
      <w:pPr>
        <w:snapToGrid w:val="0"/>
        <w:spacing w:line="276" w:lineRule="auto"/>
        <w:ind w:firstLine="480" w:firstLineChars="200"/>
        <w:rPr>
          <w:rFonts w:ascii="宋体" w:hAnsi="宋体"/>
          <w:sz w:val="24"/>
        </w:rPr>
      </w:pPr>
      <w:r>
        <w:rPr>
          <w:rFonts w:hint="eastAsia" w:ascii="宋体" w:hAnsi="宋体"/>
          <w:sz w:val="24"/>
        </w:rPr>
        <w:t>1.中国知网(</w:t>
      </w:r>
      <w:r>
        <w:fldChar w:fldCharType="begin"/>
      </w:r>
      <w:r>
        <w:instrText xml:space="preserve"> HYPERLINK "http://www.cnki.net" </w:instrText>
      </w:r>
      <w:r>
        <w:fldChar w:fldCharType="separate"/>
      </w:r>
      <w:r>
        <w:rPr>
          <w:rStyle w:val="20"/>
          <w:rFonts w:hint="eastAsia" w:ascii="宋体" w:hAnsi="宋体"/>
          <w:sz w:val="24"/>
          <w:u w:val="none"/>
        </w:rPr>
        <w:t>www.cnki.net</w:t>
      </w:r>
      <w:r>
        <w:rPr>
          <w:rStyle w:val="20"/>
          <w:rFonts w:hint="eastAsia" w:ascii="宋体" w:hAnsi="宋体"/>
          <w:sz w:val="24"/>
          <w:u w:val="none"/>
        </w:rPr>
        <w:fldChar w:fldCharType="end"/>
      </w:r>
      <w:r>
        <w:rPr>
          <w:rFonts w:hint="eastAsia" w:ascii="宋体" w:hAnsi="宋体"/>
          <w:sz w:val="24"/>
        </w:rPr>
        <w:t>)相关文献</w:t>
      </w:r>
    </w:p>
    <w:p>
      <w:pPr>
        <w:spacing w:line="276" w:lineRule="auto"/>
        <w:ind w:firstLine="480" w:firstLineChars="200"/>
        <w:rPr>
          <w:rFonts w:ascii="宋体" w:hAnsi="宋体"/>
          <w:sz w:val="24"/>
        </w:rPr>
      </w:pPr>
      <w:r>
        <w:rPr>
          <w:rFonts w:hint="eastAsia" w:ascii="宋体" w:hAnsi="宋体"/>
          <w:sz w:val="24"/>
        </w:rPr>
        <w:t>2.</w:t>
      </w:r>
      <w:r>
        <w:t xml:space="preserve"> </w:t>
      </w:r>
      <w:r>
        <w:rPr>
          <w:rFonts w:hint="eastAsia" w:ascii="宋体" w:hAnsi="宋体"/>
          <w:sz w:val="24"/>
        </w:rPr>
        <w:t>统计与真理.</w:t>
      </w:r>
    </w:p>
    <w:p>
      <w:pPr>
        <w:spacing w:line="276" w:lineRule="auto"/>
        <w:ind w:firstLine="480" w:firstLineChars="200"/>
        <w:rPr>
          <w:rFonts w:ascii="宋体" w:hAnsi="宋体"/>
          <w:sz w:val="24"/>
        </w:rPr>
      </w:pPr>
      <w:r>
        <w:rPr>
          <w:rFonts w:hint="eastAsia" w:ascii="宋体" w:hAnsi="宋体"/>
          <w:sz w:val="24"/>
        </w:rPr>
        <w:t>3.《概率论与数理统计习题集》</w:t>
      </w:r>
    </w:p>
    <w:p>
      <w:pPr>
        <w:pStyle w:val="5"/>
        <w:spacing w:line="300" w:lineRule="auto"/>
        <w:ind w:firstLine="482" w:firstLineChars="200"/>
        <w:rPr>
          <w:color w:val="000000" w:themeColor="text1"/>
          <w14:textFill>
            <w14:solidFill>
              <w14:schemeClr w14:val="tx1"/>
            </w14:solidFill>
          </w14:textFill>
        </w:rPr>
      </w:pPr>
    </w:p>
    <w:p>
      <w:pPr>
        <w:pStyle w:val="5"/>
        <w:spacing w:line="300" w:lineRule="auto"/>
        <w:ind w:firstLine="482" w:firstLineChars="200"/>
        <w:rPr>
          <w:color w:val="000000" w:themeColor="text1"/>
          <w14:textFill>
            <w14:solidFill>
              <w14:schemeClr w14:val="tx1"/>
            </w14:solidFill>
          </w14:textFill>
        </w:rPr>
      </w:pPr>
      <w:r>
        <w:rPr>
          <w:color w:val="000000" w:themeColor="text1"/>
          <w14:textFill>
            <w14:solidFill>
              <w14:schemeClr w14:val="tx1"/>
            </w14:solidFill>
          </w14:textFill>
        </w:rPr>
        <w:t>四、课程内容概要</w:t>
      </w:r>
    </w:p>
    <w:p>
      <w:pPr>
        <w:pStyle w:val="5"/>
        <w:spacing w:line="300" w:lineRule="auto"/>
        <w:ind w:firstLine="482" w:firstLineChars="200"/>
        <w:rPr>
          <w:color w:val="000000" w:themeColor="text1"/>
          <w14:textFill>
            <w14:solidFill>
              <w14:schemeClr w14:val="tx1"/>
            </w14:solidFill>
          </w14:textFill>
        </w:rPr>
      </w:pPr>
      <w:r>
        <w:rPr>
          <w:color w:val="000000" w:themeColor="text1"/>
          <w14:textFill>
            <w14:solidFill>
              <w14:schemeClr w14:val="tx1"/>
            </w14:solidFill>
          </w14:textFill>
        </w:rPr>
        <w:t>（一）课程目标</w:t>
      </w:r>
    </w:p>
    <w:p>
      <w:pPr>
        <w:pStyle w:val="5"/>
        <w:spacing w:line="300" w:lineRule="auto"/>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高举中国特色社会主义伟大旗帜，以马克思列宁主义、毛泽东思想、邓小平理论、“三</w:t>
      </w:r>
    </w:p>
    <w:p>
      <w:pPr>
        <w:pStyle w:val="5"/>
        <w:spacing w:line="300" w:lineRule="auto"/>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个代表”重要思想、科学发展观和习近平新时代中国特色社会主义思想为指导，深入学习贯</w:t>
      </w:r>
    </w:p>
    <w:p>
      <w:pPr>
        <w:pStyle w:val="5"/>
        <w:spacing w:line="300" w:lineRule="auto"/>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彻习近平总书记系列重要讲话精神和治国理政新理念新思想新战略。贯彻落实全国高校思想</w:t>
      </w:r>
    </w:p>
    <w:p>
      <w:pPr>
        <w:pStyle w:val="5"/>
        <w:spacing w:line="300" w:lineRule="auto"/>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政治工作会议精神，落实立德树人根本任务，充分发挥课堂教学主渠道作用，把思想政治工</w:t>
      </w:r>
    </w:p>
    <w:p>
      <w:pPr>
        <w:pStyle w:val="5"/>
        <w:spacing w:line="300" w:lineRule="auto"/>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作融入概率论课程的教学全过程。引导学生树立正确的人生观，价值观，世界观。激发学生</w:t>
      </w:r>
    </w:p>
    <w:p>
      <w:pPr>
        <w:pStyle w:val="5"/>
        <w:spacing w:line="300" w:lineRule="auto"/>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的创新思维，进取精神。</w:t>
      </w:r>
    </w:p>
    <w:p>
      <w:pPr>
        <w:pStyle w:val="5"/>
        <w:spacing w:line="300" w:lineRule="auto"/>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要求学生掌握如下内容：</w:t>
      </w:r>
    </w:p>
    <w:p>
      <w:pPr>
        <w:pStyle w:val="5"/>
        <w:spacing w:line="300" w:lineRule="auto"/>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1，使学生掌握随机事件、 事件概率、独立性等基本概念；掌握概率的基本性质，并能熟悉运用事件与概率的有关运算。</w:t>
      </w:r>
    </w:p>
    <w:p>
      <w:pPr>
        <w:pStyle w:val="5"/>
        <w:spacing w:line="300" w:lineRule="auto"/>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2，使学生能够正确理解和熟悉关于随机变量、概率密度、随机变量的独立性等基本概念；熟悉常见的离散型和连续型分布；基本掌握二维随机变量的若干定理并能正确运用。</w:t>
      </w:r>
    </w:p>
    <w:p>
      <w:pPr>
        <w:pStyle w:val="5"/>
        <w:spacing w:line="300" w:lineRule="auto"/>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3，使学生正确理解和熟悉关于随机变量的数学期望、方差、矩及随机变量的协方差、相关系数等基本概念，掌握数学期望与方差的若干性质。</w:t>
      </w:r>
    </w:p>
    <w:p>
      <w:pPr>
        <w:pStyle w:val="5"/>
        <w:spacing w:line="300" w:lineRule="auto"/>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4，使学生掌握和熟悉依概率收敛等基本概念，了解大数定律和中心极限定理的主要内容，并熟悉其应用。</w:t>
      </w:r>
    </w:p>
    <w:p>
      <w:pPr>
        <w:pStyle w:val="5"/>
        <w:spacing w:line="300" w:lineRule="auto"/>
        <w:ind w:firstLine="482" w:firstLineChars="200"/>
        <w:rPr>
          <w:color w:val="000000" w:themeColor="text1"/>
          <w14:textFill>
            <w14:solidFill>
              <w14:schemeClr w14:val="tx1"/>
            </w14:solidFill>
          </w14:textFill>
        </w:rPr>
      </w:pPr>
      <w:r>
        <w:rPr>
          <w:color w:val="000000" w:themeColor="text1"/>
          <w14:textFill>
            <w14:solidFill>
              <w14:schemeClr w14:val="tx1"/>
            </w14:solidFill>
          </w14:textFill>
        </w:rPr>
        <w:t>（二）教学内容</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《概率论与数理统计》授课计划 </w:t>
      </w:r>
    </w:p>
    <w:tbl>
      <w:tblPr>
        <w:tblStyle w:val="15"/>
        <w:tblpPr w:leftFromText="180" w:rightFromText="180" w:vertAnchor="text" w:tblpX="501"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94"/>
        <w:gridCol w:w="4239"/>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Align w:val="center"/>
          </w:tcPr>
          <w:p>
            <w:pPr>
              <w:snapToGrid w:val="0"/>
              <w:jc w:val="center"/>
              <w:rPr>
                <w:rFonts w:ascii="宋体" w:hAnsi="宋体"/>
                <w:b/>
                <w:sz w:val="18"/>
                <w:szCs w:val="18"/>
              </w:rPr>
            </w:pPr>
            <w:r>
              <w:rPr>
                <w:rFonts w:hint="eastAsia" w:ascii="宋体" w:hAnsi="宋体"/>
                <w:b/>
                <w:sz w:val="18"/>
                <w:szCs w:val="18"/>
              </w:rPr>
              <w:t>序号</w:t>
            </w:r>
          </w:p>
        </w:tc>
        <w:tc>
          <w:tcPr>
            <w:tcW w:w="1494" w:type="dxa"/>
            <w:vAlign w:val="center"/>
          </w:tcPr>
          <w:p>
            <w:pPr>
              <w:snapToGrid w:val="0"/>
              <w:jc w:val="center"/>
              <w:rPr>
                <w:rFonts w:ascii="宋体" w:hAnsi="宋体"/>
                <w:b/>
                <w:sz w:val="18"/>
                <w:szCs w:val="18"/>
              </w:rPr>
            </w:pPr>
            <w:r>
              <w:rPr>
                <w:rFonts w:hint="eastAsia" w:ascii="宋体" w:hAnsi="宋体"/>
                <w:b/>
                <w:sz w:val="18"/>
                <w:szCs w:val="18"/>
              </w:rPr>
              <w:t>题目</w:t>
            </w:r>
          </w:p>
        </w:tc>
        <w:tc>
          <w:tcPr>
            <w:tcW w:w="4239" w:type="dxa"/>
            <w:vAlign w:val="center"/>
          </w:tcPr>
          <w:p>
            <w:pPr>
              <w:snapToGrid w:val="0"/>
              <w:jc w:val="center"/>
              <w:rPr>
                <w:rFonts w:ascii="宋体" w:hAnsi="宋体"/>
                <w:b/>
                <w:sz w:val="18"/>
                <w:szCs w:val="18"/>
              </w:rPr>
            </w:pPr>
            <w:r>
              <w:rPr>
                <w:rFonts w:hint="eastAsia" w:ascii="宋体" w:hAnsi="宋体"/>
                <w:b/>
                <w:sz w:val="18"/>
                <w:szCs w:val="18"/>
              </w:rPr>
              <w:t>知识点</w:t>
            </w:r>
          </w:p>
        </w:tc>
        <w:tc>
          <w:tcPr>
            <w:tcW w:w="1510" w:type="dxa"/>
            <w:vAlign w:val="center"/>
          </w:tcPr>
          <w:p>
            <w:pPr>
              <w:snapToGrid w:val="0"/>
              <w:jc w:val="center"/>
              <w:rPr>
                <w:rFonts w:ascii="宋体" w:hAnsi="宋体"/>
                <w:b/>
                <w:sz w:val="18"/>
                <w:szCs w:val="18"/>
              </w:rPr>
            </w:pPr>
            <w:r>
              <w:rPr>
                <w:rFonts w:hint="eastAsia" w:ascii="宋体" w:hAnsi="宋体"/>
                <w:b/>
                <w:sz w:val="18"/>
                <w:szCs w:val="18"/>
              </w:rPr>
              <w:t>学时（课堂教授）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75" w:type="dxa"/>
            <w:vMerge w:val="restart"/>
            <w:vAlign w:val="center"/>
          </w:tcPr>
          <w:p>
            <w:pPr>
              <w:snapToGrid w:val="0"/>
              <w:jc w:val="center"/>
              <w:rPr>
                <w:rFonts w:ascii="宋体" w:hAnsi="宋体"/>
                <w:b/>
                <w:sz w:val="18"/>
                <w:szCs w:val="18"/>
              </w:rPr>
            </w:pPr>
            <w:r>
              <w:rPr>
                <w:rFonts w:hint="eastAsia" w:ascii="宋体" w:hAnsi="宋体"/>
                <w:sz w:val="18"/>
                <w:szCs w:val="18"/>
              </w:rPr>
              <w:t>1</w:t>
            </w:r>
          </w:p>
        </w:tc>
        <w:tc>
          <w:tcPr>
            <w:tcW w:w="1494" w:type="dxa"/>
            <w:vMerge w:val="restart"/>
            <w:vAlign w:val="center"/>
          </w:tcPr>
          <w:p>
            <w:pPr>
              <w:snapToGrid w:val="0"/>
              <w:jc w:val="center"/>
              <w:rPr>
                <w:rFonts w:ascii="宋体" w:hAnsi="宋体"/>
                <w:b/>
                <w:sz w:val="18"/>
                <w:szCs w:val="18"/>
              </w:rPr>
            </w:pPr>
            <w:r>
              <w:rPr>
                <w:rFonts w:hint="eastAsia" w:ascii="宋体" w:hAnsi="宋体"/>
                <w:sz w:val="18"/>
                <w:szCs w:val="18"/>
              </w:rPr>
              <w:t>随机事件与概率</w:t>
            </w:r>
          </w:p>
        </w:tc>
        <w:tc>
          <w:tcPr>
            <w:tcW w:w="4239" w:type="dxa"/>
            <w:vAlign w:val="center"/>
          </w:tcPr>
          <w:p>
            <w:pPr>
              <w:snapToGrid w:val="0"/>
              <w:rPr>
                <w:rFonts w:ascii="宋体" w:hAnsi="宋体"/>
                <w:b/>
                <w:sz w:val="18"/>
                <w:szCs w:val="18"/>
              </w:rPr>
            </w:pPr>
            <w:r>
              <w:rPr>
                <w:rFonts w:hint="eastAsia" w:ascii="宋体" w:hAnsi="宋体"/>
                <w:sz w:val="18"/>
                <w:szCs w:val="18"/>
              </w:rPr>
              <w:t>随机事件</w:t>
            </w:r>
          </w:p>
        </w:tc>
        <w:tc>
          <w:tcPr>
            <w:tcW w:w="1510" w:type="dxa"/>
            <w:vMerge w:val="restart"/>
            <w:vAlign w:val="center"/>
          </w:tcPr>
          <w:p>
            <w:pPr>
              <w:snapToGrid w:val="0"/>
              <w:jc w:val="center"/>
              <w:rPr>
                <w:rFonts w:ascii="宋体" w:hAnsi="宋体"/>
                <w:b/>
                <w:sz w:val="18"/>
                <w:szCs w:val="18"/>
              </w:rPr>
            </w:pPr>
            <w:r>
              <w:rPr>
                <w:rFonts w:hint="eastAsia" w:ascii="宋体" w:hAnsi="宋体"/>
                <w:b/>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vMerge w:val="continue"/>
            <w:vAlign w:val="center"/>
          </w:tcPr>
          <w:p>
            <w:pPr>
              <w:snapToGrid w:val="0"/>
              <w:jc w:val="center"/>
              <w:rPr>
                <w:rFonts w:ascii="宋体" w:hAnsi="宋体"/>
                <w:b/>
                <w:sz w:val="18"/>
                <w:szCs w:val="18"/>
              </w:rPr>
            </w:pPr>
          </w:p>
        </w:tc>
        <w:tc>
          <w:tcPr>
            <w:tcW w:w="1494" w:type="dxa"/>
            <w:vMerge w:val="continue"/>
            <w:vAlign w:val="center"/>
          </w:tcPr>
          <w:p>
            <w:pPr>
              <w:snapToGrid w:val="0"/>
              <w:jc w:val="center"/>
              <w:rPr>
                <w:rFonts w:ascii="宋体" w:hAnsi="宋体"/>
                <w:b/>
                <w:sz w:val="18"/>
                <w:szCs w:val="18"/>
              </w:rPr>
            </w:pPr>
          </w:p>
        </w:tc>
        <w:tc>
          <w:tcPr>
            <w:tcW w:w="4239" w:type="dxa"/>
            <w:vAlign w:val="center"/>
          </w:tcPr>
          <w:p>
            <w:pPr>
              <w:snapToGrid w:val="0"/>
              <w:rPr>
                <w:rFonts w:ascii="宋体" w:hAnsi="宋体"/>
                <w:b/>
                <w:sz w:val="18"/>
                <w:szCs w:val="18"/>
              </w:rPr>
            </w:pPr>
            <w:r>
              <w:rPr>
                <w:rFonts w:hint="eastAsia" w:ascii="宋体" w:hAnsi="宋体"/>
                <w:sz w:val="18"/>
                <w:szCs w:val="18"/>
              </w:rPr>
              <w:t>概率的定义</w:t>
            </w:r>
          </w:p>
        </w:tc>
        <w:tc>
          <w:tcPr>
            <w:tcW w:w="1510" w:type="dxa"/>
            <w:vMerge w:val="continue"/>
            <w:vAlign w:val="center"/>
          </w:tcPr>
          <w:p>
            <w:pPr>
              <w:snapToGrid w:val="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75" w:type="dxa"/>
            <w:vMerge w:val="restart"/>
            <w:vAlign w:val="center"/>
          </w:tcPr>
          <w:p>
            <w:pPr>
              <w:snapToGrid w:val="0"/>
              <w:jc w:val="center"/>
              <w:rPr>
                <w:rFonts w:ascii="宋体" w:hAnsi="宋体"/>
                <w:b/>
                <w:sz w:val="18"/>
                <w:szCs w:val="18"/>
              </w:rPr>
            </w:pPr>
            <w:r>
              <w:rPr>
                <w:rFonts w:hint="eastAsia" w:ascii="宋体" w:hAnsi="宋体"/>
                <w:sz w:val="18"/>
                <w:szCs w:val="18"/>
              </w:rPr>
              <w:t>2</w:t>
            </w:r>
          </w:p>
        </w:tc>
        <w:tc>
          <w:tcPr>
            <w:tcW w:w="1494" w:type="dxa"/>
            <w:vMerge w:val="restart"/>
            <w:vAlign w:val="center"/>
          </w:tcPr>
          <w:p>
            <w:pPr>
              <w:snapToGrid w:val="0"/>
              <w:jc w:val="center"/>
              <w:rPr>
                <w:rFonts w:ascii="宋体" w:hAnsi="宋体"/>
                <w:b/>
                <w:sz w:val="18"/>
                <w:szCs w:val="18"/>
              </w:rPr>
            </w:pPr>
            <w:r>
              <w:rPr>
                <w:rFonts w:hint="eastAsia" w:ascii="宋体" w:hAnsi="宋体"/>
                <w:sz w:val="18"/>
                <w:szCs w:val="18"/>
              </w:rPr>
              <w:t>概率的数学性质</w:t>
            </w:r>
          </w:p>
        </w:tc>
        <w:tc>
          <w:tcPr>
            <w:tcW w:w="4239" w:type="dxa"/>
            <w:vAlign w:val="center"/>
          </w:tcPr>
          <w:p>
            <w:pPr>
              <w:snapToGrid w:val="0"/>
              <w:rPr>
                <w:rFonts w:ascii="宋体" w:hAnsi="宋体"/>
                <w:sz w:val="18"/>
                <w:szCs w:val="18"/>
              </w:rPr>
            </w:pPr>
            <w:r>
              <w:rPr>
                <w:rFonts w:hint="eastAsia" w:ascii="宋体" w:hAnsi="宋体"/>
                <w:sz w:val="18"/>
                <w:szCs w:val="18"/>
              </w:rPr>
              <w:t>可加性</w:t>
            </w:r>
          </w:p>
        </w:tc>
        <w:tc>
          <w:tcPr>
            <w:tcW w:w="1510" w:type="dxa"/>
            <w:vMerge w:val="restart"/>
            <w:vAlign w:val="center"/>
          </w:tcPr>
          <w:p>
            <w:pPr>
              <w:snapToGrid w:val="0"/>
              <w:jc w:val="center"/>
              <w:rPr>
                <w:rFonts w:ascii="宋体" w:hAnsi="宋体"/>
                <w:b/>
                <w:sz w:val="18"/>
                <w:szCs w:val="18"/>
              </w:rPr>
            </w:pPr>
            <w:r>
              <w:rPr>
                <w:rFonts w:hint="eastAsia" w:ascii="宋体" w:hAnsi="宋体"/>
                <w:b/>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675" w:type="dxa"/>
            <w:vMerge w:val="continue"/>
            <w:vAlign w:val="center"/>
          </w:tcPr>
          <w:p>
            <w:pPr>
              <w:snapToGrid w:val="0"/>
              <w:jc w:val="center"/>
              <w:rPr>
                <w:rFonts w:ascii="宋体" w:hAnsi="宋体"/>
                <w:sz w:val="18"/>
                <w:szCs w:val="18"/>
              </w:rPr>
            </w:pPr>
          </w:p>
        </w:tc>
        <w:tc>
          <w:tcPr>
            <w:tcW w:w="1494" w:type="dxa"/>
            <w:vMerge w:val="continue"/>
            <w:vAlign w:val="center"/>
          </w:tcPr>
          <w:p>
            <w:pPr>
              <w:snapToGrid w:val="0"/>
              <w:jc w:val="center"/>
              <w:rPr>
                <w:rFonts w:ascii="宋体" w:hAnsi="宋体"/>
                <w:sz w:val="18"/>
                <w:szCs w:val="18"/>
              </w:rPr>
            </w:pPr>
          </w:p>
        </w:tc>
        <w:tc>
          <w:tcPr>
            <w:tcW w:w="4239" w:type="dxa"/>
            <w:vAlign w:val="center"/>
          </w:tcPr>
          <w:p>
            <w:pPr>
              <w:snapToGrid w:val="0"/>
              <w:rPr>
                <w:rFonts w:ascii="宋体" w:hAnsi="宋体"/>
                <w:sz w:val="18"/>
                <w:szCs w:val="18"/>
              </w:rPr>
            </w:pPr>
            <w:r>
              <w:rPr>
                <w:rFonts w:hint="eastAsia" w:ascii="宋体" w:hAnsi="宋体"/>
                <w:sz w:val="18"/>
                <w:szCs w:val="18"/>
              </w:rPr>
              <w:t>单调性</w:t>
            </w:r>
          </w:p>
        </w:tc>
        <w:tc>
          <w:tcPr>
            <w:tcW w:w="1510" w:type="dxa"/>
            <w:vMerge w:val="continue"/>
            <w:vAlign w:val="center"/>
          </w:tcPr>
          <w:p>
            <w:pPr>
              <w:snapToGrid w:val="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675" w:type="dxa"/>
            <w:vMerge w:val="continue"/>
            <w:vAlign w:val="center"/>
          </w:tcPr>
          <w:p>
            <w:pPr>
              <w:snapToGrid w:val="0"/>
              <w:jc w:val="center"/>
              <w:rPr>
                <w:rFonts w:ascii="宋体" w:hAnsi="宋体"/>
                <w:sz w:val="18"/>
                <w:szCs w:val="18"/>
              </w:rPr>
            </w:pPr>
          </w:p>
        </w:tc>
        <w:tc>
          <w:tcPr>
            <w:tcW w:w="1494" w:type="dxa"/>
            <w:vMerge w:val="continue"/>
            <w:vAlign w:val="center"/>
          </w:tcPr>
          <w:p>
            <w:pPr>
              <w:snapToGrid w:val="0"/>
              <w:jc w:val="center"/>
              <w:rPr>
                <w:rFonts w:ascii="宋体" w:hAnsi="宋体"/>
                <w:sz w:val="18"/>
                <w:szCs w:val="18"/>
              </w:rPr>
            </w:pPr>
          </w:p>
        </w:tc>
        <w:tc>
          <w:tcPr>
            <w:tcW w:w="4239" w:type="dxa"/>
            <w:vAlign w:val="center"/>
          </w:tcPr>
          <w:p>
            <w:pPr>
              <w:snapToGrid w:val="0"/>
              <w:rPr>
                <w:rFonts w:ascii="宋体" w:hAnsi="宋体"/>
                <w:sz w:val="18"/>
                <w:szCs w:val="18"/>
              </w:rPr>
            </w:pPr>
            <w:r>
              <w:rPr>
                <w:rFonts w:hint="eastAsia" w:ascii="宋体" w:hAnsi="宋体"/>
                <w:sz w:val="18"/>
                <w:szCs w:val="18"/>
              </w:rPr>
              <w:t>加法性质</w:t>
            </w:r>
          </w:p>
        </w:tc>
        <w:tc>
          <w:tcPr>
            <w:tcW w:w="1510" w:type="dxa"/>
            <w:vMerge w:val="continue"/>
            <w:vAlign w:val="center"/>
          </w:tcPr>
          <w:p>
            <w:pPr>
              <w:snapToGrid w:val="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75" w:type="dxa"/>
            <w:vMerge w:val="continue"/>
            <w:vAlign w:val="center"/>
          </w:tcPr>
          <w:p>
            <w:pPr>
              <w:snapToGrid w:val="0"/>
              <w:jc w:val="center"/>
              <w:rPr>
                <w:rFonts w:ascii="宋体" w:hAnsi="宋体"/>
                <w:sz w:val="18"/>
                <w:szCs w:val="18"/>
              </w:rPr>
            </w:pPr>
          </w:p>
        </w:tc>
        <w:tc>
          <w:tcPr>
            <w:tcW w:w="1494" w:type="dxa"/>
            <w:vMerge w:val="continue"/>
            <w:vAlign w:val="center"/>
          </w:tcPr>
          <w:p>
            <w:pPr>
              <w:snapToGrid w:val="0"/>
              <w:jc w:val="center"/>
              <w:rPr>
                <w:rFonts w:ascii="宋体" w:hAnsi="宋体"/>
                <w:sz w:val="18"/>
                <w:szCs w:val="18"/>
              </w:rPr>
            </w:pPr>
          </w:p>
        </w:tc>
        <w:tc>
          <w:tcPr>
            <w:tcW w:w="4239" w:type="dxa"/>
            <w:vAlign w:val="center"/>
          </w:tcPr>
          <w:p>
            <w:pPr>
              <w:snapToGrid w:val="0"/>
              <w:rPr>
                <w:rFonts w:ascii="宋体" w:hAnsi="宋体"/>
                <w:sz w:val="18"/>
                <w:szCs w:val="18"/>
              </w:rPr>
            </w:pPr>
            <w:r>
              <w:rPr>
                <w:rFonts w:hint="eastAsia" w:ascii="宋体" w:hAnsi="宋体"/>
                <w:sz w:val="18"/>
                <w:szCs w:val="18"/>
              </w:rPr>
              <w:t>连续性</w:t>
            </w:r>
          </w:p>
        </w:tc>
        <w:tc>
          <w:tcPr>
            <w:tcW w:w="1510" w:type="dxa"/>
            <w:vMerge w:val="continue"/>
            <w:vAlign w:val="center"/>
          </w:tcPr>
          <w:p>
            <w:pPr>
              <w:snapToGrid w:val="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675" w:type="dxa"/>
            <w:vMerge w:val="continue"/>
            <w:vAlign w:val="center"/>
          </w:tcPr>
          <w:p>
            <w:pPr>
              <w:snapToGrid w:val="0"/>
              <w:jc w:val="center"/>
              <w:rPr>
                <w:rFonts w:ascii="宋体" w:hAnsi="宋体"/>
                <w:sz w:val="18"/>
                <w:szCs w:val="18"/>
              </w:rPr>
            </w:pPr>
          </w:p>
        </w:tc>
        <w:tc>
          <w:tcPr>
            <w:tcW w:w="1494" w:type="dxa"/>
            <w:vMerge w:val="continue"/>
            <w:vAlign w:val="center"/>
          </w:tcPr>
          <w:p>
            <w:pPr>
              <w:snapToGrid w:val="0"/>
              <w:jc w:val="center"/>
              <w:rPr>
                <w:rFonts w:ascii="宋体" w:hAnsi="宋体"/>
                <w:sz w:val="18"/>
                <w:szCs w:val="18"/>
              </w:rPr>
            </w:pPr>
          </w:p>
        </w:tc>
        <w:tc>
          <w:tcPr>
            <w:tcW w:w="4239" w:type="dxa"/>
            <w:vAlign w:val="center"/>
          </w:tcPr>
          <w:p>
            <w:pPr>
              <w:snapToGrid w:val="0"/>
              <w:rPr>
                <w:rFonts w:ascii="宋体" w:hAnsi="宋体"/>
                <w:sz w:val="18"/>
                <w:szCs w:val="18"/>
              </w:rPr>
            </w:pPr>
            <w:r>
              <w:rPr>
                <w:rFonts w:hint="eastAsia" w:ascii="宋体" w:hAnsi="宋体"/>
                <w:sz w:val="18"/>
                <w:szCs w:val="18"/>
              </w:rPr>
              <w:t>条件概率</w:t>
            </w:r>
          </w:p>
        </w:tc>
        <w:tc>
          <w:tcPr>
            <w:tcW w:w="1510" w:type="dxa"/>
            <w:vMerge w:val="continue"/>
            <w:vAlign w:val="center"/>
          </w:tcPr>
          <w:p>
            <w:pPr>
              <w:snapToGrid w:val="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675" w:type="dxa"/>
            <w:vMerge w:val="continue"/>
            <w:vAlign w:val="center"/>
          </w:tcPr>
          <w:p>
            <w:pPr>
              <w:snapToGrid w:val="0"/>
              <w:jc w:val="center"/>
              <w:rPr>
                <w:rFonts w:ascii="宋体" w:hAnsi="宋体"/>
                <w:sz w:val="18"/>
                <w:szCs w:val="18"/>
              </w:rPr>
            </w:pPr>
          </w:p>
        </w:tc>
        <w:tc>
          <w:tcPr>
            <w:tcW w:w="1494" w:type="dxa"/>
            <w:vMerge w:val="continue"/>
            <w:vAlign w:val="center"/>
          </w:tcPr>
          <w:p>
            <w:pPr>
              <w:snapToGrid w:val="0"/>
              <w:jc w:val="center"/>
              <w:rPr>
                <w:rFonts w:ascii="宋体" w:hAnsi="宋体"/>
                <w:sz w:val="18"/>
                <w:szCs w:val="18"/>
              </w:rPr>
            </w:pPr>
          </w:p>
        </w:tc>
        <w:tc>
          <w:tcPr>
            <w:tcW w:w="4239" w:type="dxa"/>
            <w:vAlign w:val="center"/>
          </w:tcPr>
          <w:p>
            <w:pPr>
              <w:snapToGrid w:val="0"/>
              <w:rPr>
                <w:rFonts w:ascii="宋体" w:hAnsi="宋体"/>
                <w:sz w:val="18"/>
                <w:szCs w:val="18"/>
              </w:rPr>
            </w:pPr>
            <w:r>
              <w:rPr>
                <w:rFonts w:hint="eastAsia" w:ascii="宋体" w:hAnsi="宋体"/>
                <w:sz w:val="18"/>
                <w:szCs w:val="18"/>
              </w:rPr>
              <w:t>独立性</w:t>
            </w:r>
          </w:p>
        </w:tc>
        <w:tc>
          <w:tcPr>
            <w:tcW w:w="1510" w:type="dxa"/>
            <w:vMerge w:val="continue"/>
            <w:vAlign w:val="center"/>
          </w:tcPr>
          <w:p>
            <w:pPr>
              <w:snapToGrid w:val="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675" w:type="dxa"/>
            <w:vMerge w:val="restart"/>
            <w:vAlign w:val="center"/>
          </w:tcPr>
          <w:p>
            <w:pPr>
              <w:snapToGrid w:val="0"/>
              <w:jc w:val="center"/>
              <w:rPr>
                <w:rFonts w:ascii="宋体" w:hAnsi="宋体"/>
                <w:sz w:val="18"/>
                <w:szCs w:val="18"/>
              </w:rPr>
            </w:pPr>
            <w:r>
              <w:rPr>
                <w:rFonts w:hint="eastAsia" w:ascii="宋体" w:hAnsi="宋体"/>
                <w:sz w:val="18"/>
                <w:szCs w:val="18"/>
              </w:rPr>
              <w:t>3</w:t>
            </w:r>
          </w:p>
        </w:tc>
        <w:tc>
          <w:tcPr>
            <w:tcW w:w="1494" w:type="dxa"/>
            <w:vMerge w:val="restart"/>
            <w:vAlign w:val="center"/>
          </w:tcPr>
          <w:p>
            <w:pPr>
              <w:snapToGrid w:val="0"/>
              <w:jc w:val="center"/>
              <w:rPr>
                <w:rFonts w:ascii="宋体" w:hAnsi="宋体"/>
                <w:sz w:val="18"/>
                <w:szCs w:val="18"/>
              </w:rPr>
            </w:pPr>
            <w:r>
              <w:rPr>
                <w:rFonts w:hint="eastAsia" w:ascii="宋体" w:hAnsi="宋体"/>
                <w:sz w:val="18"/>
                <w:szCs w:val="18"/>
              </w:rPr>
              <w:t>随机变量及分布</w:t>
            </w:r>
          </w:p>
        </w:tc>
        <w:tc>
          <w:tcPr>
            <w:tcW w:w="4239" w:type="dxa"/>
            <w:vAlign w:val="center"/>
          </w:tcPr>
          <w:p>
            <w:pPr>
              <w:snapToGrid w:val="0"/>
              <w:rPr>
                <w:rFonts w:ascii="宋体" w:hAnsi="宋体"/>
                <w:sz w:val="18"/>
                <w:szCs w:val="18"/>
              </w:rPr>
            </w:pPr>
            <w:r>
              <w:rPr>
                <w:rFonts w:hint="eastAsia" w:ascii="宋体" w:hAnsi="宋体"/>
                <w:sz w:val="18"/>
                <w:szCs w:val="18"/>
              </w:rPr>
              <w:t>随机变量的定义</w:t>
            </w:r>
          </w:p>
        </w:tc>
        <w:tc>
          <w:tcPr>
            <w:tcW w:w="1510" w:type="dxa"/>
            <w:vMerge w:val="restart"/>
            <w:vAlign w:val="center"/>
          </w:tcPr>
          <w:p>
            <w:pPr>
              <w:snapToGrid w:val="0"/>
              <w:jc w:val="center"/>
              <w:rPr>
                <w:rFonts w:ascii="宋体" w:hAnsi="宋体"/>
                <w:b/>
                <w:sz w:val="18"/>
                <w:szCs w:val="18"/>
              </w:rPr>
            </w:pPr>
            <w:r>
              <w:rPr>
                <w:rFonts w:hint="eastAsia" w:ascii="宋体" w:hAnsi="宋体"/>
                <w:b/>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675" w:type="dxa"/>
            <w:vMerge w:val="continue"/>
            <w:vAlign w:val="center"/>
          </w:tcPr>
          <w:p>
            <w:pPr>
              <w:snapToGrid w:val="0"/>
              <w:jc w:val="center"/>
              <w:rPr>
                <w:rFonts w:ascii="宋体" w:hAnsi="宋体"/>
                <w:sz w:val="18"/>
                <w:szCs w:val="18"/>
              </w:rPr>
            </w:pPr>
          </w:p>
        </w:tc>
        <w:tc>
          <w:tcPr>
            <w:tcW w:w="1494" w:type="dxa"/>
            <w:vMerge w:val="continue"/>
            <w:vAlign w:val="center"/>
          </w:tcPr>
          <w:p>
            <w:pPr>
              <w:snapToGrid w:val="0"/>
              <w:jc w:val="center"/>
              <w:rPr>
                <w:rFonts w:ascii="宋体" w:hAnsi="宋体"/>
                <w:sz w:val="18"/>
                <w:szCs w:val="18"/>
              </w:rPr>
            </w:pPr>
          </w:p>
        </w:tc>
        <w:tc>
          <w:tcPr>
            <w:tcW w:w="4239" w:type="dxa"/>
            <w:vAlign w:val="center"/>
          </w:tcPr>
          <w:p>
            <w:pPr>
              <w:snapToGrid w:val="0"/>
              <w:rPr>
                <w:rFonts w:ascii="宋体" w:hAnsi="宋体"/>
                <w:sz w:val="18"/>
                <w:szCs w:val="18"/>
              </w:rPr>
            </w:pPr>
            <w:r>
              <w:rPr>
                <w:rFonts w:hint="eastAsia" w:ascii="宋体" w:hAnsi="宋体"/>
                <w:sz w:val="18"/>
                <w:szCs w:val="18"/>
              </w:rPr>
              <w:t>分布的定义及性质</w:t>
            </w:r>
          </w:p>
        </w:tc>
        <w:tc>
          <w:tcPr>
            <w:tcW w:w="1510" w:type="dxa"/>
            <w:vMerge w:val="continue"/>
            <w:vAlign w:val="center"/>
          </w:tcPr>
          <w:p>
            <w:pPr>
              <w:snapToGrid w:val="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675" w:type="dxa"/>
            <w:vMerge w:val="continue"/>
            <w:vAlign w:val="center"/>
          </w:tcPr>
          <w:p>
            <w:pPr>
              <w:snapToGrid w:val="0"/>
              <w:jc w:val="center"/>
              <w:rPr>
                <w:rFonts w:ascii="宋体" w:hAnsi="宋体"/>
                <w:sz w:val="18"/>
                <w:szCs w:val="18"/>
              </w:rPr>
            </w:pPr>
          </w:p>
        </w:tc>
        <w:tc>
          <w:tcPr>
            <w:tcW w:w="1494" w:type="dxa"/>
            <w:vMerge w:val="continue"/>
            <w:vAlign w:val="center"/>
          </w:tcPr>
          <w:p>
            <w:pPr>
              <w:snapToGrid w:val="0"/>
              <w:jc w:val="center"/>
              <w:rPr>
                <w:rFonts w:ascii="宋体" w:hAnsi="宋体"/>
                <w:sz w:val="18"/>
                <w:szCs w:val="18"/>
              </w:rPr>
            </w:pPr>
          </w:p>
        </w:tc>
        <w:tc>
          <w:tcPr>
            <w:tcW w:w="4239" w:type="dxa"/>
            <w:vAlign w:val="center"/>
          </w:tcPr>
          <w:p>
            <w:pPr>
              <w:snapToGrid w:val="0"/>
              <w:rPr>
                <w:rFonts w:ascii="宋体" w:hAnsi="宋体"/>
                <w:sz w:val="18"/>
                <w:szCs w:val="18"/>
              </w:rPr>
            </w:pPr>
            <w:r>
              <w:rPr>
                <w:rFonts w:hint="eastAsia" w:ascii="宋体" w:hAnsi="宋体"/>
                <w:sz w:val="18"/>
                <w:szCs w:val="18"/>
              </w:rPr>
              <w:t>数字特征</w:t>
            </w:r>
          </w:p>
        </w:tc>
        <w:tc>
          <w:tcPr>
            <w:tcW w:w="1510" w:type="dxa"/>
            <w:vMerge w:val="continue"/>
            <w:vAlign w:val="center"/>
          </w:tcPr>
          <w:p>
            <w:pPr>
              <w:snapToGrid w:val="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675" w:type="dxa"/>
            <w:vMerge w:val="continue"/>
            <w:vAlign w:val="center"/>
          </w:tcPr>
          <w:p>
            <w:pPr>
              <w:snapToGrid w:val="0"/>
              <w:jc w:val="center"/>
              <w:rPr>
                <w:rFonts w:ascii="宋体" w:hAnsi="宋体"/>
                <w:sz w:val="18"/>
                <w:szCs w:val="18"/>
              </w:rPr>
            </w:pPr>
          </w:p>
        </w:tc>
        <w:tc>
          <w:tcPr>
            <w:tcW w:w="1494" w:type="dxa"/>
            <w:vMerge w:val="continue"/>
            <w:vAlign w:val="center"/>
          </w:tcPr>
          <w:p>
            <w:pPr>
              <w:snapToGrid w:val="0"/>
              <w:jc w:val="center"/>
              <w:rPr>
                <w:rFonts w:ascii="宋体" w:hAnsi="宋体"/>
                <w:sz w:val="18"/>
                <w:szCs w:val="18"/>
              </w:rPr>
            </w:pPr>
          </w:p>
        </w:tc>
        <w:tc>
          <w:tcPr>
            <w:tcW w:w="4239" w:type="dxa"/>
            <w:vAlign w:val="center"/>
          </w:tcPr>
          <w:p>
            <w:pPr>
              <w:snapToGrid w:val="0"/>
              <w:rPr>
                <w:rFonts w:ascii="宋体" w:hAnsi="宋体"/>
                <w:sz w:val="18"/>
                <w:szCs w:val="18"/>
              </w:rPr>
            </w:pPr>
            <w:r>
              <w:rPr>
                <w:rFonts w:hint="eastAsia" w:ascii="宋体" w:hAnsi="宋体"/>
                <w:sz w:val="18"/>
                <w:szCs w:val="18"/>
              </w:rPr>
              <w:t>常见分布</w:t>
            </w:r>
          </w:p>
        </w:tc>
        <w:tc>
          <w:tcPr>
            <w:tcW w:w="1510" w:type="dxa"/>
            <w:vMerge w:val="continue"/>
            <w:vAlign w:val="center"/>
          </w:tcPr>
          <w:p>
            <w:pPr>
              <w:snapToGrid w:val="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75" w:type="dxa"/>
            <w:vMerge w:val="continue"/>
            <w:vAlign w:val="center"/>
          </w:tcPr>
          <w:p>
            <w:pPr>
              <w:snapToGrid w:val="0"/>
              <w:jc w:val="center"/>
              <w:rPr>
                <w:rFonts w:ascii="宋体" w:hAnsi="宋体"/>
                <w:sz w:val="18"/>
                <w:szCs w:val="18"/>
              </w:rPr>
            </w:pPr>
          </w:p>
        </w:tc>
        <w:tc>
          <w:tcPr>
            <w:tcW w:w="1494" w:type="dxa"/>
            <w:vMerge w:val="continue"/>
            <w:vAlign w:val="center"/>
          </w:tcPr>
          <w:p>
            <w:pPr>
              <w:snapToGrid w:val="0"/>
              <w:jc w:val="center"/>
              <w:rPr>
                <w:rFonts w:ascii="宋体" w:hAnsi="宋体"/>
                <w:sz w:val="18"/>
                <w:szCs w:val="18"/>
              </w:rPr>
            </w:pPr>
          </w:p>
        </w:tc>
        <w:tc>
          <w:tcPr>
            <w:tcW w:w="4239" w:type="dxa"/>
            <w:vAlign w:val="center"/>
          </w:tcPr>
          <w:p>
            <w:pPr>
              <w:snapToGrid w:val="0"/>
              <w:rPr>
                <w:rFonts w:ascii="宋体" w:hAnsi="宋体"/>
                <w:sz w:val="18"/>
                <w:szCs w:val="18"/>
              </w:rPr>
            </w:pPr>
            <w:r>
              <w:rPr>
                <w:rFonts w:hint="eastAsia" w:ascii="宋体" w:hAnsi="宋体"/>
                <w:sz w:val="18"/>
                <w:szCs w:val="18"/>
              </w:rPr>
              <w:t>随机变量函数的分布</w:t>
            </w:r>
          </w:p>
        </w:tc>
        <w:tc>
          <w:tcPr>
            <w:tcW w:w="1510" w:type="dxa"/>
            <w:vMerge w:val="continue"/>
            <w:vAlign w:val="center"/>
          </w:tcPr>
          <w:p>
            <w:pPr>
              <w:snapToGrid w:val="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5" w:type="dxa"/>
            <w:vMerge w:val="restart"/>
            <w:vAlign w:val="center"/>
          </w:tcPr>
          <w:p>
            <w:pPr>
              <w:snapToGrid w:val="0"/>
              <w:jc w:val="center"/>
              <w:rPr>
                <w:rFonts w:ascii="宋体" w:hAnsi="宋体"/>
                <w:sz w:val="18"/>
                <w:szCs w:val="18"/>
              </w:rPr>
            </w:pPr>
            <w:r>
              <w:rPr>
                <w:rFonts w:hint="eastAsia" w:ascii="宋体" w:hAnsi="宋体"/>
                <w:sz w:val="18"/>
                <w:szCs w:val="18"/>
              </w:rPr>
              <w:t>4</w:t>
            </w:r>
          </w:p>
        </w:tc>
        <w:tc>
          <w:tcPr>
            <w:tcW w:w="1494" w:type="dxa"/>
            <w:vMerge w:val="restart"/>
            <w:vAlign w:val="center"/>
          </w:tcPr>
          <w:p>
            <w:pPr>
              <w:snapToGrid w:val="0"/>
              <w:jc w:val="center"/>
              <w:rPr>
                <w:rFonts w:ascii="宋体" w:hAnsi="宋体"/>
                <w:sz w:val="18"/>
                <w:szCs w:val="18"/>
              </w:rPr>
            </w:pPr>
            <w:r>
              <w:rPr>
                <w:rFonts w:hint="eastAsia" w:ascii="宋体" w:hAnsi="宋体"/>
                <w:sz w:val="18"/>
                <w:szCs w:val="18"/>
              </w:rPr>
              <w:t>多维随机变量</w:t>
            </w:r>
          </w:p>
        </w:tc>
        <w:tc>
          <w:tcPr>
            <w:tcW w:w="4239" w:type="dxa"/>
            <w:vAlign w:val="center"/>
          </w:tcPr>
          <w:p>
            <w:pPr>
              <w:snapToGrid w:val="0"/>
              <w:rPr>
                <w:rFonts w:ascii="宋体" w:hAnsi="宋体"/>
                <w:sz w:val="18"/>
                <w:szCs w:val="18"/>
              </w:rPr>
            </w:pPr>
            <w:r>
              <w:rPr>
                <w:rFonts w:hint="eastAsia" w:ascii="宋体" w:hAnsi="宋体"/>
                <w:sz w:val="18"/>
                <w:szCs w:val="18"/>
              </w:rPr>
              <w:t>联合分布</w:t>
            </w:r>
          </w:p>
        </w:tc>
        <w:tc>
          <w:tcPr>
            <w:tcW w:w="1510" w:type="dxa"/>
            <w:vMerge w:val="restart"/>
            <w:vAlign w:val="center"/>
          </w:tcPr>
          <w:p>
            <w:pPr>
              <w:snapToGrid w:val="0"/>
              <w:jc w:val="center"/>
              <w:rPr>
                <w:rFonts w:ascii="宋体" w:hAnsi="宋体"/>
                <w:b/>
                <w:sz w:val="18"/>
                <w:szCs w:val="18"/>
              </w:rPr>
            </w:pPr>
            <w:r>
              <w:rPr>
                <w:rFonts w:hint="eastAsia" w:ascii="宋体" w:hAnsi="宋体"/>
                <w:b/>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vMerge w:val="continue"/>
            <w:vAlign w:val="center"/>
          </w:tcPr>
          <w:p>
            <w:pPr>
              <w:snapToGrid w:val="0"/>
              <w:jc w:val="center"/>
              <w:rPr>
                <w:rFonts w:ascii="宋体" w:hAnsi="宋体"/>
                <w:sz w:val="18"/>
                <w:szCs w:val="18"/>
              </w:rPr>
            </w:pPr>
          </w:p>
        </w:tc>
        <w:tc>
          <w:tcPr>
            <w:tcW w:w="1494" w:type="dxa"/>
            <w:vMerge w:val="continue"/>
            <w:vAlign w:val="center"/>
          </w:tcPr>
          <w:p>
            <w:pPr>
              <w:snapToGrid w:val="0"/>
              <w:jc w:val="center"/>
              <w:rPr>
                <w:rFonts w:ascii="宋体" w:hAnsi="宋体"/>
                <w:sz w:val="18"/>
                <w:szCs w:val="18"/>
              </w:rPr>
            </w:pPr>
          </w:p>
        </w:tc>
        <w:tc>
          <w:tcPr>
            <w:tcW w:w="4239" w:type="dxa"/>
            <w:vAlign w:val="center"/>
          </w:tcPr>
          <w:p>
            <w:pPr>
              <w:snapToGrid w:val="0"/>
              <w:rPr>
                <w:rFonts w:ascii="宋体" w:hAnsi="宋体"/>
                <w:sz w:val="18"/>
                <w:szCs w:val="18"/>
              </w:rPr>
            </w:pPr>
            <w:r>
              <w:rPr>
                <w:rFonts w:hint="eastAsia" w:ascii="宋体" w:hAnsi="宋体"/>
                <w:sz w:val="18"/>
                <w:szCs w:val="18"/>
              </w:rPr>
              <w:t>边际分布和条件分布</w:t>
            </w:r>
          </w:p>
        </w:tc>
        <w:tc>
          <w:tcPr>
            <w:tcW w:w="1510" w:type="dxa"/>
            <w:vMerge w:val="continue"/>
            <w:vAlign w:val="center"/>
          </w:tcPr>
          <w:p>
            <w:pPr>
              <w:snapToGrid w:val="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5" w:type="dxa"/>
            <w:vMerge w:val="continue"/>
            <w:vAlign w:val="center"/>
          </w:tcPr>
          <w:p>
            <w:pPr>
              <w:snapToGrid w:val="0"/>
              <w:jc w:val="center"/>
              <w:rPr>
                <w:rFonts w:ascii="宋体" w:hAnsi="宋体"/>
                <w:sz w:val="18"/>
                <w:szCs w:val="18"/>
              </w:rPr>
            </w:pPr>
          </w:p>
        </w:tc>
        <w:tc>
          <w:tcPr>
            <w:tcW w:w="1494" w:type="dxa"/>
            <w:vMerge w:val="continue"/>
            <w:vAlign w:val="center"/>
          </w:tcPr>
          <w:p>
            <w:pPr>
              <w:snapToGrid w:val="0"/>
              <w:jc w:val="center"/>
              <w:rPr>
                <w:rFonts w:ascii="宋体" w:hAnsi="宋体"/>
                <w:sz w:val="18"/>
                <w:szCs w:val="18"/>
              </w:rPr>
            </w:pPr>
          </w:p>
        </w:tc>
        <w:tc>
          <w:tcPr>
            <w:tcW w:w="4239" w:type="dxa"/>
            <w:vAlign w:val="center"/>
          </w:tcPr>
          <w:p>
            <w:pPr>
              <w:snapToGrid w:val="0"/>
              <w:rPr>
                <w:rFonts w:ascii="宋体" w:hAnsi="宋体"/>
                <w:sz w:val="18"/>
                <w:szCs w:val="18"/>
              </w:rPr>
            </w:pPr>
            <w:r>
              <w:rPr>
                <w:rFonts w:hint="eastAsia" w:ascii="宋体" w:hAnsi="宋体"/>
                <w:sz w:val="18"/>
                <w:szCs w:val="18"/>
              </w:rPr>
              <w:t>卷积公式</w:t>
            </w:r>
          </w:p>
        </w:tc>
        <w:tc>
          <w:tcPr>
            <w:tcW w:w="1510" w:type="dxa"/>
            <w:vMerge w:val="continue"/>
            <w:vAlign w:val="center"/>
          </w:tcPr>
          <w:p>
            <w:pPr>
              <w:snapToGrid w:val="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5" w:type="dxa"/>
            <w:vMerge w:val="continue"/>
            <w:vAlign w:val="center"/>
          </w:tcPr>
          <w:p>
            <w:pPr>
              <w:snapToGrid w:val="0"/>
              <w:jc w:val="center"/>
              <w:rPr>
                <w:rFonts w:ascii="宋体" w:hAnsi="宋体"/>
                <w:sz w:val="18"/>
                <w:szCs w:val="18"/>
              </w:rPr>
            </w:pPr>
          </w:p>
        </w:tc>
        <w:tc>
          <w:tcPr>
            <w:tcW w:w="1494" w:type="dxa"/>
            <w:vMerge w:val="continue"/>
            <w:vAlign w:val="center"/>
          </w:tcPr>
          <w:p>
            <w:pPr>
              <w:snapToGrid w:val="0"/>
              <w:jc w:val="center"/>
              <w:rPr>
                <w:rFonts w:ascii="宋体" w:hAnsi="宋体"/>
                <w:sz w:val="18"/>
                <w:szCs w:val="18"/>
              </w:rPr>
            </w:pPr>
          </w:p>
        </w:tc>
        <w:tc>
          <w:tcPr>
            <w:tcW w:w="4239" w:type="dxa"/>
            <w:vAlign w:val="center"/>
          </w:tcPr>
          <w:p>
            <w:pPr>
              <w:snapToGrid w:val="0"/>
              <w:rPr>
                <w:rFonts w:ascii="宋体" w:hAnsi="宋体"/>
                <w:sz w:val="18"/>
                <w:szCs w:val="18"/>
              </w:rPr>
            </w:pPr>
            <w:r>
              <w:rPr>
                <w:rFonts w:hint="eastAsia" w:ascii="宋体" w:hAnsi="宋体"/>
                <w:sz w:val="18"/>
                <w:szCs w:val="18"/>
              </w:rPr>
              <w:t>协方差和条件期望</w:t>
            </w:r>
          </w:p>
        </w:tc>
        <w:tc>
          <w:tcPr>
            <w:tcW w:w="1510" w:type="dxa"/>
            <w:vMerge w:val="continue"/>
            <w:vAlign w:val="center"/>
          </w:tcPr>
          <w:p>
            <w:pPr>
              <w:snapToGrid w:val="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5" w:type="dxa"/>
            <w:vMerge w:val="restart"/>
            <w:vAlign w:val="center"/>
          </w:tcPr>
          <w:p>
            <w:pPr>
              <w:snapToGrid w:val="0"/>
              <w:jc w:val="center"/>
              <w:rPr>
                <w:rFonts w:ascii="宋体" w:hAnsi="宋体"/>
                <w:sz w:val="18"/>
                <w:szCs w:val="18"/>
              </w:rPr>
            </w:pPr>
            <w:r>
              <w:rPr>
                <w:rFonts w:hint="eastAsia" w:ascii="宋体" w:hAnsi="宋体"/>
                <w:sz w:val="18"/>
                <w:szCs w:val="18"/>
              </w:rPr>
              <w:t>5</w:t>
            </w:r>
          </w:p>
        </w:tc>
        <w:tc>
          <w:tcPr>
            <w:tcW w:w="1494" w:type="dxa"/>
            <w:vMerge w:val="restart"/>
            <w:vAlign w:val="center"/>
          </w:tcPr>
          <w:p>
            <w:pPr>
              <w:snapToGrid w:val="0"/>
              <w:jc w:val="center"/>
              <w:rPr>
                <w:rFonts w:ascii="宋体" w:hAnsi="宋体"/>
                <w:sz w:val="18"/>
                <w:szCs w:val="18"/>
              </w:rPr>
            </w:pPr>
            <w:r>
              <w:rPr>
                <w:rFonts w:hint="eastAsia" w:ascii="宋体" w:hAnsi="宋体"/>
                <w:sz w:val="18"/>
                <w:szCs w:val="18"/>
              </w:rPr>
              <w:t>极限理论</w:t>
            </w:r>
          </w:p>
        </w:tc>
        <w:tc>
          <w:tcPr>
            <w:tcW w:w="4239" w:type="dxa"/>
            <w:vAlign w:val="center"/>
          </w:tcPr>
          <w:p>
            <w:pPr>
              <w:snapToGrid w:val="0"/>
              <w:rPr>
                <w:rFonts w:ascii="宋体" w:hAnsi="宋体"/>
                <w:sz w:val="18"/>
                <w:szCs w:val="18"/>
              </w:rPr>
            </w:pPr>
            <w:r>
              <w:rPr>
                <w:rFonts w:hint="eastAsia" w:ascii="宋体" w:hAnsi="宋体"/>
                <w:sz w:val="18"/>
                <w:szCs w:val="18"/>
              </w:rPr>
              <w:t>两种收敛</w:t>
            </w:r>
          </w:p>
        </w:tc>
        <w:tc>
          <w:tcPr>
            <w:tcW w:w="1510" w:type="dxa"/>
            <w:vMerge w:val="restart"/>
            <w:vAlign w:val="center"/>
          </w:tcPr>
          <w:p>
            <w:pPr>
              <w:snapToGrid w:val="0"/>
              <w:jc w:val="center"/>
              <w:rPr>
                <w:rFonts w:ascii="宋体" w:hAnsi="宋体"/>
                <w:b/>
                <w:sz w:val="18"/>
                <w:szCs w:val="18"/>
              </w:rPr>
            </w:pPr>
            <w:r>
              <w:rPr>
                <w:rFonts w:hint="eastAsia" w:ascii="宋体" w:hAnsi="宋体"/>
                <w:b/>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5" w:type="dxa"/>
            <w:vMerge w:val="continue"/>
            <w:vAlign w:val="center"/>
          </w:tcPr>
          <w:p>
            <w:pPr>
              <w:snapToGrid w:val="0"/>
              <w:jc w:val="center"/>
              <w:rPr>
                <w:rFonts w:ascii="宋体" w:hAnsi="宋体"/>
                <w:sz w:val="18"/>
                <w:szCs w:val="18"/>
              </w:rPr>
            </w:pPr>
          </w:p>
        </w:tc>
        <w:tc>
          <w:tcPr>
            <w:tcW w:w="1494" w:type="dxa"/>
            <w:vMerge w:val="continue"/>
            <w:vAlign w:val="center"/>
          </w:tcPr>
          <w:p>
            <w:pPr>
              <w:snapToGrid w:val="0"/>
              <w:jc w:val="center"/>
              <w:rPr>
                <w:rFonts w:ascii="宋体" w:hAnsi="宋体"/>
                <w:sz w:val="18"/>
                <w:szCs w:val="18"/>
              </w:rPr>
            </w:pPr>
          </w:p>
        </w:tc>
        <w:tc>
          <w:tcPr>
            <w:tcW w:w="4239" w:type="dxa"/>
            <w:vAlign w:val="center"/>
          </w:tcPr>
          <w:p>
            <w:pPr>
              <w:snapToGrid w:val="0"/>
              <w:rPr>
                <w:rFonts w:ascii="宋体" w:hAnsi="宋体"/>
                <w:sz w:val="18"/>
                <w:szCs w:val="18"/>
              </w:rPr>
            </w:pPr>
            <w:r>
              <w:rPr>
                <w:rFonts w:hint="eastAsia" w:ascii="宋体" w:hAnsi="宋体"/>
                <w:sz w:val="18"/>
                <w:szCs w:val="18"/>
              </w:rPr>
              <w:t>特征函数</w:t>
            </w:r>
          </w:p>
        </w:tc>
        <w:tc>
          <w:tcPr>
            <w:tcW w:w="1510" w:type="dxa"/>
            <w:vMerge w:val="continue"/>
            <w:vAlign w:val="center"/>
          </w:tcPr>
          <w:p>
            <w:pPr>
              <w:snapToGrid w:val="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75" w:type="dxa"/>
            <w:vAlign w:val="center"/>
          </w:tcPr>
          <w:p>
            <w:pPr>
              <w:snapToGrid w:val="0"/>
              <w:jc w:val="center"/>
              <w:rPr>
                <w:rFonts w:ascii="宋体" w:hAnsi="宋体"/>
                <w:sz w:val="18"/>
                <w:szCs w:val="18"/>
              </w:rPr>
            </w:pPr>
            <w:r>
              <w:rPr>
                <w:rFonts w:hint="eastAsia" w:ascii="宋体" w:hAnsi="宋体"/>
                <w:sz w:val="18"/>
                <w:szCs w:val="18"/>
              </w:rPr>
              <w:t>6</w:t>
            </w:r>
          </w:p>
        </w:tc>
        <w:tc>
          <w:tcPr>
            <w:tcW w:w="1494" w:type="dxa"/>
            <w:vAlign w:val="center"/>
          </w:tcPr>
          <w:p>
            <w:pPr>
              <w:snapToGrid w:val="0"/>
              <w:jc w:val="center"/>
              <w:rPr>
                <w:rFonts w:ascii="宋体" w:hAnsi="宋体"/>
                <w:sz w:val="18"/>
                <w:szCs w:val="18"/>
              </w:rPr>
            </w:pPr>
            <w:r>
              <w:rPr>
                <w:rFonts w:hint="eastAsia" w:ascii="宋体" w:hAnsi="宋体"/>
                <w:sz w:val="18"/>
                <w:szCs w:val="18"/>
              </w:rPr>
              <w:t>复习</w:t>
            </w:r>
          </w:p>
        </w:tc>
        <w:tc>
          <w:tcPr>
            <w:tcW w:w="4239" w:type="dxa"/>
            <w:vAlign w:val="center"/>
          </w:tcPr>
          <w:p>
            <w:pPr>
              <w:snapToGrid w:val="0"/>
              <w:rPr>
                <w:rFonts w:ascii="宋体" w:hAnsi="宋体"/>
                <w:sz w:val="18"/>
                <w:szCs w:val="18"/>
              </w:rPr>
            </w:pPr>
            <w:r>
              <w:rPr>
                <w:rFonts w:hint="eastAsia" w:ascii="宋体" w:hAnsi="宋体"/>
                <w:sz w:val="18"/>
                <w:szCs w:val="18"/>
              </w:rPr>
              <w:t>全面复习</w:t>
            </w:r>
          </w:p>
        </w:tc>
        <w:tc>
          <w:tcPr>
            <w:tcW w:w="1510" w:type="dxa"/>
            <w:vAlign w:val="center"/>
          </w:tcPr>
          <w:p>
            <w:pPr>
              <w:snapToGrid w:val="0"/>
              <w:jc w:val="center"/>
              <w:rPr>
                <w:rFonts w:ascii="宋体" w:hAnsi="宋体"/>
                <w:b/>
                <w:sz w:val="18"/>
                <w:szCs w:val="18"/>
              </w:rPr>
            </w:pPr>
            <w:r>
              <w:rPr>
                <w:rFonts w:hint="eastAsia" w:ascii="宋体" w:hAnsi="宋体"/>
                <w:b/>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169" w:type="dxa"/>
            <w:gridSpan w:val="2"/>
            <w:vAlign w:val="center"/>
          </w:tcPr>
          <w:p>
            <w:pPr>
              <w:snapToGrid w:val="0"/>
              <w:jc w:val="center"/>
              <w:rPr>
                <w:rFonts w:ascii="宋体" w:hAnsi="宋体"/>
                <w:b/>
                <w:sz w:val="18"/>
                <w:szCs w:val="18"/>
              </w:rPr>
            </w:pPr>
            <w:r>
              <w:rPr>
                <w:rFonts w:hint="eastAsia" w:ascii="宋体" w:hAnsi="宋体"/>
                <w:b/>
                <w:sz w:val="18"/>
                <w:szCs w:val="18"/>
              </w:rPr>
              <w:t>课时总计：68学时</w:t>
            </w:r>
          </w:p>
        </w:tc>
        <w:tc>
          <w:tcPr>
            <w:tcW w:w="5749" w:type="dxa"/>
            <w:gridSpan w:val="2"/>
            <w:vAlign w:val="center"/>
          </w:tcPr>
          <w:p>
            <w:pPr>
              <w:snapToGrid w:val="0"/>
              <w:jc w:val="center"/>
              <w:rPr>
                <w:rFonts w:ascii="宋体" w:hAnsi="宋体"/>
                <w:b/>
                <w:sz w:val="18"/>
                <w:szCs w:val="18"/>
              </w:rPr>
            </w:pPr>
            <w:r>
              <w:rPr>
                <w:rFonts w:hint="eastAsia" w:ascii="宋体" w:hAnsi="宋体"/>
                <w:b/>
                <w:sz w:val="18"/>
                <w:szCs w:val="18"/>
              </w:rPr>
              <w:t>60（课程教授</w:t>
            </w:r>
            <w:r>
              <w:rPr>
                <w:rFonts w:ascii="宋体" w:hAnsi="宋体"/>
                <w:b/>
                <w:sz w:val="18"/>
                <w:szCs w:val="18"/>
              </w:rPr>
              <w:t>）</w:t>
            </w:r>
            <w:r>
              <w:rPr>
                <w:rFonts w:hint="eastAsia" w:ascii="宋体" w:hAnsi="宋体"/>
                <w:b/>
                <w:sz w:val="18"/>
                <w:szCs w:val="18"/>
              </w:rPr>
              <w:t>+8(习题辅导)</w:t>
            </w:r>
          </w:p>
        </w:tc>
      </w:tr>
    </w:tbl>
    <w:p>
      <w:pPr>
        <w:pStyle w:val="5"/>
        <w:spacing w:line="300" w:lineRule="auto"/>
        <w:ind w:firstLine="48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（三）</w:t>
      </w:r>
      <w:r>
        <w:rPr>
          <w:color w:val="000000" w:themeColor="text1"/>
          <w14:textFill>
            <w14:solidFill>
              <w14:schemeClr w14:val="tx1"/>
            </w14:solidFill>
          </w14:textFill>
        </w:rPr>
        <w:t>课程要求</w:t>
      </w:r>
    </w:p>
    <w:p>
      <w:pPr>
        <w:pStyle w:val="5"/>
        <w:spacing w:line="300" w:lineRule="auto"/>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1.课前预习和课后复习：通过积极的课前预习和有效的课后复习提高每次课的效果。</w:t>
      </w:r>
    </w:p>
    <w:p>
      <w:pPr>
        <w:pStyle w:val="5"/>
        <w:spacing w:line="300" w:lineRule="auto"/>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2.平时课后作业：按时规定的时间交与助教进行批改，每章助教与授课教师进行评讲。</w:t>
      </w:r>
    </w:p>
    <w:p>
      <w:pPr>
        <w:pStyle w:val="5"/>
        <w:spacing w:line="300" w:lineRule="auto"/>
        <w:ind w:firstLine="48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（四）</w:t>
      </w:r>
      <w:r>
        <w:rPr>
          <w:color w:val="000000" w:themeColor="text1"/>
          <w14:textFill>
            <w14:solidFill>
              <w14:schemeClr w14:val="tx1"/>
            </w14:solidFill>
          </w14:textFill>
        </w:rPr>
        <w:t>教学安排</w:t>
      </w:r>
    </w:p>
    <w:tbl>
      <w:tblPr>
        <w:tblStyle w:val="15"/>
        <w:tblW w:w="8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3162"/>
        <w:gridCol w:w="1275"/>
        <w:gridCol w:w="1609"/>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spacing w:line="276" w:lineRule="auto"/>
              <w:jc w:val="center"/>
              <w:rPr>
                <w:b/>
                <w:szCs w:val="21"/>
              </w:rPr>
            </w:pPr>
            <w:r>
              <w:rPr>
                <w:b/>
                <w:szCs w:val="21"/>
              </w:rPr>
              <w:t>课程</w:t>
            </w:r>
          </w:p>
        </w:tc>
        <w:tc>
          <w:tcPr>
            <w:tcW w:w="3162" w:type="dxa"/>
            <w:vAlign w:val="center"/>
          </w:tcPr>
          <w:p>
            <w:pPr>
              <w:snapToGrid w:val="0"/>
              <w:spacing w:line="276" w:lineRule="auto"/>
              <w:jc w:val="center"/>
              <w:rPr>
                <w:b/>
                <w:szCs w:val="21"/>
              </w:rPr>
            </w:pPr>
            <w:r>
              <w:rPr>
                <w:b/>
                <w:szCs w:val="21"/>
              </w:rPr>
              <w:t>讲授内容</w:t>
            </w:r>
          </w:p>
        </w:tc>
        <w:tc>
          <w:tcPr>
            <w:tcW w:w="1275" w:type="dxa"/>
            <w:vAlign w:val="center"/>
          </w:tcPr>
          <w:p>
            <w:pPr>
              <w:snapToGrid w:val="0"/>
              <w:spacing w:line="276" w:lineRule="auto"/>
              <w:jc w:val="center"/>
              <w:rPr>
                <w:b/>
                <w:szCs w:val="21"/>
              </w:rPr>
            </w:pPr>
            <w:r>
              <w:rPr>
                <w:b/>
                <w:szCs w:val="21"/>
              </w:rPr>
              <w:t>授课</w:t>
            </w:r>
          </w:p>
          <w:p>
            <w:pPr>
              <w:snapToGrid w:val="0"/>
              <w:spacing w:line="276" w:lineRule="auto"/>
              <w:jc w:val="center"/>
              <w:rPr>
                <w:b/>
                <w:szCs w:val="21"/>
              </w:rPr>
            </w:pPr>
            <w:r>
              <w:rPr>
                <w:b/>
                <w:szCs w:val="21"/>
              </w:rPr>
              <w:t>方式</w:t>
            </w:r>
          </w:p>
        </w:tc>
        <w:tc>
          <w:tcPr>
            <w:tcW w:w="1609" w:type="dxa"/>
            <w:vAlign w:val="center"/>
          </w:tcPr>
          <w:p>
            <w:pPr>
              <w:snapToGrid w:val="0"/>
              <w:spacing w:line="276" w:lineRule="auto"/>
              <w:jc w:val="center"/>
              <w:rPr>
                <w:b/>
                <w:szCs w:val="21"/>
              </w:rPr>
            </w:pPr>
            <w:r>
              <w:rPr>
                <w:b/>
                <w:szCs w:val="21"/>
              </w:rPr>
              <w:t>作业</w:t>
            </w:r>
            <w:r>
              <w:rPr>
                <w:rFonts w:hint="eastAsia"/>
                <w:b/>
                <w:szCs w:val="21"/>
              </w:rPr>
              <w:t>(教材)</w:t>
            </w:r>
            <w:r>
              <w:rPr>
                <w:b/>
                <w:szCs w:val="21"/>
              </w:rPr>
              <w:t>/测验</w:t>
            </w:r>
          </w:p>
        </w:tc>
        <w:tc>
          <w:tcPr>
            <w:tcW w:w="1652" w:type="dxa"/>
            <w:vAlign w:val="center"/>
          </w:tcPr>
          <w:p>
            <w:pPr>
              <w:snapToGrid w:val="0"/>
              <w:spacing w:line="276" w:lineRule="auto"/>
              <w:jc w:val="center"/>
              <w:rPr>
                <w:b/>
                <w:szCs w:val="21"/>
              </w:rPr>
            </w:pPr>
            <w:r>
              <w:rPr>
                <w:b/>
                <w:szCs w:val="21"/>
              </w:rPr>
              <w:t>辅助学习材料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spacing w:line="276" w:lineRule="auto"/>
              <w:jc w:val="center"/>
              <w:rPr>
                <w:szCs w:val="21"/>
              </w:rPr>
            </w:pPr>
            <w:r>
              <w:rPr>
                <w:szCs w:val="21"/>
              </w:rPr>
              <w:t>1</w:t>
            </w:r>
          </w:p>
        </w:tc>
        <w:tc>
          <w:tcPr>
            <w:tcW w:w="3162" w:type="dxa"/>
            <w:vAlign w:val="center"/>
          </w:tcPr>
          <w:p>
            <w:pPr>
              <w:snapToGrid w:val="0"/>
              <w:spacing w:line="276" w:lineRule="auto"/>
              <w:rPr>
                <w:szCs w:val="21"/>
              </w:rPr>
            </w:pPr>
            <w:r>
              <w:rPr>
                <w:szCs w:val="21"/>
              </w:rPr>
              <w:t>绪论：</w:t>
            </w:r>
          </w:p>
          <w:p>
            <w:pPr>
              <w:snapToGrid w:val="0"/>
              <w:spacing w:line="276" w:lineRule="auto"/>
              <w:rPr>
                <w:szCs w:val="21"/>
              </w:rPr>
            </w:pPr>
            <w:r>
              <w:rPr>
                <w:rFonts w:hint="eastAsia"/>
                <w:szCs w:val="21"/>
              </w:rPr>
              <w:t>概率</w:t>
            </w:r>
            <w:r>
              <w:rPr>
                <w:szCs w:val="21"/>
              </w:rPr>
              <w:t>的产生和发展；</w:t>
            </w:r>
          </w:p>
          <w:p>
            <w:pPr>
              <w:snapToGrid w:val="0"/>
              <w:spacing w:line="276" w:lineRule="auto"/>
              <w:rPr>
                <w:szCs w:val="21"/>
              </w:rPr>
            </w:pPr>
            <w:r>
              <w:rPr>
                <w:rFonts w:hint="eastAsia"/>
                <w:szCs w:val="21"/>
              </w:rPr>
              <w:t>概率的基本数学框架</w:t>
            </w:r>
          </w:p>
        </w:tc>
        <w:tc>
          <w:tcPr>
            <w:tcW w:w="1275" w:type="dxa"/>
            <w:vAlign w:val="center"/>
          </w:tcPr>
          <w:p>
            <w:pPr>
              <w:snapToGrid w:val="0"/>
              <w:spacing w:line="276" w:lineRule="auto"/>
              <w:jc w:val="center"/>
              <w:rPr>
                <w:szCs w:val="21"/>
              </w:rPr>
            </w:pPr>
            <w:r>
              <w:rPr>
                <w:szCs w:val="21"/>
              </w:rPr>
              <w:t>讲授</w:t>
            </w:r>
          </w:p>
          <w:p>
            <w:pPr>
              <w:snapToGrid w:val="0"/>
              <w:spacing w:line="276" w:lineRule="auto"/>
              <w:jc w:val="center"/>
              <w:rPr>
                <w:szCs w:val="21"/>
              </w:rPr>
            </w:pPr>
            <w:r>
              <w:rPr>
                <w:szCs w:val="21"/>
              </w:rPr>
              <w:t>课外阅读</w:t>
            </w:r>
          </w:p>
        </w:tc>
        <w:tc>
          <w:tcPr>
            <w:tcW w:w="1609" w:type="dxa"/>
            <w:vAlign w:val="center"/>
          </w:tcPr>
          <w:p>
            <w:pPr>
              <w:snapToGrid w:val="0"/>
              <w:spacing w:line="276" w:lineRule="auto"/>
              <w:jc w:val="center"/>
              <w:rPr>
                <w:szCs w:val="21"/>
              </w:rPr>
            </w:pPr>
            <w:r>
              <w:rPr>
                <w:szCs w:val="21"/>
              </w:rPr>
              <w:t>文献查询、</w:t>
            </w:r>
          </w:p>
          <w:p>
            <w:pPr>
              <w:snapToGrid w:val="0"/>
              <w:spacing w:line="276" w:lineRule="auto"/>
              <w:jc w:val="center"/>
              <w:rPr>
                <w:szCs w:val="21"/>
              </w:rPr>
            </w:pPr>
            <w:r>
              <w:rPr>
                <w:szCs w:val="21"/>
              </w:rPr>
              <w:t>阅读</w:t>
            </w:r>
          </w:p>
        </w:tc>
        <w:tc>
          <w:tcPr>
            <w:tcW w:w="1652" w:type="dxa"/>
          </w:tcPr>
          <w:p>
            <w:pPr>
              <w:snapToGrid w:val="0"/>
              <w:spacing w:line="276" w:lineRule="auto"/>
              <w:rPr>
                <w:szCs w:val="21"/>
              </w:rPr>
            </w:pPr>
            <w:r>
              <w:rPr>
                <w:rFonts w:hint="eastAsia"/>
                <w:szCs w:val="21"/>
              </w:rPr>
              <w:t>量子力学史话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spacing w:line="276" w:lineRule="auto"/>
              <w:jc w:val="center"/>
              <w:rPr>
                <w:szCs w:val="21"/>
              </w:rPr>
            </w:pPr>
            <w:r>
              <w:rPr>
                <w:rFonts w:hint="eastAsia"/>
                <w:szCs w:val="21"/>
              </w:rPr>
              <w:t>2</w:t>
            </w:r>
          </w:p>
        </w:tc>
        <w:tc>
          <w:tcPr>
            <w:tcW w:w="3162" w:type="dxa"/>
            <w:vAlign w:val="center"/>
          </w:tcPr>
          <w:p>
            <w:pPr>
              <w:numPr>
                <w:ilvl w:val="0"/>
                <w:numId w:val="2"/>
              </w:numPr>
              <w:snapToGrid w:val="0"/>
              <w:spacing w:line="276" w:lineRule="auto"/>
              <w:rPr>
                <w:szCs w:val="21"/>
              </w:rPr>
            </w:pPr>
            <w:r>
              <w:rPr>
                <w:rFonts w:hint="eastAsia"/>
                <w:szCs w:val="21"/>
              </w:rPr>
              <w:t>概率的定义</w:t>
            </w:r>
          </w:p>
        </w:tc>
        <w:tc>
          <w:tcPr>
            <w:tcW w:w="1275" w:type="dxa"/>
            <w:vAlign w:val="center"/>
          </w:tcPr>
          <w:p>
            <w:pPr>
              <w:snapToGrid w:val="0"/>
              <w:spacing w:line="276" w:lineRule="auto"/>
              <w:jc w:val="center"/>
              <w:rPr>
                <w:szCs w:val="21"/>
              </w:rPr>
            </w:pPr>
            <w:r>
              <w:rPr>
                <w:szCs w:val="21"/>
              </w:rPr>
              <w:t>讲授</w:t>
            </w:r>
          </w:p>
          <w:p>
            <w:pPr>
              <w:snapToGrid w:val="0"/>
              <w:spacing w:line="276" w:lineRule="auto"/>
              <w:jc w:val="center"/>
              <w:rPr>
                <w:szCs w:val="21"/>
              </w:rPr>
            </w:pPr>
            <w:r>
              <w:rPr>
                <w:szCs w:val="21"/>
              </w:rPr>
              <w:t>课外阅读</w:t>
            </w:r>
          </w:p>
        </w:tc>
        <w:tc>
          <w:tcPr>
            <w:tcW w:w="1609" w:type="dxa"/>
            <w:vAlign w:val="center"/>
          </w:tcPr>
          <w:p>
            <w:pPr>
              <w:snapToGrid w:val="0"/>
              <w:spacing w:line="276" w:lineRule="auto"/>
              <w:jc w:val="left"/>
              <w:rPr>
                <w:szCs w:val="21"/>
              </w:rPr>
            </w:pPr>
            <w:r>
              <w:rPr>
                <w:rFonts w:hint="eastAsia"/>
                <w:szCs w:val="21"/>
              </w:rPr>
              <w:t>作业：P31-11,16,25</w:t>
            </w:r>
          </w:p>
        </w:tc>
        <w:tc>
          <w:tcPr>
            <w:tcW w:w="1652" w:type="dxa"/>
            <w:vAlign w:val="center"/>
          </w:tcPr>
          <w:p>
            <w:pPr>
              <w:snapToGrid w:val="0"/>
              <w:spacing w:line="276" w:lineRule="auto"/>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spacing w:line="276" w:lineRule="auto"/>
              <w:jc w:val="center"/>
              <w:rPr>
                <w:szCs w:val="21"/>
              </w:rPr>
            </w:pPr>
            <w:r>
              <w:rPr>
                <w:rFonts w:hint="eastAsia"/>
                <w:szCs w:val="21"/>
              </w:rPr>
              <w:t>3</w:t>
            </w:r>
          </w:p>
        </w:tc>
        <w:tc>
          <w:tcPr>
            <w:tcW w:w="3162" w:type="dxa"/>
            <w:vAlign w:val="center"/>
          </w:tcPr>
          <w:p>
            <w:pPr>
              <w:snapToGrid w:val="0"/>
              <w:spacing w:line="276" w:lineRule="auto"/>
              <w:rPr>
                <w:szCs w:val="21"/>
              </w:rPr>
            </w:pPr>
            <w:r>
              <w:rPr>
                <w:szCs w:val="21"/>
              </w:rPr>
              <w:t xml:space="preserve">第一章 </w:t>
            </w:r>
            <w:r>
              <w:rPr>
                <w:rFonts w:hint="eastAsia"/>
                <w:szCs w:val="21"/>
              </w:rPr>
              <w:t>公理化概率的数学性质</w:t>
            </w:r>
          </w:p>
        </w:tc>
        <w:tc>
          <w:tcPr>
            <w:tcW w:w="1275" w:type="dxa"/>
            <w:vAlign w:val="center"/>
          </w:tcPr>
          <w:p>
            <w:pPr>
              <w:snapToGrid w:val="0"/>
              <w:spacing w:line="276" w:lineRule="auto"/>
              <w:jc w:val="center"/>
              <w:rPr>
                <w:szCs w:val="21"/>
              </w:rPr>
            </w:pPr>
            <w:r>
              <w:rPr>
                <w:szCs w:val="21"/>
              </w:rPr>
              <w:t>讲授</w:t>
            </w:r>
          </w:p>
          <w:p>
            <w:pPr>
              <w:snapToGrid w:val="0"/>
              <w:spacing w:line="276" w:lineRule="auto"/>
              <w:jc w:val="center"/>
              <w:rPr>
                <w:szCs w:val="21"/>
              </w:rPr>
            </w:pPr>
            <w:r>
              <w:rPr>
                <w:szCs w:val="21"/>
              </w:rPr>
              <w:t>课外阅读</w:t>
            </w:r>
          </w:p>
        </w:tc>
        <w:tc>
          <w:tcPr>
            <w:tcW w:w="1609" w:type="dxa"/>
            <w:vAlign w:val="center"/>
          </w:tcPr>
          <w:p>
            <w:pPr>
              <w:snapToGrid w:val="0"/>
              <w:spacing w:line="276" w:lineRule="auto"/>
              <w:jc w:val="left"/>
              <w:rPr>
                <w:szCs w:val="21"/>
              </w:rPr>
            </w:pPr>
            <w:r>
              <w:rPr>
                <w:szCs w:val="21"/>
              </w:rPr>
              <w:t>作业</w:t>
            </w:r>
            <w:r>
              <w:rPr>
                <w:rFonts w:hint="eastAsia"/>
                <w:szCs w:val="21"/>
              </w:rPr>
              <w:t>： P40</w:t>
            </w:r>
            <w:r>
              <w:rPr>
                <w:szCs w:val="21"/>
              </w:rPr>
              <w:t>—</w:t>
            </w:r>
            <w:r>
              <w:rPr>
                <w:rFonts w:hint="eastAsia"/>
                <w:szCs w:val="21"/>
              </w:rPr>
              <w:t>9,17,18,19,21,23</w:t>
            </w:r>
          </w:p>
        </w:tc>
        <w:tc>
          <w:tcPr>
            <w:tcW w:w="1652" w:type="dxa"/>
            <w:vAlign w:val="center"/>
          </w:tcPr>
          <w:p>
            <w:pPr>
              <w:snapToGrid w:val="0"/>
              <w:spacing w:line="276" w:lineRule="auto"/>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spacing w:line="276" w:lineRule="auto"/>
              <w:jc w:val="center"/>
              <w:rPr>
                <w:szCs w:val="21"/>
              </w:rPr>
            </w:pPr>
            <w:r>
              <w:rPr>
                <w:rFonts w:hint="eastAsia"/>
                <w:szCs w:val="21"/>
              </w:rPr>
              <w:t>4</w:t>
            </w:r>
          </w:p>
        </w:tc>
        <w:tc>
          <w:tcPr>
            <w:tcW w:w="3162" w:type="dxa"/>
            <w:vAlign w:val="center"/>
          </w:tcPr>
          <w:p>
            <w:pPr>
              <w:snapToGrid w:val="0"/>
              <w:spacing w:line="276" w:lineRule="auto"/>
              <w:rPr>
                <w:szCs w:val="21"/>
              </w:rPr>
            </w:pPr>
            <w:r>
              <w:rPr>
                <w:szCs w:val="21"/>
              </w:rPr>
              <w:t xml:space="preserve">第一章  </w:t>
            </w:r>
            <w:r>
              <w:rPr>
                <w:rFonts w:hint="eastAsia"/>
                <w:szCs w:val="21"/>
              </w:rPr>
              <w:t>条件概率</w:t>
            </w:r>
          </w:p>
        </w:tc>
        <w:tc>
          <w:tcPr>
            <w:tcW w:w="1275" w:type="dxa"/>
            <w:vAlign w:val="center"/>
          </w:tcPr>
          <w:p>
            <w:pPr>
              <w:snapToGrid w:val="0"/>
              <w:spacing w:line="276" w:lineRule="auto"/>
              <w:jc w:val="center"/>
              <w:rPr>
                <w:szCs w:val="21"/>
              </w:rPr>
            </w:pPr>
            <w:r>
              <w:rPr>
                <w:szCs w:val="21"/>
              </w:rPr>
              <w:t>讲授</w:t>
            </w:r>
          </w:p>
          <w:p>
            <w:pPr>
              <w:snapToGrid w:val="0"/>
              <w:spacing w:line="276" w:lineRule="auto"/>
              <w:jc w:val="center"/>
              <w:rPr>
                <w:szCs w:val="21"/>
              </w:rPr>
            </w:pPr>
            <w:r>
              <w:rPr>
                <w:szCs w:val="21"/>
              </w:rPr>
              <w:t>课外阅读</w:t>
            </w:r>
          </w:p>
        </w:tc>
        <w:tc>
          <w:tcPr>
            <w:tcW w:w="1609" w:type="dxa"/>
            <w:vAlign w:val="center"/>
          </w:tcPr>
          <w:p>
            <w:pPr>
              <w:snapToGrid w:val="0"/>
              <w:spacing w:line="276" w:lineRule="auto"/>
              <w:rPr>
                <w:szCs w:val="21"/>
              </w:rPr>
            </w:pPr>
            <w:r>
              <w:rPr>
                <w:szCs w:val="21"/>
              </w:rPr>
              <w:t>作业</w:t>
            </w:r>
            <w:r>
              <w:rPr>
                <w:rFonts w:hint="eastAsia"/>
                <w:szCs w:val="21"/>
              </w:rPr>
              <w:t>：</w:t>
            </w:r>
            <w:r>
              <w:rPr>
                <w:szCs w:val="21"/>
              </w:rPr>
              <w:t xml:space="preserve"> </w:t>
            </w:r>
          </w:p>
          <w:p>
            <w:pPr>
              <w:snapToGrid w:val="0"/>
              <w:spacing w:line="276" w:lineRule="auto"/>
              <w:rPr>
                <w:szCs w:val="21"/>
              </w:rPr>
            </w:pPr>
            <w:r>
              <w:rPr>
                <w:rFonts w:hint="eastAsia"/>
                <w:szCs w:val="21"/>
              </w:rPr>
              <w:t>P52</w:t>
            </w:r>
            <w:r>
              <w:rPr>
                <w:szCs w:val="21"/>
              </w:rPr>
              <w:t>—</w:t>
            </w:r>
            <w:r>
              <w:rPr>
                <w:rFonts w:hint="eastAsia"/>
                <w:szCs w:val="21"/>
              </w:rPr>
              <w:t>8,9,15,27,28,31</w:t>
            </w:r>
          </w:p>
        </w:tc>
        <w:tc>
          <w:tcPr>
            <w:tcW w:w="1652" w:type="dxa"/>
            <w:vAlign w:val="center"/>
          </w:tcPr>
          <w:p>
            <w:pPr>
              <w:snapToGrid w:val="0"/>
              <w:spacing w:line="276" w:lineRule="auto"/>
              <w:ind w:firstLine="210" w:firstLineChars="100"/>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spacing w:line="276" w:lineRule="auto"/>
              <w:jc w:val="center"/>
              <w:rPr>
                <w:szCs w:val="21"/>
              </w:rPr>
            </w:pPr>
            <w:r>
              <w:rPr>
                <w:rFonts w:hint="eastAsia"/>
                <w:szCs w:val="21"/>
              </w:rPr>
              <w:t>5</w:t>
            </w:r>
          </w:p>
        </w:tc>
        <w:tc>
          <w:tcPr>
            <w:tcW w:w="3162" w:type="dxa"/>
            <w:vAlign w:val="center"/>
          </w:tcPr>
          <w:p>
            <w:pPr>
              <w:snapToGrid w:val="0"/>
              <w:spacing w:line="276" w:lineRule="auto"/>
              <w:rPr>
                <w:szCs w:val="21"/>
              </w:rPr>
            </w:pPr>
            <w:r>
              <w:rPr>
                <w:szCs w:val="21"/>
              </w:rPr>
              <w:t xml:space="preserve">第一章  </w:t>
            </w:r>
            <w:r>
              <w:rPr>
                <w:rFonts w:hint="eastAsia"/>
                <w:szCs w:val="21"/>
              </w:rPr>
              <w:t>独立性</w:t>
            </w:r>
          </w:p>
        </w:tc>
        <w:tc>
          <w:tcPr>
            <w:tcW w:w="1275" w:type="dxa"/>
            <w:vAlign w:val="center"/>
          </w:tcPr>
          <w:p>
            <w:pPr>
              <w:snapToGrid w:val="0"/>
              <w:spacing w:line="276" w:lineRule="auto"/>
              <w:jc w:val="center"/>
              <w:rPr>
                <w:szCs w:val="21"/>
              </w:rPr>
            </w:pPr>
            <w:r>
              <w:rPr>
                <w:szCs w:val="21"/>
              </w:rPr>
              <w:t>讲授</w:t>
            </w:r>
          </w:p>
          <w:p>
            <w:pPr>
              <w:snapToGrid w:val="0"/>
              <w:spacing w:line="276" w:lineRule="auto"/>
              <w:jc w:val="center"/>
              <w:rPr>
                <w:szCs w:val="21"/>
              </w:rPr>
            </w:pPr>
            <w:r>
              <w:rPr>
                <w:szCs w:val="21"/>
              </w:rPr>
              <w:t>课外阅读</w:t>
            </w:r>
          </w:p>
        </w:tc>
        <w:tc>
          <w:tcPr>
            <w:tcW w:w="1609" w:type="dxa"/>
            <w:vAlign w:val="center"/>
          </w:tcPr>
          <w:p>
            <w:pPr>
              <w:snapToGrid w:val="0"/>
              <w:spacing w:line="276" w:lineRule="auto"/>
              <w:rPr>
                <w:szCs w:val="21"/>
              </w:rPr>
            </w:pPr>
            <w:r>
              <w:rPr>
                <w:szCs w:val="21"/>
              </w:rPr>
              <w:t>作业</w:t>
            </w:r>
            <w:r>
              <w:rPr>
                <w:rFonts w:hint="eastAsia"/>
                <w:szCs w:val="21"/>
              </w:rPr>
              <w:t xml:space="preserve">： </w:t>
            </w:r>
          </w:p>
          <w:p>
            <w:pPr>
              <w:snapToGrid w:val="0"/>
              <w:spacing w:line="276" w:lineRule="auto"/>
              <w:rPr>
                <w:szCs w:val="21"/>
              </w:rPr>
            </w:pPr>
            <w:r>
              <w:rPr>
                <w:rFonts w:hint="eastAsia"/>
                <w:szCs w:val="21"/>
              </w:rPr>
              <w:t>P59</w:t>
            </w:r>
            <w:r>
              <w:rPr>
                <w:szCs w:val="21"/>
              </w:rPr>
              <w:t>—</w:t>
            </w:r>
            <w:r>
              <w:rPr>
                <w:rFonts w:hint="eastAsia"/>
                <w:szCs w:val="21"/>
              </w:rPr>
              <w:t>1,7,19,24</w:t>
            </w:r>
          </w:p>
        </w:tc>
        <w:tc>
          <w:tcPr>
            <w:tcW w:w="1652" w:type="dxa"/>
          </w:tcPr>
          <w:p>
            <w:pPr>
              <w:snapToGrid w:val="0"/>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spacing w:line="276" w:lineRule="auto"/>
              <w:jc w:val="center"/>
              <w:rPr>
                <w:szCs w:val="21"/>
              </w:rPr>
            </w:pPr>
            <w:r>
              <w:rPr>
                <w:rFonts w:hint="eastAsia"/>
                <w:szCs w:val="21"/>
              </w:rPr>
              <w:t>6</w:t>
            </w:r>
          </w:p>
        </w:tc>
        <w:tc>
          <w:tcPr>
            <w:tcW w:w="3162" w:type="dxa"/>
            <w:vAlign w:val="center"/>
          </w:tcPr>
          <w:p>
            <w:pPr>
              <w:snapToGrid w:val="0"/>
              <w:spacing w:line="276" w:lineRule="auto"/>
              <w:rPr>
                <w:szCs w:val="21"/>
              </w:rPr>
            </w:pPr>
            <w:r>
              <w:rPr>
                <w:szCs w:val="21"/>
              </w:rPr>
              <w:t>第</w:t>
            </w:r>
            <w:r>
              <w:rPr>
                <w:rFonts w:hint="eastAsia"/>
                <w:szCs w:val="21"/>
              </w:rPr>
              <w:t>二</w:t>
            </w:r>
            <w:r>
              <w:rPr>
                <w:szCs w:val="21"/>
              </w:rPr>
              <w:t xml:space="preserve">章  </w:t>
            </w:r>
            <w:r>
              <w:rPr>
                <w:rFonts w:hint="eastAsia"/>
                <w:szCs w:val="21"/>
              </w:rPr>
              <w:t>随机变量及分布</w:t>
            </w:r>
          </w:p>
        </w:tc>
        <w:tc>
          <w:tcPr>
            <w:tcW w:w="1275" w:type="dxa"/>
            <w:vAlign w:val="center"/>
          </w:tcPr>
          <w:p>
            <w:pPr>
              <w:snapToGrid w:val="0"/>
              <w:spacing w:line="276" w:lineRule="auto"/>
              <w:jc w:val="center"/>
              <w:rPr>
                <w:szCs w:val="21"/>
              </w:rPr>
            </w:pPr>
            <w:r>
              <w:rPr>
                <w:szCs w:val="21"/>
              </w:rPr>
              <w:t>讲授</w:t>
            </w:r>
          </w:p>
          <w:p>
            <w:pPr>
              <w:snapToGrid w:val="0"/>
              <w:spacing w:line="276" w:lineRule="auto"/>
              <w:jc w:val="center"/>
              <w:rPr>
                <w:szCs w:val="21"/>
              </w:rPr>
            </w:pPr>
            <w:r>
              <w:rPr>
                <w:szCs w:val="21"/>
              </w:rPr>
              <w:t>课外阅读</w:t>
            </w:r>
          </w:p>
        </w:tc>
        <w:tc>
          <w:tcPr>
            <w:tcW w:w="1609" w:type="dxa"/>
            <w:vAlign w:val="center"/>
          </w:tcPr>
          <w:p>
            <w:pPr>
              <w:snapToGrid w:val="0"/>
              <w:spacing w:line="276" w:lineRule="auto"/>
              <w:rPr>
                <w:szCs w:val="21"/>
              </w:rPr>
            </w:pPr>
            <w:r>
              <w:rPr>
                <w:szCs w:val="21"/>
              </w:rPr>
              <w:t>作业</w:t>
            </w:r>
            <w:r>
              <w:rPr>
                <w:rFonts w:hint="eastAsia"/>
                <w:szCs w:val="21"/>
              </w:rPr>
              <w:t>：</w:t>
            </w:r>
          </w:p>
          <w:p>
            <w:pPr>
              <w:snapToGrid w:val="0"/>
              <w:spacing w:line="276" w:lineRule="auto"/>
              <w:rPr>
                <w:szCs w:val="21"/>
              </w:rPr>
            </w:pPr>
            <w:r>
              <w:rPr>
                <w:rFonts w:hint="eastAsia"/>
                <w:szCs w:val="21"/>
              </w:rPr>
              <w:t xml:space="preserve"> P77</w:t>
            </w:r>
            <w:r>
              <w:rPr>
                <w:szCs w:val="21"/>
              </w:rPr>
              <w:t>—</w:t>
            </w:r>
            <w:r>
              <w:rPr>
                <w:rFonts w:hint="eastAsia"/>
                <w:szCs w:val="21"/>
              </w:rPr>
              <w:t>18,19</w:t>
            </w:r>
          </w:p>
        </w:tc>
        <w:tc>
          <w:tcPr>
            <w:tcW w:w="1652" w:type="dxa"/>
          </w:tcPr>
          <w:p>
            <w:pPr>
              <w:snapToGrid w:val="0"/>
              <w:spacing w:line="276" w:lineRule="auto"/>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FFFFFF"/>
            <w:vAlign w:val="center"/>
          </w:tcPr>
          <w:p>
            <w:pPr>
              <w:snapToGrid w:val="0"/>
              <w:spacing w:line="276" w:lineRule="auto"/>
              <w:jc w:val="center"/>
              <w:rPr>
                <w:szCs w:val="21"/>
              </w:rPr>
            </w:pPr>
            <w:r>
              <w:rPr>
                <w:rFonts w:hint="eastAsia"/>
                <w:szCs w:val="21"/>
              </w:rPr>
              <w:t>7</w:t>
            </w:r>
          </w:p>
          <w:p>
            <w:pPr>
              <w:snapToGrid w:val="0"/>
              <w:spacing w:line="276" w:lineRule="auto"/>
              <w:jc w:val="center"/>
              <w:rPr>
                <w:szCs w:val="21"/>
              </w:rPr>
            </w:pPr>
          </w:p>
        </w:tc>
        <w:tc>
          <w:tcPr>
            <w:tcW w:w="3162" w:type="dxa"/>
            <w:shd w:val="clear" w:color="auto" w:fill="FFFFFF"/>
            <w:vAlign w:val="center"/>
          </w:tcPr>
          <w:p>
            <w:pPr>
              <w:snapToGrid w:val="0"/>
              <w:spacing w:line="276" w:lineRule="auto"/>
              <w:rPr>
                <w:szCs w:val="21"/>
              </w:rPr>
            </w:pPr>
            <w:r>
              <w:rPr>
                <w:szCs w:val="21"/>
              </w:rPr>
              <w:t>第</w:t>
            </w:r>
            <w:r>
              <w:rPr>
                <w:rFonts w:hint="eastAsia"/>
                <w:szCs w:val="21"/>
              </w:rPr>
              <w:t>二</w:t>
            </w:r>
            <w:r>
              <w:rPr>
                <w:szCs w:val="21"/>
              </w:rPr>
              <w:t xml:space="preserve">章  </w:t>
            </w:r>
            <w:r>
              <w:rPr>
                <w:rFonts w:hint="eastAsia"/>
                <w:szCs w:val="21"/>
              </w:rPr>
              <w:t>数学期望和方差</w:t>
            </w:r>
          </w:p>
        </w:tc>
        <w:tc>
          <w:tcPr>
            <w:tcW w:w="1275" w:type="dxa"/>
            <w:shd w:val="clear" w:color="auto" w:fill="FFFFFF"/>
            <w:vAlign w:val="center"/>
          </w:tcPr>
          <w:p>
            <w:pPr>
              <w:snapToGrid w:val="0"/>
              <w:spacing w:line="276" w:lineRule="auto"/>
              <w:jc w:val="center"/>
              <w:rPr>
                <w:szCs w:val="21"/>
              </w:rPr>
            </w:pPr>
            <w:r>
              <w:rPr>
                <w:szCs w:val="21"/>
              </w:rPr>
              <w:t>讲授</w:t>
            </w:r>
          </w:p>
          <w:p>
            <w:pPr>
              <w:snapToGrid w:val="0"/>
              <w:spacing w:line="276" w:lineRule="auto"/>
              <w:jc w:val="center"/>
              <w:rPr>
                <w:szCs w:val="21"/>
              </w:rPr>
            </w:pPr>
            <w:r>
              <w:rPr>
                <w:szCs w:val="21"/>
              </w:rPr>
              <w:t>课外阅读</w:t>
            </w:r>
          </w:p>
        </w:tc>
        <w:tc>
          <w:tcPr>
            <w:tcW w:w="1609" w:type="dxa"/>
            <w:shd w:val="clear" w:color="auto" w:fill="FFFFFF"/>
            <w:vAlign w:val="center"/>
          </w:tcPr>
          <w:p>
            <w:pPr>
              <w:snapToGrid w:val="0"/>
              <w:spacing w:line="276" w:lineRule="auto"/>
              <w:rPr>
                <w:szCs w:val="21"/>
              </w:rPr>
            </w:pPr>
            <w:r>
              <w:rPr>
                <w:szCs w:val="21"/>
              </w:rPr>
              <w:t>作业：</w:t>
            </w:r>
          </w:p>
          <w:p>
            <w:pPr>
              <w:snapToGrid w:val="0"/>
              <w:spacing w:line="276" w:lineRule="auto"/>
              <w:rPr>
                <w:szCs w:val="21"/>
              </w:rPr>
            </w:pPr>
            <w:r>
              <w:rPr>
                <w:rFonts w:hint="eastAsia"/>
                <w:szCs w:val="21"/>
              </w:rPr>
              <w:t>P91</w:t>
            </w:r>
            <w:r>
              <w:rPr>
                <w:szCs w:val="21"/>
              </w:rPr>
              <w:t>—</w:t>
            </w:r>
            <w:r>
              <w:rPr>
                <w:rFonts w:hint="eastAsia"/>
                <w:szCs w:val="21"/>
              </w:rPr>
              <w:t>1,9,10,11</w:t>
            </w:r>
          </w:p>
        </w:tc>
        <w:tc>
          <w:tcPr>
            <w:tcW w:w="1652" w:type="dxa"/>
            <w:shd w:val="clear" w:color="auto" w:fill="FFFFFF"/>
          </w:tcPr>
          <w:p>
            <w:pPr>
              <w:snapToGrid w:val="0"/>
              <w:spacing w:line="276" w:lineRule="auto"/>
              <w:rPr>
                <w:szCs w:val="21"/>
              </w:rPr>
            </w:pPr>
          </w:p>
          <w:p>
            <w:pPr>
              <w:snapToGrid w:val="0"/>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FFFFFF"/>
            <w:vAlign w:val="center"/>
          </w:tcPr>
          <w:p>
            <w:pPr>
              <w:snapToGrid w:val="0"/>
              <w:spacing w:line="276" w:lineRule="auto"/>
              <w:jc w:val="center"/>
              <w:rPr>
                <w:b/>
                <w:szCs w:val="21"/>
              </w:rPr>
            </w:pPr>
            <w:r>
              <w:rPr>
                <w:b/>
                <w:szCs w:val="21"/>
              </w:rPr>
              <w:t>8</w:t>
            </w:r>
          </w:p>
        </w:tc>
        <w:tc>
          <w:tcPr>
            <w:tcW w:w="3162" w:type="dxa"/>
            <w:shd w:val="clear" w:color="auto" w:fill="FFFFFF"/>
            <w:vAlign w:val="center"/>
          </w:tcPr>
          <w:p>
            <w:pPr>
              <w:numPr>
                <w:ilvl w:val="0"/>
                <w:numId w:val="2"/>
              </w:numPr>
              <w:snapToGrid w:val="0"/>
              <w:spacing w:line="276" w:lineRule="auto"/>
              <w:rPr>
                <w:szCs w:val="21"/>
              </w:rPr>
            </w:pPr>
            <w:r>
              <w:rPr>
                <w:rFonts w:hint="eastAsia"/>
                <w:szCs w:val="21"/>
              </w:rPr>
              <w:t>常见的离散分布</w:t>
            </w:r>
          </w:p>
        </w:tc>
        <w:tc>
          <w:tcPr>
            <w:tcW w:w="1275" w:type="dxa"/>
            <w:shd w:val="clear" w:color="auto" w:fill="FFFFFF"/>
            <w:vAlign w:val="center"/>
          </w:tcPr>
          <w:p>
            <w:pPr>
              <w:snapToGrid w:val="0"/>
              <w:spacing w:line="276" w:lineRule="auto"/>
              <w:jc w:val="center"/>
              <w:rPr>
                <w:szCs w:val="21"/>
              </w:rPr>
            </w:pPr>
            <w:r>
              <w:rPr>
                <w:szCs w:val="21"/>
              </w:rPr>
              <w:t>讲授</w:t>
            </w:r>
          </w:p>
          <w:p>
            <w:pPr>
              <w:snapToGrid w:val="0"/>
              <w:spacing w:line="276" w:lineRule="auto"/>
              <w:jc w:val="center"/>
              <w:rPr>
                <w:b/>
                <w:szCs w:val="21"/>
              </w:rPr>
            </w:pPr>
            <w:r>
              <w:rPr>
                <w:szCs w:val="21"/>
              </w:rPr>
              <w:t>课外阅读</w:t>
            </w:r>
          </w:p>
        </w:tc>
        <w:tc>
          <w:tcPr>
            <w:tcW w:w="1609" w:type="dxa"/>
            <w:shd w:val="clear" w:color="auto" w:fill="FFFFFF"/>
            <w:vAlign w:val="center"/>
          </w:tcPr>
          <w:p>
            <w:pPr>
              <w:snapToGrid w:val="0"/>
              <w:spacing w:line="276" w:lineRule="auto"/>
              <w:rPr>
                <w:szCs w:val="21"/>
              </w:rPr>
            </w:pPr>
            <w:r>
              <w:rPr>
                <w:rFonts w:hint="eastAsia"/>
                <w:szCs w:val="21"/>
              </w:rPr>
              <w:t>作业：</w:t>
            </w:r>
          </w:p>
          <w:p>
            <w:pPr>
              <w:snapToGrid w:val="0"/>
              <w:spacing w:line="276" w:lineRule="auto"/>
              <w:rPr>
                <w:szCs w:val="21"/>
              </w:rPr>
            </w:pPr>
            <w:r>
              <w:rPr>
                <w:rFonts w:hint="eastAsia"/>
                <w:szCs w:val="21"/>
              </w:rPr>
              <w:t>P105-3,4,9,17</w:t>
            </w:r>
          </w:p>
        </w:tc>
        <w:tc>
          <w:tcPr>
            <w:tcW w:w="1652" w:type="dxa"/>
            <w:shd w:val="clear" w:color="auto" w:fill="FFFFFF"/>
          </w:tcPr>
          <w:p>
            <w:pPr>
              <w:snapToGrid w:val="0"/>
              <w:spacing w:line="276" w:lineRule="auto"/>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spacing w:line="276" w:lineRule="auto"/>
              <w:jc w:val="center"/>
              <w:rPr>
                <w:szCs w:val="21"/>
              </w:rPr>
            </w:pPr>
            <w:r>
              <w:rPr>
                <w:szCs w:val="21"/>
              </w:rPr>
              <w:t>9</w:t>
            </w:r>
          </w:p>
        </w:tc>
        <w:tc>
          <w:tcPr>
            <w:tcW w:w="3162" w:type="dxa"/>
            <w:vAlign w:val="center"/>
          </w:tcPr>
          <w:p>
            <w:pPr>
              <w:snapToGrid w:val="0"/>
              <w:spacing w:line="276" w:lineRule="auto"/>
              <w:rPr>
                <w:szCs w:val="21"/>
              </w:rPr>
            </w:pPr>
            <w:r>
              <w:rPr>
                <w:szCs w:val="21"/>
              </w:rPr>
              <w:t xml:space="preserve">第二章  </w:t>
            </w:r>
            <w:r>
              <w:rPr>
                <w:rFonts w:hint="eastAsia"/>
                <w:szCs w:val="21"/>
              </w:rPr>
              <w:t>常见的连续分布</w:t>
            </w:r>
          </w:p>
        </w:tc>
        <w:tc>
          <w:tcPr>
            <w:tcW w:w="1275" w:type="dxa"/>
            <w:vAlign w:val="center"/>
          </w:tcPr>
          <w:p>
            <w:pPr>
              <w:snapToGrid w:val="0"/>
              <w:spacing w:line="276" w:lineRule="auto"/>
              <w:jc w:val="center"/>
              <w:rPr>
                <w:szCs w:val="21"/>
              </w:rPr>
            </w:pPr>
            <w:r>
              <w:rPr>
                <w:szCs w:val="21"/>
              </w:rPr>
              <w:t>讲授</w:t>
            </w:r>
          </w:p>
          <w:p>
            <w:pPr>
              <w:snapToGrid w:val="0"/>
              <w:spacing w:line="276" w:lineRule="auto"/>
              <w:jc w:val="center"/>
              <w:rPr>
                <w:szCs w:val="21"/>
              </w:rPr>
            </w:pPr>
            <w:r>
              <w:rPr>
                <w:szCs w:val="21"/>
              </w:rPr>
              <w:t>课外阅读</w:t>
            </w:r>
          </w:p>
        </w:tc>
        <w:tc>
          <w:tcPr>
            <w:tcW w:w="1609" w:type="dxa"/>
            <w:vAlign w:val="center"/>
          </w:tcPr>
          <w:p>
            <w:pPr>
              <w:snapToGrid w:val="0"/>
              <w:spacing w:line="276" w:lineRule="auto"/>
              <w:rPr>
                <w:szCs w:val="21"/>
              </w:rPr>
            </w:pPr>
            <w:r>
              <w:rPr>
                <w:szCs w:val="21"/>
              </w:rPr>
              <w:t>作业：</w:t>
            </w:r>
          </w:p>
          <w:p>
            <w:pPr>
              <w:snapToGrid w:val="0"/>
              <w:spacing w:line="276" w:lineRule="auto"/>
              <w:rPr>
                <w:szCs w:val="21"/>
              </w:rPr>
            </w:pPr>
            <w:r>
              <w:rPr>
                <w:rFonts w:hint="eastAsia"/>
                <w:szCs w:val="21"/>
              </w:rPr>
              <w:t>P120</w:t>
            </w:r>
            <w:r>
              <w:rPr>
                <w:szCs w:val="21"/>
              </w:rPr>
              <w:t>—</w:t>
            </w:r>
            <w:r>
              <w:rPr>
                <w:rFonts w:hint="eastAsia"/>
                <w:szCs w:val="21"/>
              </w:rPr>
              <w:t>6,11,18,31</w:t>
            </w:r>
          </w:p>
        </w:tc>
        <w:tc>
          <w:tcPr>
            <w:tcW w:w="1652" w:type="dxa"/>
            <w:vAlign w:val="center"/>
          </w:tcPr>
          <w:p>
            <w:pPr>
              <w:snapToGrid w:val="0"/>
              <w:spacing w:line="276" w:lineRule="auto"/>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spacing w:line="276" w:lineRule="auto"/>
              <w:jc w:val="center"/>
              <w:rPr>
                <w:szCs w:val="21"/>
              </w:rPr>
            </w:pPr>
            <w:r>
              <w:rPr>
                <w:szCs w:val="21"/>
              </w:rPr>
              <w:t>10</w:t>
            </w:r>
          </w:p>
        </w:tc>
        <w:tc>
          <w:tcPr>
            <w:tcW w:w="3162" w:type="dxa"/>
            <w:vAlign w:val="center"/>
          </w:tcPr>
          <w:p>
            <w:pPr>
              <w:snapToGrid w:val="0"/>
              <w:spacing w:line="276" w:lineRule="auto"/>
              <w:rPr>
                <w:szCs w:val="21"/>
              </w:rPr>
            </w:pPr>
            <w:r>
              <w:rPr>
                <w:szCs w:val="21"/>
              </w:rPr>
              <w:t xml:space="preserve">第二章  </w:t>
            </w:r>
            <w:r>
              <w:rPr>
                <w:rFonts w:hint="eastAsia"/>
                <w:szCs w:val="21"/>
              </w:rPr>
              <w:t>随机变量函数的分布</w:t>
            </w:r>
          </w:p>
        </w:tc>
        <w:tc>
          <w:tcPr>
            <w:tcW w:w="1275" w:type="dxa"/>
            <w:vAlign w:val="center"/>
          </w:tcPr>
          <w:p>
            <w:pPr>
              <w:snapToGrid w:val="0"/>
              <w:spacing w:line="276" w:lineRule="auto"/>
              <w:jc w:val="center"/>
              <w:rPr>
                <w:szCs w:val="21"/>
              </w:rPr>
            </w:pPr>
            <w:r>
              <w:rPr>
                <w:szCs w:val="21"/>
              </w:rPr>
              <w:t>讲授</w:t>
            </w:r>
          </w:p>
          <w:p>
            <w:pPr>
              <w:snapToGrid w:val="0"/>
              <w:spacing w:line="276" w:lineRule="auto"/>
              <w:jc w:val="center"/>
              <w:rPr>
                <w:szCs w:val="21"/>
              </w:rPr>
            </w:pPr>
            <w:r>
              <w:rPr>
                <w:szCs w:val="21"/>
              </w:rPr>
              <w:t>课外阅读</w:t>
            </w:r>
          </w:p>
        </w:tc>
        <w:tc>
          <w:tcPr>
            <w:tcW w:w="1609" w:type="dxa"/>
            <w:vAlign w:val="center"/>
          </w:tcPr>
          <w:p>
            <w:pPr>
              <w:snapToGrid w:val="0"/>
              <w:spacing w:line="276" w:lineRule="auto"/>
              <w:rPr>
                <w:szCs w:val="21"/>
              </w:rPr>
            </w:pPr>
            <w:r>
              <w:rPr>
                <w:szCs w:val="21"/>
              </w:rPr>
              <w:t>作业：</w:t>
            </w:r>
          </w:p>
          <w:p>
            <w:pPr>
              <w:snapToGrid w:val="0"/>
              <w:spacing w:line="276" w:lineRule="auto"/>
              <w:rPr>
                <w:szCs w:val="21"/>
              </w:rPr>
            </w:pPr>
            <w:r>
              <w:rPr>
                <w:rFonts w:hint="eastAsia"/>
                <w:szCs w:val="21"/>
              </w:rPr>
              <w:t>P128</w:t>
            </w:r>
            <w:r>
              <w:rPr>
                <w:szCs w:val="21"/>
              </w:rPr>
              <w:t>—</w:t>
            </w:r>
            <w:r>
              <w:rPr>
                <w:rFonts w:hint="eastAsia"/>
                <w:szCs w:val="21"/>
              </w:rPr>
              <w:t>,2,6,7,10（4），13</w:t>
            </w:r>
          </w:p>
        </w:tc>
        <w:tc>
          <w:tcPr>
            <w:tcW w:w="1652" w:type="dxa"/>
            <w:vAlign w:val="center"/>
          </w:tcPr>
          <w:p>
            <w:pPr>
              <w:snapToGrid w:val="0"/>
              <w:spacing w:line="276" w:lineRule="auto"/>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tcBorders>
              <w:bottom w:val="single" w:color="auto" w:sz="4" w:space="0"/>
            </w:tcBorders>
            <w:shd w:val="clear" w:color="auto" w:fill="FFFFFF"/>
            <w:vAlign w:val="center"/>
          </w:tcPr>
          <w:p>
            <w:pPr>
              <w:snapToGrid w:val="0"/>
              <w:spacing w:line="276" w:lineRule="auto"/>
              <w:jc w:val="center"/>
              <w:rPr>
                <w:szCs w:val="21"/>
              </w:rPr>
            </w:pPr>
            <w:r>
              <w:rPr>
                <w:szCs w:val="21"/>
              </w:rPr>
              <w:t>11</w:t>
            </w:r>
          </w:p>
        </w:tc>
        <w:tc>
          <w:tcPr>
            <w:tcW w:w="3162" w:type="dxa"/>
            <w:shd w:val="clear" w:color="auto" w:fill="FFFFFF"/>
            <w:vAlign w:val="center"/>
          </w:tcPr>
          <w:p>
            <w:pPr>
              <w:snapToGrid w:val="0"/>
              <w:spacing w:line="276" w:lineRule="auto"/>
              <w:rPr>
                <w:b/>
                <w:szCs w:val="21"/>
              </w:rPr>
            </w:pPr>
            <w:r>
              <w:rPr>
                <w:szCs w:val="21"/>
              </w:rPr>
              <w:t xml:space="preserve">第二章 </w:t>
            </w:r>
            <w:r>
              <w:rPr>
                <w:rFonts w:hint="eastAsia"/>
                <w:szCs w:val="21"/>
              </w:rPr>
              <w:t>其他常见数字特征及本章小结</w:t>
            </w:r>
          </w:p>
        </w:tc>
        <w:tc>
          <w:tcPr>
            <w:tcW w:w="1275" w:type="dxa"/>
            <w:shd w:val="clear" w:color="auto" w:fill="FFFFFF"/>
            <w:vAlign w:val="center"/>
          </w:tcPr>
          <w:p>
            <w:pPr>
              <w:snapToGrid w:val="0"/>
              <w:spacing w:line="276" w:lineRule="auto"/>
              <w:jc w:val="center"/>
              <w:rPr>
                <w:szCs w:val="21"/>
              </w:rPr>
            </w:pPr>
            <w:r>
              <w:rPr>
                <w:szCs w:val="21"/>
              </w:rPr>
              <w:t>讲授</w:t>
            </w:r>
          </w:p>
          <w:p>
            <w:pPr>
              <w:snapToGrid w:val="0"/>
              <w:spacing w:line="276" w:lineRule="auto"/>
              <w:jc w:val="center"/>
              <w:rPr>
                <w:b/>
                <w:szCs w:val="21"/>
              </w:rPr>
            </w:pPr>
            <w:r>
              <w:rPr>
                <w:szCs w:val="21"/>
              </w:rPr>
              <w:t>课外阅读</w:t>
            </w:r>
          </w:p>
        </w:tc>
        <w:tc>
          <w:tcPr>
            <w:tcW w:w="1609" w:type="dxa"/>
            <w:shd w:val="clear" w:color="auto" w:fill="FFFFFF"/>
            <w:vAlign w:val="center"/>
          </w:tcPr>
          <w:p>
            <w:pPr>
              <w:snapToGrid w:val="0"/>
              <w:spacing w:line="276" w:lineRule="auto"/>
              <w:jc w:val="left"/>
              <w:rPr>
                <w:szCs w:val="21"/>
              </w:rPr>
            </w:pPr>
            <w:r>
              <w:rPr>
                <w:szCs w:val="21"/>
              </w:rPr>
              <w:t>作业</w:t>
            </w:r>
            <w:r>
              <w:rPr>
                <w:rFonts w:hint="eastAsia"/>
                <w:szCs w:val="21"/>
              </w:rPr>
              <w:t>：</w:t>
            </w:r>
          </w:p>
          <w:p>
            <w:pPr>
              <w:snapToGrid w:val="0"/>
              <w:spacing w:line="276" w:lineRule="auto"/>
              <w:jc w:val="left"/>
              <w:rPr>
                <w:b/>
                <w:szCs w:val="21"/>
              </w:rPr>
            </w:pPr>
            <w:r>
              <w:rPr>
                <w:rFonts w:hint="eastAsia"/>
                <w:szCs w:val="21"/>
              </w:rPr>
              <w:t>P138</w:t>
            </w:r>
            <w:r>
              <w:rPr>
                <w:szCs w:val="21"/>
              </w:rPr>
              <w:t>—</w:t>
            </w:r>
            <w:r>
              <w:rPr>
                <w:rFonts w:hint="eastAsia"/>
                <w:szCs w:val="21"/>
              </w:rPr>
              <w:t>3</w:t>
            </w:r>
          </w:p>
        </w:tc>
        <w:tc>
          <w:tcPr>
            <w:tcW w:w="1652" w:type="dxa"/>
            <w:shd w:val="clear" w:color="auto" w:fill="FFFFFF"/>
          </w:tcPr>
          <w:p>
            <w:pPr>
              <w:snapToGrid w:val="0"/>
              <w:spacing w:line="276" w:lineRule="auto"/>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FFFFFF"/>
            <w:vAlign w:val="center"/>
          </w:tcPr>
          <w:p>
            <w:pPr>
              <w:snapToGrid w:val="0"/>
              <w:spacing w:line="276" w:lineRule="auto"/>
              <w:jc w:val="center"/>
              <w:rPr>
                <w:szCs w:val="21"/>
              </w:rPr>
            </w:pPr>
            <w:r>
              <w:rPr>
                <w:szCs w:val="21"/>
              </w:rPr>
              <w:t>12</w:t>
            </w:r>
          </w:p>
        </w:tc>
        <w:tc>
          <w:tcPr>
            <w:tcW w:w="3162" w:type="dxa"/>
            <w:tcBorders>
              <w:bottom w:val="single" w:color="auto" w:sz="4" w:space="0"/>
            </w:tcBorders>
            <w:shd w:val="clear" w:color="auto" w:fill="FFFFFF"/>
            <w:vAlign w:val="center"/>
          </w:tcPr>
          <w:p>
            <w:pPr>
              <w:numPr>
                <w:ilvl w:val="0"/>
                <w:numId w:val="2"/>
              </w:numPr>
              <w:snapToGrid w:val="0"/>
              <w:spacing w:line="276" w:lineRule="auto"/>
              <w:rPr>
                <w:szCs w:val="21"/>
              </w:rPr>
            </w:pPr>
            <w:r>
              <w:rPr>
                <w:rFonts w:hint="eastAsia"/>
                <w:szCs w:val="21"/>
              </w:rPr>
              <w:t>多维随机变量及分布</w:t>
            </w:r>
          </w:p>
        </w:tc>
        <w:tc>
          <w:tcPr>
            <w:tcW w:w="1275" w:type="dxa"/>
            <w:tcBorders>
              <w:bottom w:val="single" w:color="auto" w:sz="4" w:space="0"/>
            </w:tcBorders>
            <w:shd w:val="clear" w:color="auto" w:fill="FFFFFF"/>
            <w:vAlign w:val="center"/>
          </w:tcPr>
          <w:p>
            <w:pPr>
              <w:snapToGrid w:val="0"/>
              <w:spacing w:line="276" w:lineRule="auto"/>
              <w:jc w:val="center"/>
              <w:rPr>
                <w:szCs w:val="21"/>
              </w:rPr>
            </w:pPr>
            <w:r>
              <w:rPr>
                <w:szCs w:val="21"/>
              </w:rPr>
              <w:t>讲授</w:t>
            </w:r>
          </w:p>
          <w:p>
            <w:pPr>
              <w:snapToGrid w:val="0"/>
              <w:spacing w:line="276" w:lineRule="auto"/>
              <w:jc w:val="center"/>
              <w:rPr>
                <w:szCs w:val="21"/>
              </w:rPr>
            </w:pPr>
            <w:r>
              <w:rPr>
                <w:szCs w:val="21"/>
              </w:rPr>
              <w:t>课外阅读</w:t>
            </w:r>
          </w:p>
        </w:tc>
        <w:tc>
          <w:tcPr>
            <w:tcW w:w="1609" w:type="dxa"/>
            <w:tcBorders>
              <w:bottom w:val="single" w:color="auto" w:sz="4" w:space="0"/>
            </w:tcBorders>
            <w:shd w:val="clear" w:color="auto" w:fill="FFFFFF"/>
            <w:vAlign w:val="center"/>
          </w:tcPr>
          <w:p>
            <w:pPr>
              <w:snapToGrid w:val="0"/>
              <w:spacing w:line="276" w:lineRule="auto"/>
              <w:rPr>
                <w:szCs w:val="21"/>
              </w:rPr>
            </w:pPr>
            <w:r>
              <w:rPr>
                <w:rFonts w:hint="eastAsia"/>
                <w:szCs w:val="21"/>
              </w:rPr>
              <w:t>作业：</w:t>
            </w:r>
          </w:p>
          <w:p>
            <w:pPr>
              <w:snapToGrid w:val="0"/>
              <w:spacing w:line="276" w:lineRule="auto"/>
              <w:rPr>
                <w:szCs w:val="21"/>
              </w:rPr>
            </w:pPr>
            <w:r>
              <w:rPr>
                <w:rFonts w:hint="eastAsia"/>
                <w:szCs w:val="21"/>
              </w:rPr>
              <w:t>P150-3,5,9,12,13</w:t>
            </w:r>
          </w:p>
        </w:tc>
        <w:tc>
          <w:tcPr>
            <w:tcW w:w="1652" w:type="dxa"/>
            <w:tcBorders>
              <w:bottom w:val="single" w:color="auto" w:sz="4" w:space="0"/>
            </w:tcBorders>
            <w:shd w:val="clear" w:color="auto" w:fill="FFFFFF"/>
          </w:tcPr>
          <w:p>
            <w:pPr>
              <w:tabs>
                <w:tab w:val="left" w:pos="175"/>
              </w:tabs>
              <w:snapToGrid w:val="0"/>
              <w:spacing w:line="276" w:lineRule="auto"/>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spacing w:line="276" w:lineRule="auto"/>
              <w:jc w:val="center"/>
              <w:rPr>
                <w:szCs w:val="21"/>
              </w:rPr>
            </w:pPr>
            <w:r>
              <w:rPr>
                <w:szCs w:val="21"/>
              </w:rPr>
              <w:t>13</w:t>
            </w:r>
          </w:p>
        </w:tc>
        <w:tc>
          <w:tcPr>
            <w:tcW w:w="3162" w:type="dxa"/>
            <w:shd w:val="clear" w:color="auto" w:fill="FFFFFF"/>
            <w:vAlign w:val="center"/>
          </w:tcPr>
          <w:p>
            <w:pPr>
              <w:numPr>
                <w:ilvl w:val="0"/>
                <w:numId w:val="3"/>
              </w:numPr>
              <w:snapToGrid w:val="0"/>
              <w:spacing w:line="276" w:lineRule="auto"/>
              <w:rPr>
                <w:szCs w:val="21"/>
              </w:rPr>
            </w:pPr>
            <w:r>
              <w:rPr>
                <w:rFonts w:hint="eastAsia"/>
                <w:szCs w:val="21"/>
              </w:rPr>
              <w:t>边际分布及独立性</w:t>
            </w:r>
          </w:p>
        </w:tc>
        <w:tc>
          <w:tcPr>
            <w:tcW w:w="1275" w:type="dxa"/>
            <w:shd w:val="clear" w:color="auto" w:fill="FFFFFF"/>
            <w:vAlign w:val="center"/>
          </w:tcPr>
          <w:p>
            <w:pPr>
              <w:snapToGrid w:val="0"/>
              <w:spacing w:line="276" w:lineRule="auto"/>
              <w:jc w:val="center"/>
              <w:rPr>
                <w:szCs w:val="21"/>
              </w:rPr>
            </w:pPr>
            <w:r>
              <w:rPr>
                <w:szCs w:val="21"/>
              </w:rPr>
              <w:t>讲授</w:t>
            </w:r>
          </w:p>
          <w:p>
            <w:pPr>
              <w:snapToGrid w:val="0"/>
              <w:spacing w:line="276" w:lineRule="auto"/>
              <w:rPr>
                <w:szCs w:val="21"/>
              </w:rPr>
            </w:pPr>
            <w:r>
              <w:rPr>
                <w:szCs w:val="21"/>
              </w:rPr>
              <w:t>课外阅读</w:t>
            </w:r>
          </w:p>
        </w:tc>
        <w:tc>
          <w:tcPr>
            <w:tcW w:w="1609" w:type="dxa"/>
            <w:shd w:val="clear" w:color="auto" w:fill="FFFFFF"/>
            <w:vAlign w:val="center"/>
          </w:tcPr>
          <w:p>
            <w:pPr>
              <w:snapToGrid w:val="0"/>
              <w:spacing w:line="276" w:lineRule="auto"/>
              <w:rPr>
                <w:szCs w:val="21"/>
              </w:rPr>
            </w:pPr>
            <w:r>
              <w:rPr>
                <w:rFonts w:hint="eastAsia"/>
                <w:szCs w:val="21"/>
              </w:rPr>
              <w:t>作业：</w:t>
            </w:r>
          </w:p>
          <w:p>
            <w:pPr>
              <w:snapToGrid w:val="0"/>
              <w:spacing w:line="276" w:lineRule="auto"/>
              <w:rPr>
                <w:szCs w:val="21"/>
              </w:rPr>
            </w:pPr>
            <w:r>
              <w:rPr>
                <w:rFonts w:hint="eastAsia"/>
                <w:szCs w:val="21"/>
              </w:rPr>
              <w:t>P160-2,6,7</w:t>
            </w:r>
          </w:p>
        </w:tc>
        <w:tc>
          <w:tcPr>
            <w:tcW w:w="1652" w:type="dxa"/>
            <w:shd w:val="clear" w:color="auto" w:fill="FFFFFF"/>
            <w:vAlign w:val="center"/>
          </w:tcPr>
          <w:p>
            <w:pPr>
              <w:tabs>
                <w:tab w:val="left" w:pos="175"/>
              </w:tabs>
              <w:adjustRightInd w:val="0"/>
              <w:snapToGrid w:val="0"/>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tcBorders>
              <w:bottom w:val="single" w:color="auto" w:sz="4" w:space="0"/>
            </w:tcBorders>
            <w:vAlign w:val="center"/>
          </w:tcPr>
          <w:p>
            <w:pPr>
              <w:snapToGrid w:val="0"/>
              <w:spacing w:line="276" w:lineRule="auto"/>
              <w:jc w:val="center"/>
              <w:rPr>
                <w:szCs w:val="21"/>
              </w:rPr>
            </w:pPr>
            <w:r>
              <w:rPr>
                <w:szCs w:val="21"/>
              </w:rPr>
              <w:t>14</w:t>
            </w:r>
          </w:p>
        </w:tc>
        <w:tc>
          <w:tcPr>
            <w:tcW w:w="3162" w:type="dxa"/>
            <w:tcBorders>
              <w:bottom w:val="single" w:color="auto" w:sz="4" w:space="0"/>
            </w:tcBorders>
            <w:shd w:val="clear" w:color="auto" w:fill="FFFFFF"/>
            <w:vAlign w:val="center"/>
          </w:tcPr>
          <w:p>
            <w:pPr>
              <w:snapToGrid w:val="0"/>
              <w:spacing w:line="276" w:lineRule="auto"/>
              <w:rPr>
                <w:szCs w:val="21"/>
              </w:rPr>
            </w:pPr>
            <w:r>
              <w:rPr>
                <w:szCs w:val="21"/>
              </w:rPr>
              <w:t xml:space="preserve">第三章 </w:t>
            </w:r>
            <w:r>
              <w:rPr>
                <w:rFonts w:hint="eastAsia"/>
                <w:szCs w:val="21"/>
              </w:rPr>
              <w:t>多维随机变量函数的分布</w:t>
            </w:r>
          </w:p>
        </w:tc>
        <w:tc>
          <w:tcPr>
            <w:tcW w:w="1275" w:type="dxa"/>
            <w:tcBorders>
              <w:bottom w:val="single" w:color="auto" w:sz="4" w:space="0"/>
            </w:tcBorders>
            <w:shd w:val="clear" w:color="auto" w:fill="FFFFFF"/>
            <w:vAlign w:val="center"/>
          </w:tcPr>
          <w:p>
            <w:pPr>
              <w:snapToGrid w:val="0"/>
              <w:spacing w:line="276" w:lineRule="auto"/>
              <w:jc w:val="center"/>
              <w:rPr>
                <w:szCs w:val="21"/>
              </w:rPr>
            </w:pPr>
            <w:r>
              <w:rPr>
                <w:szCs w:val="21"/>
              </w:rPr>
              <w:t>讲授</w:t>
            </w:r>
          </w:p>
          <w:p>
            <w:pPr>
              <w:snapToGrid w:val="0"/>
              <w:spacing w:line="276" w:lineRule="auto"/>
              <w:jc w:val="center"/>
              <w:rPr>
                <w:szCs w:val="21"/>
              </w:rPr>
            </w:pPr>
            <w:r>
              <w:rPr>
                <w:szCs w:val="21"/>
              </w:rPr>
              <w:t>课外阅读</w:t>
            </w:r>
          </w:p>
        </w:tc>
        <w:tc>
          <w:tcPr>
            <w:tcW w:w="1609" w:type="dxa"/>
            <w:tcBorders>
              <w:bottom w:val="single" w:color="auto" w:sz="4" w:space="0"/>
            </w:tcBorders>
            <w:shd w:val="clear" w:color="auto" w:fill="FFFFFF"/>
            <w:vAlign w:val="center"/>
          </w:tcPr>
          <w:p>
            <w:pPr>
              <w:snapToGrid w:val="0"/>
              <w:spacing w:line="276" w:lineRule="auto"/>
              <w:jc w:val="left"/>
              <w:rPr>
                <w:szCs w:val="21"/>
              </w:rPr>
            </w:pPr>
            <w:r>
              <w:rPr>
                <w:szCs w:val="21"/>
              </w:rPr>
              <w:t>作业：</w:t>
            </w:r>
          </w:p>
          <w:p>
            <w:pPr>
              <w:snapToGrid w:val="0"/>
              <w:spacing w:line="276" w:lineRule="auto"/>
              <w:jc w:val="left"/>
              <w:rPr>
                <w:szCs w:val="21"/>
              </w:rPr>
            </w:pPr>
            <w:r>
              <w:rPr>
                <w:rFonts w:hint="eastAsia"/>
                <w:szCs w:val="21"/>
              </w:rPr>
              <w:t>P172</w:t>
            </w:r>
            <w:r>
              <w:rPr>
                <w:szCs w:val="21"/>
              </w:rPr>
              <w:t>—</w:t>
            </w:r>
            <w:r>
              <w:rPr>
                <w:rFonts w:hint="eastAsia"/>
                <w:szCs w:val="21"/>
              </w:rPr>
              <w:t>6,14,16,17,21</w:t>
            </w:r>
          </w:p>
        </w:tc>
        <w:tc>
          <w:tcPr>
            <w:tcW w:w="1652" w:type="dxa"/>
            <w:tcBorders>
              <w:bottom w:val="single" w:color="auto" w:sz="4" w:space="0"/>
            </w:tcBorders>
            <w:shd w:val="clear" w:color="auto" w:fill="FFFFFF"/>
            <w:vAlign w:val="center"/>
          </w:tcPr>
          <w:p>
            <w:pPr>
              <w:snapToGrid w:val="0"/>
              <w:spacing w:line="276"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tcBorders>
              <w:bottom w:val="single" w:color="auto" w:sz="4" w:space="0"/>
            </w:tcBorders>
            <w:shd w:val="clear" w:color="auto" w:fill="FFFFFF"/>
            <w:vAlign w:val="center"/>
          </w:tcPr>
          <w:p>
            <w:pPr>
              <w:snapToGrid w:val="0"/>
              <w:spacing w:line="276" w:lineRule="auto"/>
              <w:jc w:val="center"/>
              <w:rPr>
                <w:szCs w:val="21"/>
              </w:rPr>
            </w:pPr>
            <w:r>
              <w:rPr>
                <w:szCs w:val="21"/>
              </w:rPr>
              <w:t>15</w:t>
            </w:r>
          </w:p>
        </w:tc>
        <w:tc>
          <w:tcPr>
            <w:tcW w:w="3162" w:type="dxa"/>
            <w:shd w:val="clear" w:color="auto" w:fill="FFFFFF"/>
            <w:vAlign w:val="center"/>
          </w:tcPr>
          <w:p>
            <w:pPr>
              <w:snapToGrid w:val="0"/>
              <w:spacing w:line="276" w:lineRule="auto"/>
              <w:rPr>
                <w:b/>
                <w:szCs w:val="21"/>
              </w:rPr>
            </w:pPr>
            <w:r>
              <w:rPr>
                <w:szCs w:val="21"/>
              </w:rPr>
              <w:t xml:space="preserve">第三章 </w:t>
            </w:r>
            <w:r>
              <w:rPr>
                <w:rFonts w:hint="eastAsia"/>
                <w:szCs w:val="21"/>
              </w:rPr>
              <w:t>多维随机变量的数字特征</w:t>
            </w:r>
          </w:p>
        </w:tc>
        <w:tc>
          <w:tcPr>
            <w:tcW w:w="1275" w:type="dxa"/>
            <w:shd w:val="clear" w:color="auto" w:fill="FFFFFF"/>
            <w:vAlign w:val="center"/>
          </w:tcPr>
          <w:p>
            <w:pPr>
              <w:snapToGrid w:val="0"/>
              <w:spacing w:line="276" w:lineRule="auto"/>
              <w:jc w:val="center"/>
              <w:rPr>
                <w:szCs w:val="21"/>
              </w:rPr>
            </w:pPr>
            <w:r>
              <w:rPr>
                <w:szCs w:val="21"/>
              </w:rPr>
              <w:t>讲授</w:t>
            </w:r>
          </w:p>
          <w:p>
            <w:pPr>
              <w:snapToGrid w:val="0"/>
              <w:spacing w:line="276" w:lineRule="auto"/>
              <w:jc w:val="center"/>
              <w:rPr>
                <w:b/>
                <w:szCs w:val="21"/>
              </w:rPr>
            </w:pPr>
            <w:r>
              <w:rPr>
                <w:szCs w:val="21"/>
              </w:rPr>
              <w:t>课外阅读</w:t>
            </w:r>
          </w:p>
        </w:tc>
        <w:tc>
          <w:tcPr>
            <w:tcW w:w="1609" w:type="dxa"/>
            <w:shd w:val="clear" w:color="auto" w:fill="FFFFFF"/>
            <w:vAlign w:val="center"/>
          </w:tcPr>
          <w:p>
            <w:pPr>
              <w:snapToGrid w:val="0"/>
              <w:spacing w:line="276" w:lineRule="auto"/>
              <w:jc w:val="left"/>
              <w:rPr>
                <w:b/>
                <w:szCs w:val="21"/>
              </w:rPr>
            </w:pPr>
            <w:r>
              <w:rPr>
                <w:szCs w:val="21"/>
              </w:rPr>
              <w:t>作业</w:t>
            </w:r>
            <w:r>
              <w:rPr>
                <w:rFonts w:hint="eastAsia"/>
                <w:szCs w:val="21"/>
              </w:rPr>
              <w:t>：P189</w:t>
            </w:r>
            <w:r>
              <w:rPr>
                <w:szCs w:val="21"/>
              </w:rPr>
              <w:t>—</w:t>
            </w:r>
            <w:r>
              <w:rPr>
                <w:rFonts w:hint="eastAsia"/>
                <w:szCs w:val="21"/>
              </w:rPr>
              <w:t>1,4,11,18,20,32,39,40,44</w:t>
            </w:r>
          </w:p>
        </w:tc>
        <w:tc>
          <w:tcPr>
            <w:tcW w:w="1652" w:type="dxa"/>
            <w:shd w:val="clear" w:color="auto" w:fill="FFFFFF"/>
          </w:tcPr>
          <w:p>
            <w:pPr>
              <w:snapToGrid w:val="0"/>
              <w:spacing w:line="276" w:lineRule="auto"/>
              <w:jc w:val="left"/>
              <w:rPr>
                <w:szCs w:val="21"/>
              </w:rPr>
            </w:pPr>
          </w:p>
          <w:p>
            <w:pPr>
              <w:snapToGrid w:val="0"/>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FFFFFF"/>
            <w:vAlign w:val="center"/>
          </w:tcPr>
          <w:p>
            <w:pPr>
              <w:snapToGrid w:val="0"/>
              <w:spacing w:line="276" w:lineRule="auto"/>
              <w:jc w:val="center"/>
              <w:rPr>
                <w:szCs w:val="21"/>
              </w:rPr>
            </w:pPr>
            <w:r>
              <w:rPr>
                <w:szCs w:val="21"/>
              </w:rPr>
              <w:t>16</w:t>
            </w:r>
          </w:p>
        </w:tc>
        <w:tc>
          <w:tcPr>
            <w:tcW w:w="3162" w:type="dxa"/>
            <w:tcBorders>
              <w:bottom w:val="single" w:color="auto" w:sz="4" w:space="0"/>
            </w:tcBorders>
            <w:shd w:val="clear" w:color="auto" w:fill="FFFFFF"/>
            <w:vAlign w:val="center"/>
          </w:tcPr>
          <w:p>
            <w:pPr>
              <w:snapToGrid w:val="0"/>
              <w:spacing w:line="276" w:lineRule="auto"/>
              <w:rPr>
                <w:szCs w:val="21"/>
              </w:rPr>
            </w:pPr>
            <w:r>
              <w:rPr>
                <w:szCs w:val="21"/>
              </w:rPr>
              <w:t xml:space="preserve">第三章 </w:t>
            </w:r>
            <w:r>
              <w:rPr>
                <w:rFonts w:hint="eastAsia"/>
                <w:szCs w:val="21"/>
              </w:rPr>
              <w:t>条件分布与条件期望</w:t>
            </w:r>
          </w:p>
        </w:tc>
        <w:tc>
          <w:tcPr>
            <w:tcW w:w="1275" w:type="dxa"/>
            <w:tcBorders>
              <w:bottom w:val="single" w:color="auto" w:sz="4" w:space="0"/>
            </w:tcBorders>
            <w:shd w:val="clear" w:color="auto" w:fill="FFFFFF"/>
            <w:vAlign w:val="center"/>
          </w:tcPr>
          <w:p>
            <w:pPr>
              <w:snapToGrid w:val="0"/>
              <w:spacing w:line="276" w:lineRule="auto"/>
              <w:jc w:val="center"/>
              <w:rPr>
                <w:szCs w:val="21"/>
              </w:rPr>
            </w:pPr>
            <w:r>
              <w:rPr>
                <w:szCs w:val="21"/>
              </w:rPr>
              <w:t>讲授</w:t>
            </w:r>
          </w:p>
          <w:p>
            <w:pPr>
              <w:snapToGrid w:val="0"/>
              <w:spacing w:line="276" w:lineRule="auto"/>
              <w:jc w:val="center"/>
              <w:rPr>
                <w:szCs w:val="21"/>
              </w:rPr>
            </w:pPr>
            <w:r>
              <w:rPr>
                <w:szCs w:val="21"/>
              </w:rPr>
              <w:t>课外阅读</w:t>
            </w:r>
          </w:p>
        </w:tc>
        <w:tc>
          <w:tcPr>
            <w:tcW w:w="1609" w:type="dxa"/>
            <w:tcBorders>
              <w:bottom w:val="single" w:color="auto" w:sz="4" w:space="0"/>
            </w:tcBorders>
            <w:shd w:val="clear" w:color="auto" w:fill="FFFFFF"/>
            <w:vAlign w:val="center"/>
          </w:tcPr>
          <w:p>
            <w:pPr>
              <w:snapToGrid w:val="0"/>
              <w:spacing w:line="276" w:lineRule="auto"/>
              <w:jc w:val="left"/>
              <w:rPr>
                <w:szCs w:val="21"/>
              </w:rPr>
            </w:pPr>
            <w:r>
              <w:rPr>
                <w:szCs w:val="21"/>
              </w:rPr>
              <w:t>作业：</w:t>
            </w:r>
            <w:r>
              <w:rPr>
                <w:rFonts w:hint="eastAsia"/>
                <w:szCs w:val="21"/>
              </w:rPr>
              <w:t>P207</w:t>
            </w:r>
            <w:r>
              <w:rPr>
                <w:szCs w:val="21"/>
              </w:rPr>
              <w:t>—</w:t>
            </w:r>
            <w:r>
              <w:rPr>
                <w:rFonts w:hint="eastAsia"/>
                <w:szCs w:val="21"/>
              </w:rPr>
              <w:t>4,12,13</w:t>
            </w:r>
          </w:p>
        </w:tc>
        <w:tc>
          <w:tcPr>
            <w:tcW w:w="1652" w:type="dxa"/>
            <w:tcBorders>
              <w:bottom w:val="single" w:color="auto" w:sz="4" w:space="0"/>
            </w:tcBorders>
            <w:shd w:val="clear" w:color="auto" w:fill="FFFFFF"/>
          </w:tcPr>
          <w:p>
            <w:pPr>
              <w:tabs>
                <w:tab w:val="left" w:pos="175"/>
              </w:tabs>
              <w:snapToGrid w:val="0"/>
              <w:spacing w:line="276" w:lineRule="auto"/>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FFFFFF"/>
            <w:vAlign w:val="center"/>
          </w:tcPr>
          <w:p>
            <w:pPr>
              <w:snapToGrid w:val="0"/>
              <w:spacing w:line="276" w:lineRule="auto"/>
              <w:jc w:val="center"/>
              <w:rPr>
                <w:szCs w:val="21"/>
              </w:rPr>
            </w:pPr>
            <w:r>
              <w:rPr>
                <w:szCs w:val="21"/>
              </w:rPr>
              <w:t>17</w:t>
            </w:r>
          </w:p>
        </w:tc>
        <w:tc>
          <w:tcPr>
            <w:tcW w:w="3162" w:type="dxa"/>
            <w:shd w:val="clear" w:color="auto" w:fill="FFFFFF"/>
            <w:vAlign w:val="center"/>
          </w:tcPr>
          <w:p>
            <w:pPr>
              <w:snapToGrid w:val="0"/>
              <w:spacing w:line="276" w:lineRule="auto"/>
              <w:rPr>
                <w:szCs w:val="21"/>
              </w:rPr>
            </w:pPr>
            <w:r>
              <w:rPr>
                <w:szCs w:val="21"/>
              </w:rPr>
              <w:t>第</w:t>
            </w:r>
            <w:r>
              <w:rPr>
                <w:rFonts w:hint="eastAsia"/>
                <w:szCs w:val="21"/>
              </w:rPr>
              <w:t>四</w:t>
            </w:r>
            <w:r>
              <w:rPr>
                <w:szCs w:val="21"/>
              </w:rPr>
              <w:t xml:space="preserve">章 </w:t>
            </w:r>
            <w:r>
              <w:rPr>
                <w:rFonts w:hint="eastAsia"/>
                <w:szCs w:val="21"/>
              </w:rPr>
              <w:t>两种收敛</w:t>
            </w:r>
          </w:p>
        </w:tc>
        <w:tc>
          <w:tcPr>
            <w:tcW w:w="1275" w:type="dxa"/>
            <w:shd w:val="clear" w:color="auto" w:fill="FFFFFF"/>
            <w:vAlign w:val="center"/>
          </w:tcPr>
          <w:p>
            <w:pPr>
              <w:snapToGrid w:val="0"/>
              <w:spacing w:line="276" w:lineRule="auto"/>
              <w:jc w:val="center"/>
              <w:rPr>
                <w:szCs w:val="21"/>
              </w:rPr>
            </w:pPr>
            <w:r>
              <w:rPr>
                <w:szCs w:val="21"/>
              </w:rPr>
              <w:t>讲授</w:t>
            </w:r>
          </w:p>
          <w:p>
            <w:pPr>
              <w:snapToGrid w:val="0"/>
              <w:spacing w:line="276" w:lineRule="auto"/>
              <w:jc w:val="center"/>
              <w:rPr>
                <w:szCs w:val="21"/>
              </w:rPr>
            </w:pPr>
            <w:r>
              <w:rPr>
                <w:szCs w:val="21"/>
              </w:rPr>
              <w:t>课外阅读</w:t>
            </w:r>
          </w:p>
        </w:tc>
        <w:tc>
          <w:tcPr>
            <w:tcW w:w="1609" w:type="dxa"/>
            <w:shd w:val="clear" w:color="auto" w:fill="FFFFFF"/>
            <w:vAlign w:val="center"/>
          </w:tcPr>
          <w:p>
            <w:pPr>
              <w:snapToGrid w:val="0"/>
              <w:spacing w:line="276" w:lineRule="auto"/>
              <w:rPr>
                <w:szCs w:val="21"/>
              </w:rPr>
            </w:pPr>
            <w:r>
              <w:rPr>
                <w:rFonts w:hint="eastAsia"/>
                <w:szCs w:val="21"/>
              </w:rPr>
              <w:t>作业：</w:t>
            </w:r>
          </w:p>
          <w:p>
            <w:pPr>
              <w:snapToGrid w:val="0"/>
              <w:spacing w:line="276" w:lineRule="auto"/>
              <w:rPr>
                <w:szCs w:val="21"/>
              </w:rPr>
            </w:pPr>
            <w:r>
              <w:rPr>
                <w:rFonts w:hint="eastAsia"/>
                <w:szCs w:val="21"/>
              </w:rPr>
              <w:t>P213-2,8</w:t>
            </w:r>
          </w:p>
        </w:tc>
        <w:tc>
          <w:tcPr>
            <w:tcW w:w="1652" w:type="dxa"/>
            <w:shd w:val="clear" w:color="auto" w:fill="FFFFFF"/>
          </w:tcPr>
          <w:p>
            <w:pPr>
              <w:snapToGrid w:val="0"/>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FFFFFF"/>
            <w:vAlign w:val="center"/>
          </w:tcPr>
          <w:p>
            <w:pPr>
              <w:snapToGrid w:val="0"/>
              <w:spacing w:line="276" w:lineRule="auto"/>
              <w:jc w:val="center"/>
              <w:rPr>
                <w:szCs w:val="21"/>
              </w:rPr>
            </w:pPr>
            <w:r>
              <w:rPr>
                <w:szCs w:val="21"/>
              </w:rPr>
              <w:t>18</w:t>
            </w:r>
          </w:p>
        </w:tc>
        <w:tc>
          <w:tcPr>
            <w:tcW w:w="3162" w:type="dxa"/>
            <w:shd w:val="clear" w:color="auto" w:fill="FFFFFF"/>
            <w:vAlign w:val="center"/>
          </w:tcPr>
          <w:p>
            <w:pPr>
              <w:numPr>
                <w:ilvl w:val="0"/>
                <w:numId w:val="3"/>
              </w:numPr>
              <w:snapToGrid w:val="0"/>
              <w:spacing w:line="276" w:lineRule="auto"/>
              <w:rPr>
                <w:szCs w:val="21"/>
              </w:rPr>
            </w:pPr>
            <w:r>
              <w:rPr>
                <w:rFonts w:hint="eastAsia"/>
                <w:szCs w:val="21"/>
              </w:rPr>
              <w:t>特征函数</w:t>
            </w:r>
          </w:p>
        </w:tc>
        <w:tc>
          <w:tcPr>
            <w:tcW w:w="1275" w:type="dxa"/>
            <w:shd w:val="clear" w:color="auto" w:fill="FFFFFF"/>
            <w:vAlign w:val="center"/>
          </w:tcPr>
          <w:p>
            <w:pPr>
              <w:snapToGrid w:val="0"/>
              <w:spacing w:line="276" w:lineRule="auto"/>
              <w:jc w:val="center"/>
              <w:rPr>
                <w:szCs w:val="21"/>
              </w:rPr>
            </w:pPr>
            <w:r>
              <w:rPr>
                <w:szCs w:val="21"/>
              </w:rPr>
              <w:t>讲授</w:t>
            </w:r>
          </w:p>
          <w:p>
            <w:pPr>
              <w:snapToGrid w:val="0"/>
              <w:spacing w:line="276" w:lineRule="auto"/>
              <w:jc w:val="center"/>
              <w:rPr>
                <w:szCs w:val="21"/>
              </w:rPr>
            </w:pPr>
            <w:r>
              <w:rPr>
                <w:szCs w:val="21"/>
              </w:rPr>
              <w:t>课外阅读</w:t>
            </w:r>
          </w:p>
        </w:tc>
        <w:tc>
          <w:tcPr>
            <w:tcW w:w="1609" w:type="dxa"/>
            <w:shd w:val="clear" w:color="auto" w:fill="FFFFFF"/>
            <w:vAlign w:val="center"/>
          </w:tcPr>
          <w:p>
            <w:pPr>
              <w:snapToGrid w:val="0"/>
              <w:spacing w:line="276" w:lineRule="auto"/>
              <w:rPr>
                <w:szCs w:val="21"/>
              </w:rPr>
            </w:pPr>
          </w:p>
        </w:tc>
        <w:tc>
          <w:tcPr>
            <w:tcW w:w="1652" w:type="dxa"/>
            <w:shd w:val="clear" w:color="auto" w:fill="FFFFFF"/>
          </w:tcPr>
          <w:p>
            <w:pPr>
              <w:snapToGrid w:val="0"/>
              <w:spacing w:line="276" w:lineRule="auto"/>
              <w:jc w:val="left"/>
              <w:rPr>
                <w:szCs w:val="21"/>
              </w:rPr>
            </w:pPr>
          </w:p>
        </w:tc>
      </w:tr>
    </w:tbl>
    <w:p>
      <w:pPr>
        <w:pStyle w:val="5"/>
        <w:spacing w:line="300" w:lineRule="auto"/>
        <w:ind w:firstLine="480" w:firstLineChars="200"/>
        <w:rPr>
          <w:b w:val="0"/>
          <w:color w:val="000000" w:themeColor="text1"/>
          <w14:textFill>
            <w14:solidFill>
              <w14:schemeClr w14:val="tx1"/>
            </w14:solidFill>
          </w14:textFill>
        </w:rPr>
      </w:pPr>
    </w:p>
    <w:p>
      <w:pPr>
        <w:pStyle w:val="5"/>
        <w:spacing w:line="300" w:lineRule="auto"/>
        <w:ind w:firstLine="482" w:firstLineChars="200"/>
        <w:rPr>
          <w:color w:val="000000" w:themeColor="text1"/>
          <w14:textFill>
            <w14:solidFill>
              <w14:schemeClr w14:val="tx1"/>
            </w14:solidFill>
          </w14:textFill>
        </w:rPr>
      </w:pPr>
      <w:r>
        <w:rPr>
          <w:color w:val="000000" w:themeColor="text1"/>
          <w14:textFill>
            <w14:solidFill>
              <w14:schemeClr w14:val="tx1"/>
            </w14:solidFill>
          </w14:textFill>
        </w:rPr>
        <w:t>五、考核方式 笔试</w:t>
      </w:r>
    </w:p>
    <w:tbl>
      <w:tblPr>
        <w:tblStyle w:val="15"/>
        <w:tblW w:w="8647" w:type="dxa"/>
        <w:tblInd w:w="108" w:type="dxa"/>
        <w:tblLayout w:type="autofit"/>
        <w:tblCellMar>
          <w:top w:w="0" w:type="dxa"/>
          <w:left w:w="108" w:type="dxa"/>
          <w:bottom w:w="0" w:type="dxa"/>
          <w:right w:w="108" w:type="dxa"/>
        </w:tblCellMar>
      </w:tblPr>
      <w:tblGrid>
        <w:gridCol w:w="1276"/>
        <w:gridCol w:w="2604"/>
        <w:gridCol w:w="3633"/>
        <w:gridCol w:w="1134"/>
      </w:tblGrid>
      <w:tr>
        <w:tblPrEx>
          <w:tblCellMar>
            <w:top w:w="0" w:type="dxa"/>
            <w:left w:w="108" w:type="dxa"/>
            <w:bottom w:w="0" w:type="dxa"/>
            <w:right w:w="108" w:type="dxa"/>
          </w:tblCellMar>
        </w:tblPrEx>
        <w:trPr>
          <w:trHeight w:val="361" w:hRule="atLeast"/>
        </w:trPr>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考试形式</w:t>
            </w:r>
          </w:p>
        </w:tc>
        <w:tc>
          <w:tcPr>
            <w:tcW w:w="26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考察内容</w:t>
            </w:r>
          </w:p>
        </w:tc>
        <w:tc>
          <w:tcPr>
            <w:tcW w:w="3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考察方式</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分值</w:t>
            </w:r>
          </w:p>
        </w:tc>
      </w:tr>
      <w:tr>
        <w:tblPrEx>
          <w:tblCellMar>
            <w:top w:w="0" w:type="dxa"/>
            <w:left w:w="108" w:type="dxa"/>
            <w:bottom w:w="0" w:type="dxa"/>
            <w:right w:w="108" w:type="dxa"/>
          </w:tblCellMar>
        </w:tblPrEx>
        <w:trPr>
          <w:trHeight w:val="409"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期末考试</w:t>
            </w:r>
          </w:p>
        </w:tc>
        <w:tc>
          <w:tcPr>
            <w:tcW w:w="26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课程教学内容</w:t>
            </w:r>
          </w:p>
        </w:tc>
        <w:tc>
          <w:tcPr>
            <w:tcW w:w="3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闭卷考试</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70</w:t>
            </w:r>
          </w:p>
        </w:tc>
      </w:tr>
      <w:tr>
        <w:tblPrEx>
          <w:tblCellMar>
            <w:top w:w="0" w:type="dxa"/>
            <w:left w:w="108" w:type="dxa"/>
            <w:bottom w:w="0" w:type="dxa"/>
            <w:right w:w="108" w:type="dxa"/>
          </w:tblCellMar>
        </w:tblPrEx>
        <w:trPr>
          <w:trHeight w:val="427"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作业</w:t>
            </w:r>
          </w:p>
        </w:tc>
        <w:tc>
          <w:tcPr>
            <w:tcW w:w="26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10次作业</w:t>
            </w:r>
          </w:p>
        </w:tc>
        <w:tc>
          <w:tcPr>
            <w:tcW w:w="3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课后独立完成，按规定及时提交</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tc>
      </w:tr>
      <w:tr>
        <w:tblPrEx>
          <w:tblCellMar>
            <w:top w:w="0" w:type="dxa"/>
            <w:left w:w="108" w:type="dxa"/>
            <w:bottom w:w="0" w:type="dxa"/>
            <w:right w:w="108" w:type="dxa"/>
          </w:tblCellMar>
        </w:tblPrEx>
        <w:trPr>
          <w:trHeight w:val="419" w:hRule="atLeast"/>
        </w:trPr>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出勤率</w:t>
            </w:r>
          </w:p>
        </w:tc>
        <w:tc>
          <w:tcPr>
            <w:tcW w:w="26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到课情况</w:t>
            </w:r>
          </w:p>
        </w:tc>
        <w:tc>
          <w:tcPr>
            <w:tcW w:w="3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不定期点名，3次不到扣5分</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r>
    </w:tbl>
    <w:p>
      <w:pPr>
        <w:pStyle w:val="5"/>
        <w:spacing w:line="300" w:lineRule="auto"/>
        <w:ind w:firstLine="482" w:firstLineChars="200"/>
        <w:rPr>
          <w:color w:val="000000" w:themeColor="text1"/>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br w:type="page"/>
      </w:r>
      <w:bookmarkStart w:id="5" w:name="_Toc527895677"/>
      <w:r>
        <w:rPr>
          <w:rFonts w:ascii="Times New Roman" w:hAnsi="Times New Roman" w:cs="Times New Roman"/>
          <w:color w:val="000000" w:themeColor="text1"/>
          <w14:textFill>
            <w14:solidFill>
              <w14:schemeClr w14:val="tx1"/>
            </w14:solidFill>
          </w14:textFill>
        </w:rPr>
        <w:t>西南财经大学《管理决策模型与方法》课程实施方案</w:t>
      </w:r>
      <w:bookmarkEnd w:id="5"/>
    </w:p>
    <w:p>
      <w:pPr>
        <w:spacing w:line="300" w:lineRule="auto"/>
        <w:ind w:firstLine="420" w:firstLineChars="200"/>
        <w:rPr>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-110490</wp:posOffset>
                </wp:positionH>
                <wp:positionV relativeFrom="paragraph">
                  <wp:posOffset>85725</wp:posOffset>
                </wp:positionV>
                <wp:extent cx="5720715" cy="11430"/>
                <wp:effectExtent l="0" t="0" r="13335" b="26670"/>
                <wp:wrapNone/>
                <wp:docPr id="18"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wps:spPr>
                      <wps:bodyPr/>
                    </wps:wsp>
                  </a:graphicData>
                </a:graphic>
              </wp:anchor>
            </w:drawing>
          </mc:Choice>
          <mc:Fallback>
            <w:pict>
              <v:shape id="直接箭头连接符 1" o:spid="_x0000_s1026" o:spt="32" type="#_x0000_t32" style="position:absolute;left:0pt;flip:y;margin-left:-8.7pt;margin-top:6.75pt;height:0.9pt;width:450.45pt;z-index:251663360;mso-width-relative:page;mso-height-relative:page;" filled="f" stroked="t" coordsize="21600,21600" o:gfxdata="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jmM9jXAAAACQEAAA8AAAAAAAAAAQAgAAAAIgAAAGRycy9kb3du&#10;cmV2LnhtbFBLAQIUABQAAAAIAIdO4kBZaYeiAAIAAM0DAAAOAAAAAAAAAAEAIAAAACYBAABkcnMv&#10;ZTJvRG9jLnhtbFBLBQYAAAAABgAGAFkBAACYBQAAAAA=&#10;">
                <v:fill on="f" focussize="0,0"/>
                <v:stroke color="#000000" joinstyle="round"/>
                <v:imagedata o:title=""/>
                <o:lock v:ext="edit" aspectratio="f"/>
              </v:shape>
            </w:pict>
          </mc:Fallback>
        </mc:AlternateContent>
      </w:r>
    </w:p>
    <w:p>
      <w:pPr>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一、课程简介</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3399"/>
        <w:gridCol w:w="89"/>
        <w:gridCol w:w="1532"/>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3" w:type="pct"/>
            <w:vAlign w:val="center"/>
          </w:tcPr>
          <w:p>
            <w:pPr>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课程名称</w:t>
            </w:r>
          </w:p>
        </w:tc>
        <w:tc>
          <w:tcPr>
            <w:tcW w:w="2045" w:type="pct"/>
            <w:gridSpan w:val="2"/>
            <w:vAlign w:val="center"/>
          </w:tcPr>
          <w:p>
            <w:pPr>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管理决策模型与方法</w:t>
            </w:r>
          </w:p>
        </w:tc>
        <w:tc>
          <w:tcPr>
            <w:tcW w:w="898" w:type="pct"/>
            <w:vAlign w:val="center"/>
          </w:tcPr>
          <w:p>
            <w:pPr>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课程代码</w:t>
            </w:r>
          </w:p>
        </w:tc>
        <w:tc>
          <w:tcPr>
            <w:tcW w:w="1084" w:type="pct"/>
            <w:vAlign w:val="center"/>
          </w:tcPr>
          <w:p>
            <w:pPr>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MSC301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课程性质</w:t>
            </w:r>
          </w:p>
        </w:tc>
        <w:tc>
          <w:tcPr>
            <w:tcW w:w="2045" w:type="pct"/>
            <w:gridSpan w:val="2"/>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双语（否）  多媒体（是）</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新课（否） 精品课（否）</w:t>
            </w:r>
          </w:p>
        </w:tc>
        <w:tc>
          <w:tcPr>
            <w:tcW w:w="898"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学分与学时</w:t>
            </w:r>
          </w:p>
        </w:tc>
        <w:tc>
          <w:tcPr>
            <w:tcW w:w="1084"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学分：3</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学时：51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先行课程</w:t>
            </w:r>
          </w:p>
        </w:tc>
        <w:tc>
          <w:tcPr>
            <w:tcW w:w="4027" w:type="pct"/>
            <w:gridSpan w:val="4"/>
            <w:vAlign w:val="center"/>
          </w:tcPr>
          <w:p>
            <w:pPr>
              <w:spacing w:before="20" w:after="20"/>
              <w:jc w:val="left"/>
              <w:rPr>
                <w:color w:val="000000" w:themeColor="text1"/>
                <w:szCs w:val="21"/>
                <w:lang w:val="en-GB"/>
                <w14:textFill>
                  <w14:solidFill>
                    <w14:schemeClr w14:val="tx1"/>
                  </w14:solidFill>
                </w14:textFill>
              </w:rPr>
            </w:pPr>
            <w:r>
              <w:rPr>
                <w:color w:val="000000" w:themeColor="text1"/>
                <w:kern w:val="0"/>
                <w:szCs w:val="21"/>
                <w14:textFill>
                  <w14:solidFill>
                    <w14:schemeClr w14:val="tx1"/>
                  </w14:solidFill>
                </w14:textFill>
              </w:rPr>
              <w:t>微积分、线性代数、概率论</w:t>
            </w:r>
            <w:r>
              <w:rPr>
                <w:color w:val="000000" w:themeColor="text1"/>
                <w:kern w:val="0"/>
                <w:szCs w:val="21"/>
                <w:lang w:val="en-GB"/>
                <w14:textFill>
                  <w14:solidFill>
                    <w14:schemeClr w14:val="tx1"/>
                  </w14:solidFill>
                </w14:textFill>
              </w:rPr>
              <w:t>、管理运筹学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教师姓名</w:t>
            </w:r>
          </w:p>
        </w:tc>
        <w:tc>
          <w:tcPr>
            <w:tcW w:w="199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肖  辉</w:t>
            </w:r>
          </w:p>
        </w:tc>
        <w:tc>
          <w:tcPr>
            <w:tcW w:w="950" w:type="pct"/>
            <w:gridSpan w:val="2"/>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职称</w:t>
            </w:r>
          </w:p>
        </w:tc>
        <w:tc>
          <w:tcPr>
            <w:tcW w:w="1084"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学历</w:t>
            </w:r>
          </w:p>
        </w:tc>
        <w:tc>
          <w:tcPr>
            <w:tcW w:w="199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研究生</w:t>
            </w:r>
          </w:p>
        </w:tc>
        <w:tc>
          <w:tcPr>
            <w:tcW w:w="950" w:type="pct"/>
            <w:gridSpan w:val="2"/>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学位</w:t>
            </w:r>
          </w:p>
        </w:tc>
        <w:tc>
          <w:tcPr>
            <w:tcW w:w="1084"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研究方向</w:t>
            </w:r>
          </w:p>
        </w:tc>
        <w:tc>
          <w:tcPr>
            <w:tcW w:w="4027" w:type="pct"/>
            <w:gridSpan w:val="4"/>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仿真优化、质量与可靠性管理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主要</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承担课程</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（近三年、含研究生）</w:t>
            </w:r>
          </w:p>
        </w:tc>
        <w:tc>
          <w:tcPr>
            <w:tcW w:w="4027" w:type="pct"/>
            <w:gridSpan w:val="4"/>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统计学、管理决策模型方法、经济博弈论、随机建模与仿真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教</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学</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资</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源</w:t>
            </w:r>
          </w:p>
        </w:tc>
        <w:tc>
          <w:tcPr>
            <w:tcW w:w="4027" w:type="pct"/>
            <w:gridSpan w:val="4"/>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1、胡运权主编，《运筹学教程（第四版）》，清华大学出版社，2007年4月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2、运筹学教材编写组，《运筹学（第三版）》，清华大学出版社，2006年10月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3、张照贵，《管理决策模型、方法与应》，用西南财经大学出版社，2006年9月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4、陈珽，《决策分析》，科学出版社</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5、卫民堂，《决策理论与技术》，西安交通大学出版社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助教</w:t>
            </w:r>
          </w:p>
        </w:tc>
        <w:tc>
          <w:tcPr>
            <w:tcW w:w="4027" w:type="pct"/>
            <w:gridSpan w:val="4"/>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张瑶 QQ： 483534528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课程资源</w:t>
            </w:r>
          </w:p>
        </w:tc>
        <w:tc>
          <w:tcPr>
            <w:tcW w:w="4027" w:type="pct"/>
            <w:gridSpan w:val="4"/>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课程QQ群： 858427315</w:t>
            </w:r>
          </w:p>
        </w:tc>
      </w:tr>
    </w:tbl>
    <w:p>
      <w:pPr>
        <w:spacing w:line="300" w:lineRule="auto"/>
        <w:ind w:firstLine="480" w:firstLineChars="200"/>
        <w:rPr>
          <w:color w:val="000000" w:themeColor="text1"/>
          <w:sz w:val="24"/>
          <w14:textFill>
            <w14:solidFill>
              <w14:schemeClr w14:val="tx1"/>
            </w14:solidFill>
          </w14:textFill>
        </w:rPr>
      </w:pPr>
    </w:p>
    <w:p>
      <w:pPr>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二、课程内容摘要</w:t>
      </w:r>
    </w:p>
    <w:p>
      <w:pPr>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（一）指导思想</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深入学习贯彻习近平总书记系列重要讲话精神和治国理政的新理念新思想新战略，贯彻落实全国高校思想政治工作会议精神。高举中国特色社会主义伟大旗帜，以马克思列宁主义、毛泽东思想、邓小平理论、“三个代表”重要思想、科学发展观和习近平新时代中国特色社会主义思想为指导，以党的十九大精神为指引，深入学习贯彻全国全省高校思想政治工作会议精神，坚持社会主义办学方向，坚持立德树人的根本任务，充分发挥思想政治理论课主渠道作用，深入挖掘《管理决策模型与方法》这门专业课程以及授课过程中的育人功能，并配合其他课程，形成各类各门课程协同育人的格局。把思想政治工作贯穿本课程教学的全过程，实现知识传授，能力培养与价值观引领的有机统一，着力培养有社会责任，有创新精神，有咱们知识，有实践能力，有健康身心的应用型高级专门人才。另一方面，按照价值引领、能力达成、知识传授的总体要求，深化学校思政理论课教学改革，将思政教育融入《管理决策模型与方法》这门专业课程，加强综合素养课程建设，发挥专业课程育人作用。使《管理决策模型与方法》这门课程可以做到“守好一道渠、种好责任田”，切实发挥课堂主渠道在高校思想政治工作中的作用，努力推进全员全过程全方位育人，为培养又红又专、德才兼备、全面发展的中国特色社会主义合格建设者和可靠接班人贡献力量。</w:t>
      </w:r>
    </w:p>
    <w:p>
      <w:pPr>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（二）课程目标</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以习近平新时代中国特色社会主义思想为理论根据，以扎根中国大地为基础，以中国实践为依托，围绕马克思主义中国化最新理论成果，以政治认同、国家意识、文化自信、公民人格为重点内容，规划和设计课程思政教育教学内容体系。</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在本课程专业教育要求的基础上，有机融入党的十九大精神，社会主义核心价值观、中国优秀传统文化教育，特别是中国特色社会主义的“四个自信”（道路自信、理论自信、制度自信、文化自信）教育的内容。</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结合本课程内容，并结合习近平新时代中国特色社会主义思想，在课程中融入国内前沿科技成果的宣讲教育，增强学生民族自豪感，不断增强学生“四个自信”（道路自信、理论自信、制度自信、文化自信）。教育引导学生正确认识世界和中国发展大势，与国际比较，介绍我国特色的科技发展前沿。</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4，在学生扎实掌握该课程理论知识的同时，培养学生管理决策的兴趣和直觉，旨在训练学生严谨的逻辑思维能力，使得学生可以独立的分析目前我国特色社会主义发展道路上的管理决策问题。</w:t>
      </w:r>
      <w:bookmarkStart w:id="6" w:name="_Hlk525982085"/>
      <w:r>
        <w:rPr>
          <w:color w:val="000000" w:themeColor="text1"/>
          <w:sz w:val="24"/>
          <w14:textFill>
            <w14:solidFill>
              <w14:schemeClr w14:val="tx1"/>
            </w14:solidFill>
          </w14:textFill>
        </w:rPr>
        <w:t>《管理决策模型方法》</w:t>
      </w:r>
      <w:bookmarkEnd w:id="6"/>
      <w:r>
        <w:rPr>
          <w:color w:val="000000" w:themeColor="text1"/>
          <w:sz w:val="24"/>
          <w14:textFill>
            <w14:solidFill>
              <w14:schemeClr w14:val="tx1"/>
            </w14:solidFill>
          </w14:textFill>
        </w:rPr>
        <w:t>这门课程不仅要向学生传授决策，优化等基础理论知识，为学生们学习其他专业课提供坚实的理论基础；另一方面结合我国特色社会主义发展的现状，引导学生正确的运用课程中学习到的管理决策和优化的方法，对提高社会效率，资源优化分配等现实问题进行优化和决策。</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学习本课程后，使学生能够掌握本课程有关分枝的理论和方法，牢固掌握解题算法步骤，培养学生应用规划论，优化技术解决实际问题的能力。另一方面，为其他专业课在系统规划，优化设计，最优管理与决策等数学方法以及计算机法打下必要的基础。</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6，培养学生独立思考的能力，在传统“演讲式”课堂形式的基础上加入“研讨式”的形式，使学生在接收理论知识的同时也得到独立思考能力的训练。</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7，培养学生文献阅读和基本的科研能力，牢固树立学术研究中遵守学术道德和学术规范。</w:t>
      </w:r>
    </w:p>
    <w:p>
      <w:pPr>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（三）课程建设思路</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过去5年，在以习近平同志为核心的党中央坚强领导下，全党全国各族人民全面贯彻落实党的十八大精神，统筹推进“五位一体”总体布局和协调推进“四个全面”战略布局，适应把握引领经济发展新常态，</w:t>
      </w:r>
      <w:r>
        <w:rPr>
          <w:rFonts w:hint="eastAsia"/>
          <w:color w:val="000000" w:themeColor="text1"/>
          <w:sz w:val="24"/>
          <w:lang w:eastAsia="zh-CN"/>
          <w14:textFill>
            <w14:solidFill>
              <w14:schemeClr w14:val="tx1"/>
            </w14:solidFill>
          </w14:textFill>
        </w:rPr>
        <w:t>勠力同心</w:t>
      </w:r>
      <w:r>
        <w:rPr>
          <w:color w:val="000000" w:themeColor="text1"/>
          <w:sz w:val="24"/>
          <w14:textFill>
            <w14:solidFill>
              <w14:schemeClr w14:val="tx1"/>
            </w14:solidFill>
          </w14:textFill>
        </w:rPr>
        <w:t>，迎难而上，开拓创新，砥砺前行，把改革开放和现代化建设不断推向前进。我国经济社会发展取得新的辉煌成就，决胜全面建成小康社会夺取新的重大胜利，中国特色社会主义伟大事业展现新的壮丽前景，为实现“两个一百年”奋斗目标和中华民族伟大复兴的中国梦打下了扎实基础。5年来，全国上下深入贯彻落实习近平总书记系列重要讲话精神和治国理政新理念新思想新战略，始终坚持稳中求进的工作总基调，紧紧抓住和用好重要战略机遇期，创新和改善宏观调控，统筹稳增长、促改革、调结构、惠民生、防风险，战胜了诸多风险和挑战，我国经济持续健康发展，综合国力和国际影响力再上新台阶。</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学生通过对《管理决策模型方法》这门课程的学习，可以运用课程中的最优管理与决策等数学方法解决实际问题。培养学生的探索精神和创新精神。作为运筹学的后续课程，在夯实课程理论的基础上，着重培养学生运用管理决策模型解决实际问题的能力，并结合十九大会议精神和习近平新时代中国特色社会主义思想思想，介绍我国国内的前沿成果，增强学生的认同感和“四个自信”：道路自信、理论自信、制度自信、文化自信。根据《管理决策模型方法》这门课程的教学内容，可以从以下几个方面融入思政内容教学。</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第一，将本课程介绍知识点与习近平总书记系列重要讲话精神和治国理政新理念新思想新战略结合起来，引导学生利用课堂中学习的管理决策方法解决我国社会发展过程中的资源优化，提高服务效率等问题。激发学生的思维，培养学生的创新能力。</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全国上下深入贯彻落实习近平总书记系列重要讲话精神和治国理政新理念新思想新战略，各地区各部门坚持走中国特色自主创新道路，深入实施创新驱动发展战略，持续推进大众创业、万众创新，全社会的创新活力和创造潜能得到激发，新旧动能有序转换。一是科技创新取得重大突破。一批具有标志性意义的重大科技成果涌现，载人航天、量子通信、射电望远镜、载人深潜、超级计算机等实现重大突破，带动了劳动生产率稳步提高。二是大众创业、万众创新蓬勃兴起。三是新产业新业态新模式方兴未艾。“中国制造2025”、“互联网+”行动计划、“宽带中国”战略深入推进。在创新，大数据，人工智能的背景下，怎么高效地设计算法，都是决策优化需要去解答的问题。在讲授课程理论知识的基础上，让学生思考如何利用本课程学习的知识解决当前大数据背景下的优化和决策问题。坚持以推进供给侧结构性改革为主线。推进供给侧结构性改革，是以习近平同志为核心的党中央综合研判世界经济形势和我国经济发展新常态做出的重大决策部署。解决当前制约发展的结构性、体制性问题，就是要积极推进供给侧结构性改革，增强供给结构对需求变化的适应性和灵活性，提高供给体系质量和效率。近年来，以“三去一降一补”为重要抓手的供给侧结构性改革取得了初步成效。实践证明，以供给侧结构性改革为主线，着力优化生产要素配置组合，加快推进相关制度改革，抓住了矛盾的主要方面，是实现经济良性循环、持续健康发展的治本之策。而如何利用所学的优化知识，对当前的生产要素配置的组合进行优化，提高利用效率。在课堂中启发学生的思维，思考如何解决我国特色社会主义发展过程中的生产要素优化配置问题。除此之外，还给学生介绍优化算法在我国前沿的科技中的应用，增强学生的民族认同感和“四个自信”。</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第二，本课程是运筹学的后续课程，要求有一定基础的运筹学知识。如果在授课过程中难易程度把握不当，容易使学生失去学习兴趣。因此，在教学过程中设计一些案例，由案例引入知识点的学习。对本课程的案例库进行搜索和整理，并在课程教学的过程中提供理论模型和实际优化案例相融合的指导和教学。这些案例包含教学大纲中要求掌握的基本知识点，又与实际优化问题相贴合，对学生具有一定的启发性，加大对学生全局思辨能力的培养。通过国内外案例的比较，深挖中国经典的优化案例，教育引导学生正确认识世界和中国发展大势，不断增强学生“四个自信”。</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第三，除了要求学生掌握课堂中讲授的知识点以外，让学生通过阅读文献了解管理决策模型和方法相关的最新成果，并进行反馈。增强了教师和学术之间的互动，教师也可以从学术的反馈中了解其对课程内容的掌握情况。改善了传统单一教学形式的缺陷：传播方式单一，反馈不及时，互动性不强，教师无法了解学生是否觉得这些内容生动有趣，不能及时听到他人对自己教学行为的评价，不能及时获得有用的反馈信息。另一方面，学生通过阅读相关文献，不仅可以了解到管理决策模型和方法的最新科研成果，也可以潜移默化地改变当前学生的学习习惯，使其养成利用碎片时间阅读的习惯。</w:t>
      </w:r>
    </w:p>
    <w:p>
      <w:pPr>
        <w:tabs>
          <w:tab w:val="left" w:pos="3060"/>
        </w:tabs>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（四）教学内容</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课程是管理科学与工程专业的专业基础课，是“运筹学”的后续课程。在学生掌握了运筹学基本概念及其求解方法的基础上，通过本课程教学，使学生掌握管理决策整体优化的思想和构建优化模型基本思路；掌握若干定量分析的优化技术，并能够采用计算机软件对常用模型进行求解计算和分析；能正确应用各类模型分析、解决实际问题，培养和提高学生科学思维、科学方法和创新能力，同时为下一步的继续学习打下坚实的基础。本课程依次介绍以下内容：</w:t>
      </w:r>
    </w:p>
    <w:p>
      <w:pPr>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第一部分 目标规划</w:t>
      </w:r>
    </w:p>
    <w:p>
      <w:pPr>
        <w:spacing w:line="300" w:lineRule="auto"/>
        <w:ind w:firstLine="480" w:firstLineChars="200"/>
        <w:rPr>
          <w:color w:val="000000" w:themeColor="text1"/>
          <w:sz w:val="24"/>
          <w14:textFill>
            <w14:solidFill>
              <w14:schemeClr w14:val="tx1"/>
            </w14:solidFill>
          </w14:textFill>
        </w:rPr>
      </w:pPr>
      <w:bookmarkStart w:id="7" w:name="_Hlk525996172"/>
      <w:r>
        <w:rPr>
          <w:color w:val="000000" w:themeColor="text1"/>
          <w:sz w:val="24"/>
          <w14:textFill>
            <w14:solidFill>
              <w14:schemeClr w14:val="tx1"/>
            </w14:solidFill>
          </w14:textFill>
        </w:rPr>
        <w:t>第一部分主要介绍的是</w:t>
      </w:r>
      <w:bookmarkEnd w:id="7"/>
      <w:r>
        <w:rPr>
          <w:color w:val="000000" w:themeColor="text1"/>
          <w:sz w:val="24"/>
          <w14:textFill>
            <w14:solidFill>
              <w14:schemeClr w14:val="tx1"/>
            </w14:solidFill>
          </w14:textFill>
        </w:rPr>
        <w:t>目标规划。其中包括介绍目标规划的基本概念，并由实例引出目标规划的模型，介绍了目标规划的求解方法，图解法和单纯形法。最后介绍目标规划在经营管理中的应用举例。</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部分的设计思想是：全国上下深入贯彻落实习近平总书记系列重要讲话精神和治国理政新理念新思想新战略，各地区各部门坚持走中国特色自主创新道路，深入实施创新驱动发展战略，持续推进大众创业、万众创新，全社会的创新活力和创造潜能得到激发，新旧动能有序转换。一是科技创新取得重大突破。一批具有标志性意义的重大科技成果涌现，载人航天、量子通信、射电望远镜、载人深潜、超级计算机等实现重大突破，带动了劳动生产率稳步提高。二是大众创业、万众创新蓬勃兴起。三是新产业新业态新模式方兴未艾。“中国制造2025”、“互联网+”行动计划、“宽带中国”战略深入推进。2016年，互联网上网人数7.31亿人，比2012年增长29.7%。2015—2016年，实物网上零售额年均增长28.6%，比社会消费品零售总额快18.1个百分点。2013—2016年，快递业务量年均增长53.2%。平台经济、分享经济、协同经济等新模式广泛渗透，线上线下融合、跨境电商、智慧家庭、智能交流等新业态层出不穷。在我国创新驱动发展战略深入实施，新动能新产业茁壮成长的环境下，在考虑一个新的创新项目时，不仅希望其利润大，而且希望产量高，消耗低，投入少等，如何综合考虑多个目标，而且一系列的目标之间不仅有主次之分，而且有时会互相矛盾，而目标规划就可以解决这类多目标问题，前提是要求目标的决策者预先给定每个目标一个理想值或者说期望值，然后通过对该目标规划问题进行求解，得到满意解。在人工智能的大背景下，数据本身有最初的全链条，最开始需要去采集、挖掘、管理，包括去存储，是属于信息科学的范畴。拿到数据后，根据拿到的数据做规律性的分析，得出一些规律，认识到这个世界如何运转，那这个属于统计学习、深度学习，甚至机器学习的范畴。若是获取数据以后，总结了很多规律，对于很多现实的东西，一个人要做决定，做决定的时候，发现这个规律可能是很复杂的，最后建立了一个非常复杂的系统，这个系统怎么根据复杂的规律之间错综复杂的关系，把最优化的决策找出来，这就是决策优化的任务了。当前常有一些很复杂的系统需要去求解，很多时候这些问题，本身是一个连续优化的问题。现在数据越来越大，问题越来越复杂，这种情况下，怎么高效地设计算法，都是决策优化需要去解答的问题。在讲授课程理论知识的基础上，让学生思考如何利用本课程学习的知识解决当前大数据背景下的优化和决策问题。</w:t>
      </w:r>
    </w:p>
    <w:p>
      <w:pPr>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第二部分 非线性规划</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第二部分主要介绍的是非线性规划。其中包括非线性规划问题的数学模型；极值问题；介绍凸函数与凸规则，对于一般的非线性规划问题，局部最优不一定是全局最优，而凸规划和凸函数下的局部最优一定是全局最优。介绍了求解一维目标函数最优解的过程—一维搜索（或者一维优化方法）。最后介绍了无约束极值问题和约束极值问题。</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部分的设计思想是：在以习近平同志为核心的党中央坚强领导下，全党全国各族人民统筹推进“五位一体”总体布局和协调推进“四个全面”战略布局。各地区各部门着力夯实基础产业，加强基础设施建设力度，优化基础设施建设布局，一批关系国计民生的重大工程建成投产，基础产业和基础设施保障能力显著提高。一是农业水利基础持续巩固。二是交通运输能力不断增强。横贯东西、纵贯南北、内畅外通的交通运输大通道逐步形成。高速铁路迎来阔步大发展，高速铁路运营里程由2012年的不到1万公里增加到2016年的2.2万公里，稳居世界第一。“宽带中国”战略加快实施，全球最大规模的宽带通信网络基本建成。四是能源供应水平持续提高。电力总装机规模超过16亿千瓦，水电、风电、光伏发电装机规模和核电在建规模均居世界第一。煤炭清洁化利用和石油天然气深度开发水平不断提升。在当前基础设施建设领域，包括农业水利和交通运输路网规划等都普遍存在优化问题。例如：如何在现有人力、物力、财力条件下合理安排产品生产，以取得最高的利润；如何设计某种产品，在满足规格、性能要求的前提下，达到最低的成本；如何确定一个自动控制系统的某些参数，使系统的工作状态最佳；如何分配一个动力系统中各电站的负荷，在保证一定指标要求的前提下，使总耗费最小；如何安排库存储量，既能保证供应，又使储存费用最低；如何组织货源，既能满足顾客需要，又使资金周转最快等。对于静态的最优化问题，当目标函数或约束条件出现未知量的非线性函数，且不便于线性化，或勉强线性化后会招致较大误差时，就可应用非线性规划的方法去处理。在当前我国通信，水利，交通运输等阔步大发展的环境下，培养学生的科学精神和探索精神，引导学生运用本课程所学的理论知识创新性地解决一些优问题。</w:t>
      </w:r>
    </w:p>
    <w:p>
      <w:pPr>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第三部分 动态规划</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第三部分首先介绍了多阶段决策过程，动态规划的基本概念和基本原理；接下来讲解动态规划方法的基本步骤；最后是动态规划方法应用举例。</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部分的设计思想是：纵观党的十八大以来的发展历程，党中央凝聚改革共识，敢于啃硬骨头，敢于涉险滩，敢于突破利益固化的藩篱，全面深化改革蹄疾步稳，四梁八柱性改革全面铺开，为经济社会发展提供了强大动力和体制保证。与此同时，面对国际风云变幻，全面推动“一带一路”等重大发展战略实施，加大国际产能合作，推动构建活力开放包容共赢的全球经济治理新秩序，以新一轮高水平的对外开放赢得了发展的主动、国际竞争的主动，进一步拓展了发展空间。坚持以推进供给侧结构性改革为主线。推进供给侧结构性改革，是以习近平同志为核心的党中央综合研判世界经济形势和我国经济发展新常态做出的重大决策部署。解决当前制约发展的结构性、体制性问题，就是要积极推进供给侧结构性改革，增强供给结构对需求变化的适应性和灵活性，提高供给体系质量和效率。近年来，以“三去一降一补”为重要抓手的供给侧结构性改革取得了初步成效。实践证明，以供给侧结构性改革为主线，着力优化生产要素配置组合，加快推进相关制度改革，抓住了矛盾的主要方面，是实现经济良性循环、持续健康发展的治本之策。而当下要着力优化生产要素的配合以提高利用效率，加快发展，而动态规划问世以来，在经济管理、生产调度、工程技术和最优控制等方面得到了广泛的应用。例如最短路线、库存管理、资源分配、设备更新、排序、装载等问题，用动态规划方法比用其它方法求解更为方便。如果要求一个问题的最优解（通常是最大值或者最小值），而且该问题能够分解成若干个子问题，并且小问题之间也存在重叠的子问题，则考虑采用动态规划。动态规划的方法在工程企业管理，工农业生产及军事等部门中都有的运用，并且取得了显著的成果，它是现代管理中的一种重要的决策方法。通过本章的学习，要求学生理解动态规划的思想，并掌握对实际问题的建模和求解，能够用软件求解生产贮存，产品试制，金融投资等方面动态规划的典型案例。启发学生的思维，思考如何解决我国特色社会主义发展过程中的生产要素优化配置问题。</w:t>
      </w:r>
    </w:p>
    <w:p>
      <w:pPr>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第四部分 存储论</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第四部分首先描述了存储问题，即存储是缓解供应和需求之间出现的供不应求或者供过于求等不协调情况的必要和有效的措施，相应的存储量随着供应需要而减少，通过订货补充而增加。而存储论就是以数学模型的方法研究最经济最合理的存储问题的一门科学。所以接下来引出存储论研究的基本问题是对于特定的需求类型，以怎样的方式进行补充，才能最好的实现存储管理目标。接下来介绍存储模型中的基本概念，引出两种存贮模型：随机性存储模型和其他类型存贮问题。</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部分的设计思想是：党的十八大以来，各地区各部门坚持民生优先，加大收入分配调节力度，努力实现居民收入增长和经济增长同步，打好扶贫攻坚战，全面提高教育、医疗、体育和社会保障水平，人民群众获得感显著增强。一是居民收入和生活质量不断提升。2016年，全国居民人均可支配收入23821元，比2012年增加7311元，年均实际增长7.4%。消费结构升级步伐加快。居民物质和精神生活极大丰富。健康中国建设加快推进，公共卫生服务设施大幅增加，城乡居民健康状况显著改善。可以看出，我国民生的物资存储得到保障和改善，社会建设呈现出崭新的面貌。存储论也称为“物资最优储量”理论，最优的存储量需满足两个要求，既要保证生产供应等经济活动的正常进行，又要使流动资金占用额和进货仓储费用降到最低。存储论的应用范围很广泛，通过存储论的讲授，引导学生思考生活中的存储问题，并解决经营管理中与物资存储量有关的各种具体问题，如确定最高和最低存储量，最佳订货点，经济订购量，订购次数等；确定生产管理中的最佳生产批量，成品，半产品原材料的存储量等。</w:t>
      </w:r>
    </w:p>
    <w:p>
      <w:pPr>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第五部分 排队论</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第五部分首先介绍了排队论的基本理论，即排队论也称为随机服务系统理论，是通过对服务对象到来及服务时间的统计研究，得出这些数量指标（等待时间、排队长度、忙期长短等）的统计规律，然后根据这些规律来改进服务系统的结构或重新组织被服务对象，使得服务系统既能满足服务对象的需要，又能使机构的费用最经济或某些指标最优。接下来介绍排队论在管理服务系统的应用，正确设计和有效运行各个服务系统，使之发挥最佳效益。</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部分的设计思想是：习近平总书记在“十九大”报告中指出要提高公共机构的服务质量。全国各组人民始终坚持社会主义先进文化前进方向，全面深化文化体制改革，创新公共文化服务运行机制，社会主义核心价值体系深入人心，公共文化服务能力进一步提高，文化生活更加丰富多彩，为中国梦凝聚起强大的精神力量。公共文化服务发展壮大。一个包括国家、省、地市、县、乡、村和城市社区在内的六级公共文化服务网络已初步建成。可以看出，我国公共服务系统日渐完善，但在公共服务网点增多的同时如何提高其服务质量和公共资源的利用效率？引导学生对这一问题进行思考。讨论如何优化日常生活中的排队问题，如超市等待结账，工厂中等待加工的零件或者待修的机器等。与西方相比，我国当前的医疗资源比较稀缺，如何提高医疗资源的利用效率，如医院床位的需求问题，都是在学习了本部分内容之后，需要学生进行深入思考的问题。</w:t>
      </w:r>
    </w:p>
    <w:p>
      <w:pPr>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第六部分 启发式算法</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第六部分主要介绍启发式算法的原理及其应用。启发式算法是相对于最优化算法提出的。一个基于直观或经验构造的算法，在可接受的花费（指计算时间和空间）下给出待解决组合优化问题每一个实例的一个可行解，该可行解与最优解的偏离程度一般不能被预计。现阶段，启发式算法以仿自然体算法为主，主要有蚁群算法、模拟退火法、神经网络等。现代启发式算法的研究,在理论方面还处于不断发展中,新思想和新方法仍不断出现，例如开发新的混合式算法及开展现有算法的改进，在现有的数学方法的基础上寻求新的数学工具。</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本部分的设计思想是：十九大明确提出“创新是引领发展的第一动力，是建造现代化经济体系的战略支撑。” 中国科技成果“井喷”的消息，让科技领域的代表们倍感振奋。大家认为，中国科技创新对产业、经济的引领和支撑越来越有力，尤其在航天、通信、新能源等战略新兴产业。第一动力一发而不可收，将来必将愈加奔涌而出。报告还指出加强国家创新体系建造，强化战略科技力量。深化科技体制改革，建立以企业为主体、市场为导向、产学研深度融合的技术创新体系，加强对中小企业创新的支持，促进科技成果转化。给学生介绍启发式算法在人工智能，工业工程，航空航天，仿真系统等领域的运用，培养学生探索精神和创新精神。</w:t>
      </w:r>
    </w:p>
    <w:p>
      <w:pPr>
        <w:spacing w:line="300" w:lineRule="auto"/>
        <w:ind w:firstLine="480" w:firstLineChars="200"/>
        <w:rPr>
          <w:color w:val="000000" w:themeColor="text1"/>
          <w:sz w:val="24"/>
          <w14:textFill>
            <w14:solidFill>
              <w14:schemeClr w14:val="tx1"/>
            </w14:solidFill>
          </w14:textFill>
        </w:rPr>
      </w:pPr>
    </w:p>
    <w:p>
      <w:pPr>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三、教学进度计划</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449"/>
        <w:gridCol w:w="3225"/>
        <w:gridCol w:w="732"/>
        <w:gridCol w:w="427"/>
        <w:gridCol w:w="1267"/>
        <w:gridCol w:w="906"/>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6" w:type="pct"/>
            <w:vAlign w:val="center"/>
          </w:tcPr>
          <w:p>
            <w:pPr>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周次</w:t>
            </w:r>
          </w:p>
        </w:tc>
        <w:tc>
          <w:tcPr>
            <w:tcW w:w="263" w:type="pct"/>
            <w:vAlign w:val="center"/>
          </w:tcPr>
          <w:p>
            <w:pPr>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星期</w:t>
            </w:r>
          </w:p>
        </w:tc>
        <w:tc>
          <w:tcPr>
            <w:tcW w:w="1891" w:type="pct"/>
            <w:vAlign w:val="center"/>
          </w:tcPr>
          <w:p>
            <w:pPr>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章节内容</w:t>
            </w:r>
          </w:p>
        </w:tc>
        <w:tc>
          <w:tcPr>
            <w:tcW w:w="429" w:type="pct"/>
            <w:vAlign w:val="center"/>
          </w:tcPr>
          <w:p>
            <w:pPr>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授课</w:t>
            </w:r>
          </w:p>
          <w:p>
            <w:pPr>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方式</w:t>
            </w:r>
          </w:p>
        </w:tc>
        <w:tc>
          <w:tcPr>
            <w:tcW w:w="250" w:type="pct"/>
            <w:vAlign w:val="center"/>
          </w:tcPr>
          <w:p>
            <w:pPr>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课时</w:t>
            </w:r>
          </w:p>
        </w:tc>
        <w:tc>
          <w:tcPr>
            <w:tcW w:w="743" w:type="pct"/>
            <w:vAlign w:val="center"/>
          </w:tcPr>
          <w:p>
            <w:pPr>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作业要求</w:t>
            </w:r>
          </w:p>
        </w:tc>
        <w:tc>
          <w:tcPr>
            <w:tcW w:w="531" w:type="pct"/>
            <w:vAlign w:val="center"/>
          </w:tcPr>
          <w:p>
            <w:pPr>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教师</w:t>
            </w:r>
          </w:p>
        </w:tc>
        <w:tc>
          <w:tcPr>
            <w:tcW w:w="628" w:type="pct"/>
            <w:vAlign w:val="center"/>
          </w:tcPr>
          <w:p>
            <w:pPr>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26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第一讲 目标规划</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目标规划概述</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目标规划模型</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目标规划图解法</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目标规划的单纯形法</w:t>
            </w:r>
          </w:p>
          <w:p>
            <w:pPr>
              <w:spacing w:before="20" w:after="20"/>
              <w:jc w:val="left"/>
              <w:rPr>
                <w:color w:val="000000" w:themeColor="text1"/>
                <w:szCs w:val="21"/>
                <w14:textFill>
                  <w14:solidFill>
                    <w14:schemeClr w14:val="tx1"/>
                  </w14:solidFill>
                </w14:textFill>
              </w:rPr>
            </w:pPr>
          </w:p>
        </w:tc>
        <w:tc>
          <w:tcPr>
            <w:tcW w:w="42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tc>
        <w:tc>
          <w:tcPr>
            <w:tcW w:w="25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43" w:type="pct"/>
            <w:vAlign w:val="center"/>
          </w:tcPr>
          <w:p>
            <w:pPr>
              <w:spacing w:before="20" w:after="20"/>
              <w:jc w:val="left"/>
              <w:rPr>
                <w:color w:val="000000" w:themeColor="text1"/>
                <w:szCs w:val="21"/>
                <w14:textFill>
                  <w14:solidFill>
                    <w14:schemeClr w14:val="tx1"/>
                  </w14:solidFill>
                </w14:textFill>
              </w:rPr>
            </w:pPr>
          </w:p>
        </w:tc>
        <w:tc>
          <w:tcPr>
            <w:tcW w:w="53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肖辉</w:t>
            </w: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26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第一讲 目标规划</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灵敏度分析</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目标规划应用</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目标规划文献阅读及展示</w:t>
            </w:r>
          </w:p>
          <w:p>
            <w:pPr>
              <w:spacing w:before="20" w:after="20"/>
              <w:jc w:val="left"/>
              <w:rPr>
                <w:color w:val="000000" w:themeColor="text1"/>
                <w:szCs w:val="21"/>
                <w14:textFill>
                  <w14:solidFill>
                    <w14:schemeClr w14:val="tx1"/>
                  </w14:solidFill>
                </w14:textFill>
              </w:rPr>
            </w:pPr>
          </w:p>
        </w:tc>
        <w:tc>
          <w:tcPr>
            <w:tcW w:w="42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tc>
        <w:tc>
          <w:tcPr>
            <w:tcW w:w="25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4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第4.5、4.7、4.8题</w:t>
            </w:r>
          </w:p>
        </w:tc>
        <w:tc>
          <w:tcPr>
            <w:tcW w:w="53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肖辉</w:t>
            </w: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26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中秋放假</w:t>
            </w:r>
          </w:p>
        </w:tc>
        <w:tc>
          <w:tcPr>
            <w:tcW w:w="429" w:type="pct"/>
            <w:vAlign w:val="center"/>
          </w:tcPr>
          <w:p>
            <w:pPr>
              <w:spacing w:before="20" w:after="20"/>
              <w:jc w:val="left"/>
              <w:rPr>
                <w:color w:val="000000" w:themeColor="text1"/>
                <w:szCs w:val="21"/>
                <w14:textFill>
                  <w14:solidFill>
                    <w14:schemeClr w14:val="tx1"/>
                  </w14:solidFill>
                </w14:textFill>
              </w:rPr>
            </w:pPr>
          </w:p>
        </w:tc>
        <w:tc>
          <w:tcPr>
            <w:tcW w:w="250" w:type="pct"/>
            <w:vAlign w:val="center"/>
          </w:tcPr>
          <w:p>
            <w:pPr>
              <w:spacing w:before="20" w:after="20"/>
              <w:jc w:val="left"/>
              <w:rPr>
                <w:color w:val="000000" w:themeColor="text1"/>
                <w:szCs w:val="21"/>
                <w14:textFill>
                  <w14:solidFill>
                    <w14:schemeClr w14:val="tx1"/>
                  </w14:solidFill>
                </w14:textFill>
              </w:rPr>
            </w:pPr>
          </w:p>
        </w:tc>
        <w:tc>
          <w:tcPr>
            <w:tcW w:w="743" w:type="pct"/>
            <w:vAlign w:val="center"/>
          </w:tcPr>
          <w:p>
            <w:pPr>
              <w:spacing w:before="20" w:after="20"/>
              <w:jc w:val="left"/>
              <w:rPr>
                <w:color w:val="000000" w:themeColor="text1"/>
                <w:szCs w:val="21"/>
                <w14:textFill>
                  <w14:solidFill>
                    <w14:schemeClr w14:val="tx1"/>
                  </w14:solidFill>
                </w14:textFill>
              </w:rPr>
            </w:pPr>
          </w:p>
        </w:tc>
        <w:tc>
          <w:tcPr>
            <w:tcW w:w="531" w:type="pct"/>
            <w:vAlign w:val="center"/>
          </w:tcPr>
          <w:p>
            <w:pPr>
              <w:spacing w:before="20" w:after="20"/>
              <w:jc w:val="left"/>
              <w:rPr>
                <w:color w:val="000000" w:themeColor="text1"/>
                <w:szCs w:val="21"/>
                <w14:textFill>
                  <w14:solidFill>
                    <w14:schemeClr w14:val="tx1"/>
                  </w14:solidFill>
                </w14:textFill>
              </w:rPr>
            </w:pP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26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国庆放假</w:t>
            </w:r>
          </w:p>
        </w:tc>
        <w:tc>
          <w:tcPr>
            <w:tcW w:w="429" w:type="pct"/>
            <w:vAlign w:val="center"/>
          </w:tcPr>
          <w:p>
            <w:pPr>
              <w:spacing w:before="20" w:after="20"/>
              <w:jc w:val="left"/>
              <w:rPr>
                <w:color w:val="000000" w:themeColor="text1"/>
                <w:szCs w:val="21"/>
                <w14:textFill>
                  <w14:solidFill>
                    <w14:schemeClr w14:val="tx1"/>
                  </w14:solidFill>
                </w14:textFill>
              </w:rPr>
            </w:pPr>
          </w:p>
        </w:tc>
        <w:tc>
          <w:tcPr>
            <w:tcW w:w="250" w:type="pct"/>
            <w:vAlign w:val="center"/>
          </w:tcPr>
          <w:p>
            <w:pPr>
              <w:spacing w:before="20" w:after="20"/>
              <w:jc w:val="left"/>
              <w:rPr>
                <w:color w:val="000000" w:themeColor="text1"/>
                <w:szCs w:val="21"/>
                <w14:textFill>
                  <w14:solidFill>
                    <w14:schemeClr w14:val="tx1"/>
                  </w14:solidFill>
                </w14:textFill>
              </w:rPr>
            </w:pPr>
          </w:p>
        </w:tc>
        <w:tc>
          <w:tcPr>
            <w:tcW w:w="743" w:type="pct"/>
            <w:vAlign w:val="center"/>
          </w:tcPr>
          <w:p>
            <w:pPr>
              <w:spacing w:before="20" w:after="20"/>
              <w:jc w:val="left"/>
              <w:rPr>
                <w:color w:val="000000" w:themeColor="text1"/>
                <w:szCs w:val="21"/>
                <w14:textFill>
                  <w14:solidFill>
                    <w14:schemeClr w14:val="tx1"/>
                  </w14:solidFill>
                </w14:textFill>
              </w:rPr>
            </w:pPr>
          </w:p>
        </w:tc>
        <w:tc>
          <w:tcPr>
            <w:tcW w:w="531" w:type="pct"/>
            <w:vAlign w:val="center"/>
          </w:tcPr>
          <w:p>
            <w:pPr>
              <w:spacing w:before="20" w:after="20"/>
              <w:jc w:val="left"/>
              <w:rPr>
                <w:color w:val="000000" w:themeColor="text1"/>
                <w:szCs w:val="21"/>
                <w14:textFill>
                  <w14:solidFill>
                    <w14:schemeClr w14:val="tx1"/>
                  </w14:solidFill>
                </w14:textFill>
              </w:rPr>
            </w:pP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26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第二讲 非线性规划</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非线性规划数学模型</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极值问题</w:t>
            </w:r>
          </w:p>
        </w:tc>
        <w:tc>
          <w:tcPr>
            <w:tcW w:w="42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tc>
        <w:tc>
          <w:tcPr>
            <w:tcW w:w="25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43" w:type="pct"/>
            <w:vAlign w:val="center"/>
          </w:tcPr>
          <w:p>
            <w:pPr>
              <w:spacing w:before="20" w:after="20"/>
              <w:jc w:val="left"/>
              <w:rPr>
                <w:color w:val="000000" w:themeColor="text1"/>
                <w:szCs w:val="21"/>
                <w14:textFill>
                  <w14:solidFill>
                    <w14:schemeClr w14:val="tx1"/>
                  </w14:solidFill>
                </w14:textFill>
              </w:rPr>
            </w:pPr>
          </w:p>
        </w:tc>
        <w:tc>
          <w:tcPr>
            <w:tcW w:w="53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肖辉</w:t>
            </w: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26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第二讲 非线性规划</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凸函数与凸规则</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一维搜索</w:t>
            </w:r>
          </w:p>
        </w:tc>
        <w:tc>
          <w:tcPr>
            <w:tcW w:w="42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tc>
        <w:tc>
          <w:tcPr>
            <w:tcW w:w="25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4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第6.10、</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6.11、6.13题</w:t>
            </w:r>
          </w:p>
        </w:tc>
        <w:tc>
          <w:tcPr>
            <w:tcW w:w="53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肖辉</w:t>
            </w: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26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第二讲 非线性规划</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梯度法</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牛顿法</w:t>
            </w:r>
          </w:p>
          <w:p>
            <w:pPr>
              <w:spacing w:before="20" w:after="20"/>
              <w:jc w:val="left"/>
              <w:rPr>
                <w:color w:val="000000" w:themeColor="text1"/>
                <w:szCs w:val="21"/>
                <w14:textFill>
                  <w14:solidFill>
                    <w14:schemeClr w14:val="tx1"/>
                  </w14:solidFill>
                </w14:textFill>
              </w:rPr>
            </w:pPr>
          </w:p>
        </w:tc>
        <w:tc>
          <w:tcPr>
            <w:tcW w:w="42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tc>
        <w:tc>
          <w:tcPr>
            <w:tcW w:w="25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4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第6.16、6.18题</w:t>
            </w:r>
          </w:p>
        </w:tc>
        <w:tc>
          <w:tcPr>
            <w:tcW w:w="53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肖辉</w:t>
            </w: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26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第二讲 非线性规划</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约束极值问题</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非线性规划文献阅读与展示</w:t>
            </w:r>
          </w:p>
        </w:tc>
        <w:tc>
          <w:tcPr>
            <w:tcW w:w="42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tc>
        <w:tc>
          <w:tcPr>
            <w:tcW w:w="250" w:type="pct"/>
            <w:vAlign w:val="center"/>
          </w:tcPr>
          <w:p>
            <w:pPr>
              <w:spacing w:before="20" w:after="20"/>
              <w:jc w:val="left"/>
              <w:rPr>
                <w:color w:val="000000" w:themeColor="text1"/>
                <w:szCs w:val="21"/>
                <w14:textFill>
                  <w14:solidFill>
                    <w14:schemeClr w14:val="tx1"/>
                  </w14:solidFill>
                </w14:textFill>
              </w:rPr>
            </w:pPr>
          </w:p>
        </w:tc>
        <w:tc>
          <w:tcPr>
            <w:tcW w:w="74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Matlab编程练习</w:t>
            </w:r>
          </w:p>
        </w:tc>
        <w:tc>
          <w:tcPr>
            <w:tcW w:w="53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肖辉</w:t>
            </w: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263" w:type="pct"/>
            <w:vAlign w:val="center"/>
          </w:tcPr>
          <w:p>
            <w:pPr>
              <w:spacing w:before="20" w:after="20"/>
              <w:jc w:val="left"/>
              <w:rPr>
                <w:color w:val="000000" w:themeColor="text1"/>
                <w:szCs w:val="21"/>
                <w14:textFill>
                  <w14:solidFill>
                    <w14:schemeClr w14:val="tx1"/>
                  </w14:solidFill>
                </w14:textFill>
              </w:rPr>
            </w:pP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第三讲 动态规划</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多阶段决策过程</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动态规划的基本概念和基本原理</w:t>
            </w:r>
          </w:p>
          <w:p>
            <w:pPr>
              <w:spacing w:before="20" w:after="20"/>
              <w:jc w:val="left"/>
              <w:rPr>
                <w:color w:val="000000" w:themeColor="text1"/>
                <w:szCs w:val="21"/>
                <w14:textFill>
                  <w14:solidFill>
                    <w14:schemeClr w14:val="tx1"/>
                  </w14:solidFill>
                </w14:textFill>
              </w:rPr>
            </w:pPr>
          </w:p>
        </w:tc>
        <w:tc>
          <w:tcPr>
            <w:tcW w:w="42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tc>
        <w:tc>
          <w:tcPr>
            <w:tcW w:w="25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43" w:type="pct"/>
            <w:vAlign w:val="center"/>
          </w:tcPr>
          <w:p>
            <w:pPr>
              <w:spacing w:before="20" w:after="20"/>
              <w:jc w:val="left"/>
              <w:rPr>
                <w:color w:val="000000" w:themeColor="text1"/>
                <w:szCs w:val="21"/>
                <w14:textFill>
                  <w14:solidFill>
                    <w14:schemeClr w14:val="tx1"/>
                  </w14:solidFill>
                </w14:textFill>
              </w:rPr>
            </w:pPr>
          </w:p>
        </w:tc>
        <w:tc>
          <w:tcPr>
            <w:tcW w:w="531" w:type="pct"/>
            <w:vAlign w:val="center"/>
          </w:tcPr>
          <w:p>
            <w:pPr>
              <w:spacing w:before="20" w:after="20"/>
              <w:jc w:val="left"/>
              <w:rPr>
                <w:color w:val="000000" w:themeColor="text1"/>
                <w:szCs w:val="21"/>
                <w14:textFill>
                  <w14:solidFill>
                    <w14:schemeClr w14:val="tx1"/>
                  </w14:solidFill>
                </w14:textFill>
              </w:rPr>
            </w:pP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26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第三讲 动态规划</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动态规划方法的基本步骤</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动态规划方法应用举例</w:t>
            </w:r>
          </w:p>
        </w:tc>
        <w:tc>
          <w:tcPr>
            <w:tcW w:w="42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tc>
        <w:tc>
          <w:tcPr>
            <w:tcW w:w="25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4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第7.1、7.4、7.8题</w:t>
            </w:r>
          </w:p>
        </w:tc>
        <w:tc>
          <w:tcPr>
            <w:tcW w:w="53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肖辉</w:t>
            </w: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26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第四讲 </w:t>
            </w:r>
            <w:r>
              <w:rPr>
                <w:bCs/>
                <w:color w:val="000000" w:themeColor="text1"/>
                <w:szCs w:val="21"/>
                <w14:textFill>
                  <w14:solidFill>
                    <w14:schemeClr w14:val="tx1"/>
                  </w14:solidFill>
                </w14:textFill>
              </w:rPr>
              <w:t>存储论</w:t>
            </w:r>
          </w:p>
          <w:p>
            <w:pPr>
              <w:spacing w:before="20" w:after="20"/>
              <w:jc w:val="left"/>
              <w:rPr>
                <w:color w:val="000000" w:themeColor="text1"/>
                <w:szCs w:val="21"/>
                <w14:textFill>
                  <w14:solidFill>
                    <w14:schemeClr w14:val="tx1"/>
                  </w14:solidFill>
                </w14:textFill>
              </w:rPr>
            </w:pPr>
            <w:r>
              <w:rPr>
                <w:bCs/>
                <w:color w:val="000000" w:themeColor="text1"/>
                <w:szCs w:val="21"/>
                <w14:textFill>
                  <w14:solidFill>
                    <w14:schemeClr w14:val="tx1"/>
                  </w14:solidFill>
                </w14:textFill>
              </w:rPr>
              <w:t>存储论的基本概念</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确定性存贮模型</w:t>
            </w:r>
          </w:p>
        </w:tc>
        <w:tc>
          <w:tcPr>
            <w:tcW w:w="42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tc>
        <w:tc>
          <w:tcPr>
            <w:tcW w:w="25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4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Matlab编程练习</w:t>
            </w:r>
          </w:p>
        </w:tc>
        <w:tc>
          <w:tcPr>
            <w:tcW w:w="53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肖辉</w:t>
            </w: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p>
        </w:tc>
        <w:tc>
          <w:tcPr>
            <w:tcW w:w="26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第四讲 </w:t>
            </w:r>
            <w:r>
              <w:rPr>
                <w:bCs/>
                <w:color w:val="000000" w:themeColor="text1"/>
                <w:szCs w:val="21"/>
                <w14:textFill>
                  <w14:solidFill>
                    <w14:schemeClr w14:val="tx1"/>
                  </w14:solidFill>
                </w14:textFill>
              </w:rPr>
              <w:t>存储论</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随机性存贮模型</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其它类型存贮问题</w:t>
            </w:r>
          </w:p>
        </w:tc>
        <w:tc>
          <w:tcPr>
            <w:tcW w:w="42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tc>
        <w:tc>
          <w:tcPr>
            <w:tcW w:w="25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4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第11.5、11.9、11.14题</w:t>
            </w:r>
          </w:p>
        </w:tc>
        <w:tc>
          <w:tcPr>
            <w:tcW w:w="53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肖辉</w:t>
            </w: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26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第四讲 </w:t>
            </w:r>
            <w:r>
              <w:rPr>
                <w:bCs/>
                <w:color w:val="000000" w:themeColor="text1"/>
                <w:szCs w:val="21"/>
                <w14:textFill>
                  <w14:solidFill>
                    <w14:schemeClr w14:val="tx1"/>
                  </w14:solidFill>
                </w14:textFill>
              </w:rPr>
              <w:t>存储论</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随机性存贮模型</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其它类型存贮问题</w:t>
            </w:r>
          </w:p>
        </w:tc>
        <w:tc>
          <w:tcPr>
            <w:tcW w:w="42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tc>
        <w:tc>
          <w:tcPr>
            <w:tcW w:w="25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4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第11.5、11.9、11.14题</w:t>
            </w:r>
          </w:p>
        </w:tc>
        <w:tc>
          <w:tcPr>
            <w:tcW w:w="53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肖辉</w:t>
            </w: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tc>
        <w:tc>
          <w:tcPr>
            <w:tcW w:w="26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第五讲 排队论</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基本概念</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到达间隔的分布和服务时间的分布</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单服务台负指数分布排队系统的分析</w:t>
            </w:r>
          </w:p>
          <w:p>
            <w:pPr>
              <w:spacing w:before="20" w:after="20"/>
              <w:jc w:val="left"/>
              <w:rPr>
                <w:color w:val="000000" w:themeColor="text1"/>
                <w:szCs w:val="21"/>
                <w14:textFill>
                  <w14:solidFill>
                    <w14:schemeClr w14:val="tx1"/>
                  </w14:solidFill>
                </w14:textFill>
              </w:rPr>
            </w:pPr>
          </w:p>
        </w:tc>
        <w:tc>
          <w:tcPr>
            <w:tcW w:w="42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tc>
        <w:tc>
          <w:tcPr>
            <w:tcW w:w="25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4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Matlab编程练习</w:t>
            </w:r>
          </w:p>
        </w:tc>
        <w:tc>
          <w:tcPr>
            <w:tcW w:w="53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肖辉</w:t>
            </w: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26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第五讲 排队论</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单服务台负指数分布排队系统的分析</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多服务台负指数分布排队系统的分析</w:t>
            </w:r>
          </w:p>
          <w:p>
            <w:pPr>
              <w:spacing w:before="20" w:after="20"/>
              <w:jc w:val="left"/>
              <w:rPr>
                <w:color w:val="000000" w:themeColor="text1"/>
                <w:szCs w:val="21"/>
                <w14:textFill>
                  <w14:solidFill>
                    <w14:schemeClr w14:val="tx1"/>
                  </w14:solidFill>
                </w14:textFill>
              </w:rPr>
            </w:pPr>
          </w:p>
        </w:tc>
        <w:tc>
          <w:tcPr>
            <w:tcW w:w="42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tc>
        <w:tc>
          <w:tcPr>
            <w:tcW w:w="25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4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第10.1、10.3、10.6、10.7题</w:t>
            </w:r>
          </w:p>
        </w:tc>
        <w:tc>
          <w:tcPr>
            <w:tcW w:w="53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肖辉</w:t>
            </w: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26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第五讲 排队论</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一般服务时间M/G/1模型</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排队论应用实例</w:t>
            </w:r>
          </w:p>
        </w:tc>
        <w:tc>
          <w:tcPr>
            <w:tcW w:w="42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tc>
        <w:tc>
          <w:tcPr>
            <w:tcW w:w="25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4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第10.3、10.6、10.7题</w:t>
            </w:r>
          </w:p>
        </w:tc>
        <w:tc>
          <w:tcPr>
            <w:tcW w:w="53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肖辉</w:t>
            </w: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17</w:t>
            </w:r>
          </w:p>
        </w:tc>
        <w:tc>
          <w:tcPr>
            <w:tcW w:w="26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第六讲</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启发式算法原理</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启发式算法应用</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启发式算法文献阅读与分析</w:t>
            </w:r>
          </w:p>
        </w:tc>
        <w:tc>
          <w:tcPr>
            <w:tcW w:w="42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tc>
        <w:tc>
          <w:tcPr>
            <w:tcW w:w="25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43" w:type="pct"/>
            <w:vAlign w:val="center"/>
          </w:tcPr>
          <w:p>
            <w:pPr>
              <w:spacing w:before="20" w:after="20"/>
              <w:jc w:val="left"/>
              <w:rPr>
                <w:color w:val="000000" w:themeColor="text1"/>
                <w:szCs w:val="21"/>
                <w14:textFill>
                  <w14:solidFill>
                    <w14:schemeClr w14:val="tx1"/>
                  </w14:solidFill>
                </w14:textFill>
              </w:rPr>
            </w:pPr>
          </w:p>
        </w:tc>
        <w:tc>
          <w:tcPr>
            <w:tcW w:w="53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肖辉</w:t>
            </w: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26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复习</w:t>
            </w:r>
          </w:p>
        </w:tc>
        <w:tc>
          <w:tcPr>
            <w:tcW w:w="429" w:type="pct"/>
            <w:vAlign w:val="center"/>
          </w:tcPr>
          <w:p>
            <w:pPr>
              <w:spacing w:before="20" w:after="20"/>
              <w:jc w:val="left"/>
              <w:rPr>
                <w:color w:val="000000" w:themeColor="text1"/>
                <w:szCs w:val="21"/>
                <w14:textFill>
                  <w14:solidFill>
                    <w14:schemeClr w14:val="tx1"/>
                  </w14:solidFill>
                </w14:textFill>
              </w:rPr>
            </w:pPr>
          </w:p>
        </w:tc>
        <w:tc>
          <w:tcPr>
            <w:tcW w:w="250" w:type="pct"/>
            <w:vAlign w:val="center"/>
          </w:tcPr>
          <w:p>
            <w:pPr>
              <w:spacing w:before="20" w:after="20"/>
              <w:jc w:val="left"/>
              <w:rPr>
                <w:color w:val="000000" w:themeColor="text1"/>
                <w:szCs w:val="21"/>
                <w14:textFill>
                  <w14:solidFill>
                    <w14:schemeClr w14:val="tx1"/>
                  </w14:solidFill>
                </w14:textFill>
              </w:rPr>
            </w:pPr>
          </w:p>
        </w:tc>
        <w:tc>
          <w:tcPr>
            <w:tcW w:w="743" w:type="pct"/>
            <w:vAlign w:val="center"/>
          </w:tcPr>
          <w:p>
            <w:pPr>
              <w:spacing w:before="20" w:after="20"/>
              <w:jc w:val="left"/>
              <w:rPr>
                <w:color w:val="000000" w:themeColor="text1"/>
                <w:szCs w:val="21"/>
                <w14:textFill>
                  <w14:solidFill>
                    <w14:schemeClr w14:val="tx1"/>
                  </w14:solidFill>
                </w14:textFill>
              </w:rPr>
            </w:pPr>
          </w:p>
        </w:tc>
        <w:tc>
          <w:tcPr>
            <w:tcW w:w="531" w:type="pct"/>
            <w:vAlign w:val="center"/>
          </w:tcPr>
          <w:p>
            <w:pPr>
              <w:spacing w:before="20" w:after="20"/>
              <w:jc w:val="left"/>
              <w:rPr>
                <w:color w:val="000000" w:themeColor="text1"/>
                <w:szCs w:val="21"/>
                <w14:textFill>
                  <w14:solidFill>
                    <w14:schemeClr w14:val="tx1"/>
                  </w14:solidFill>
                </w14:textFill>
              </w:rPr>
            </w:pP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19</w:t>
            </w:r>
          </w:p>
        </w:tc>
        <w:tc>
          <w:tcPr>
            <w:tcW w:w="26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891"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考试</w:t>
            </w:r>
          </w:p>
        </w:tc>
        <w:tc>
          <w:tcPr>
            <w:tcW w:w="429" w:type="pct"/>
            <w:vAlign w:val="center"/>
          </w:tcPr>
          <w:p>
            <w:pPr>
              <w:spacing w:before="20" w:after="20"/>
              <w:jc w:val="left"/>
              <w:rPr>
                <w:color w:val="000000" w:themeColor="text1"/>
                <w:szCs w:val="21"/>
                <w14:textFill>
                  <w14:solidFill>
                    <w14:schemeClr w14:val="tx1"/>
                  </w14:solidFill>
                </w14:textFill>
              </w:rPr>
            </w:pPr>
          </w:p>
        </w:tc>
        <w:tc>
          <w:tcPr>
            <w:tcW w:w="250" w:type="pct"/>
            <w:vAlign w:val="center"/>
          </w:tcPr>
          <w:p>
            <w:pPr>
              <w:spacing w:before="20" w:after="20"/>
              <w:jc w:val="left"/>
              <w:rPr>
                <w:color w:val="000000" w:themeColor="text1"/>
                <w:szCs w:val="21"/>
                <w14:textFill>
                  <w14:solidFill>
                    <w14:schemeClr w14:val="tx1"/>
                  </w14:solidFill>
                </w14:textFill>
              </w:rPr>
            </w:pPr>
          </w:p>
        </w:tc>
        <w:tc>
          <w:tcPr>
            <w:tcW w:w="743" w:type="pct"/>
            <w:vAlign w:val="center"/>
          </w:tcPr>
          <w:p>
            <w:pPr>
              <w:spacing w:before="20" w:after="20"/>
              <w:jc w:val="left"/>
              <w:rPr>
                <w:color w:val="000000" w:themeColor="text1"/>
                <w:szCs w:val="21"/>
                <w14:textFill>
                  <w14:solidFill>
                    <w14:schemeClr w14:val="tx1"/>
                  </w14:solidFill>
                </w14:textFill>
              </w:rPr>
            </w:pPr>
          </w:p>
        </w:tc>
        <w:tc>
          <w:tcPr>
            <w:tcW w:w="531" w:type="pct"/>
            <w:vAlign w:val="center"/>
          </w:tcPr>
          <w:p>
            <w:pPr>
              <w:spacing w:before="20" w:after="20"/>
              <w:jc w:val="left"/>
              <w:rPr>
                <w:color w:val="000000" w:themeColor="text1"/>
                <w:szCs w:val="21"/>
                <w14:textFill>
                  <w14:solidFill>
                    <w14:schemeClr w14:val="tx1"/>
                  </w14:solidFill>
                </w14:textFill>
              </w:rPr>
            </w:pPr>
          </w:p>
        </w:tc>
        <w:tc>
          <w:tcPr>
            <w:tcW w:w="628"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19" w:type="pct"/>
            <w:gridSpan w:val="3"/>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记 分 办 法</w:t>
            </w:r>
          </w:p>
        </w:tc>
        <w:tc>
          <w:tcPr>
            <w:tcW w:w="2581" w:type="pct"/>
            <w:gridSpan w:val="5"/>
            <w:vAlign w:val="center"/>
          </w:tcPr>
          <w:p>
            <w:pPr>
              <w:numPr>
                <w:ilvl w:val="0"/>
                <w:numId w:val="4"/>
              </w:numPr>
              <w:spacing w:before="20" w:after="20"/>
              <w:ind w:left="0" w:firstLine="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平时成绩：50%，期末成绩：50%</w:t>
            </w:r>
          </w:p>
          <w:p>
            <w:pPr>
              <w:numPr>
                <w:ilvl w:val="0"/>
                <w:numId w:val="4"/>
              </w:numPr>
              <w:spacing w:before="20" w:after="20"/>
              <w:ind w:left="0" w:firstLine="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作业（30%）；课程论文（20%）；</w:t>
            </w:r>
          </w:p>
          <w:p>
            <w:pPr>
              <w:numPr>
                <w:ilvl w:val="0"/>
                <w:numId w:val="4"/>
              </w:numPr>
              <w:spacing w:before="20" w:after="20"/>
              <w:ind w:left="0" w:firstLine="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期末考试（50%）</w:t>
            </w:r>
          </w:p>
        </w:tc>
      </w:tr>
    </w:tbl>
    <w:p>
      <w:pPr>
        <w:spacing w:line="300" w:lineRule="auto"/>
        <w:ind w:firstLine="480" w:firstLineChars="200"/>
        <w:rPr>
          <w:color w:val="000000" w:themeColor="text1"/>
          <w:sz w:val="2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r>
        <w:rPr>
          <w:rFonts w:ascii="Times New Roman" w:hAnsi="Times New Roman" w:cs="Times New Roman"/>
          <w:color w:val="000000" w:themeColor="text1"/>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cs="Times New Roman"/>
          <w:color w:val="000000" w:themeColor="text1"/>
          <w14:textFill>
            <w14:solidFill>
              <w14:schemeClr w14:val="tx1"/>
            </w14:solidFill>
          </w14:textFill>
        </w:rPr>
        <w:instrText xml:space="preserve">ADDIN CNKISM.UserStyle</w:instrText>
      </w:r>
      <w:r>
        <w:rPr>
          <w:rFonts w:ascii="Times New Roman" w:hAnsi="Times New Roman" w:cs="Times New Roman"/>
          <w:color w:val="000000" w:themeColor="text1"/>
          <w14:textFill>
            <w14:solidFill>
              <w14:schemeClr w14:val="tx1"/>
            </w14:solidFill>
          </w14:textFill>
        </w:rPr>
        <w:fldChar w:fldCharType="end"/>
      </w:r>
      <w:bookmarkStart w:id="8" w:name="_Toc527895678"/>
      <w:r>
        <w:rPr>
          <w:rFonts w:ascii="Times New Roman" w:hAnsi="Times New Roman" w:cs="Times New Roman"/>
          <w:color w:val="000000" w:themeColor="text1"/>
          <w14:textFill>
            <w14:solidFill>
              <w14:schemeClr w14:val="tx1"/>
            </w14:solidFill>
          </w14:textFill>
        </w:rPr>
        <w:t>西南财经大学《管理科学导论》课程实施方案</w:t>
      </w:r>
      <w:bookmarkEnd w:id="8"/>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59055</wp:posOffset>
                </wp:positionV>
                <wp:extent cx="5720715" cy="11430"/>
                <wp:effectExtent l="13335" t="8890" r="9525" b="8255"/>
                <wp:wrapNone/>
                <wp:docPr id="17" name="AutoShape 197"/>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wps:spPr>
                      <wps:bodyPr/>
                    </wps:wsp>
                  </a:graphicData>
                </a:graphic>
              </wp:anchor>
            </w:drawing>
          </mc:Choice>
          <mc:Fallback>
            <w:pict>
              <v:shape id="AutoShape 197" o:spid="_x0000_s1026" o:spt="32" type="#_x0000_t32" style="position:absolute;left:0pt;flip:y;margin-left:-4.05pt;margin-top:4.65pt;height:0.9pt;width:450.45pt;z-index:251656192;mso-width-relative:page;mso-height-relative:page;" filled="f" stroked="t" coordsize="21600,21600" o:gfxdata="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ot68m1QAAAAcBAAAP&#10;AAAAAAAAAAEAIAAAACIAAABkcnMvZG93bnJldi54bWxQSwECFAAUAAAACACHTuJAVY0nZ+IBAADD&#10;AwAADgAAAAAAAAABACAAAAAkAQAAZHJzL2Uyb0RvYy54bWxQSwUGAAAAAAYABgBZAQAAeAUAAAAA&#10;">
                <v:fill on="f" focussize="0,0"/>
                <v:stroke color="#000000" joinstyle="round"/>
                <v:imagedata o:title=""/>
                <o:lock v:ext="edit" aspectratio="f"/>
              </v:shape>
            </w:pict>
          </mc:Fallback>
        </mc:AlternateConten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一、课程基本信息</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课程名称：管理科学导论</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课程代码：</w:t>
      </w:r>
      <w:r>
        <w:rPr>
          <w:color w:val="000000" w:themeColor="text1"/>
          <w:kern w:val="0"/>
          <w:sz w:val="24"/>
          <w14:textFill>
            <w14:solidFill>
              <w14:schemeClr w14:val="tx1"/>
            </w14:solidFill>
          </w14:textFill>
        </w:rPr>
        <w:t>MSC101</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学    分：1</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学    时：2学时/课，共16学时。</w: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二、任课教师、助教、教室等情况</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（一）任课教师：</w:t>
      </w:r>
      <w:r>
        <w:rPr>
          <w:color w:val="000000" w:themeColor="text1"/>
          <w:sz w:val="24"/>
          <w14:textFill>
            <w14:solidFill>
              <w14:schemeClr w14:val="tx1"/>
            </w14:solidFill>
          </w14:textFill>
        </w:rPr>
        <w:t>张红历（1-2周），博士，教授；高春燕（3-4周），博士，副教授；宋博迁（5-6周），博士，副教授；苏应生（7-9周），博士，副教授；。</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（二）教    室：</w:t>
      </w:r>
      <w:r>
        <w:rPr>
          <w:color w:val="000000" w:themeColor="text1"/>
          <w:sz w:val="24"/>
          <w14:textFill>
            <w14:solidFill>
              <w14:schemeClr w14:val="tx1"/>
            </w14:solidFill>
          </w14:textFill>
        </w:rPr>
        <w:t xml:space="preserve"> C101</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（三）上课时间：</w:t>
      </w:r>
      <w:r>
        <w:rPr>
          <w:color w:val="000000" w:themeColor="text1"/>
          <w:sz w:val="24"/>
          <w14:textFill>
            <w14:solidFill>
              <w14:schemeClr w14:val="tx1"/>
            </w14:solidFill>
          </w14:textFill>
        </w:rPr>
        <w:t xml:space="preserve"> 周一下午8-9节</w:t>
      </w:r>
    </w:p>
    <w:p>
      <w:pPr>
        <w:autoSpaceDE w:val="0"/>
        <w:autoSpaceDN w:val="0"/>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（四）纪    律：</w:t>
      </w:r>
      <w:r>
        <w:rPr>
          <w:color w:val="000000" w:themeColor="text1"/>
          <w:sz w:val="24"/>
          <w14:textFill>
            <w14:solidFill>
              <w14:schemeClr w14:val="tx1"/>
            </w14:solidFill>
          </w14:textFill>
        </w:rPr>
        <w:t>1、无特殊情况，不允许无故缺课。</w:t>
      </w:r>
    </w:p>
    <w:p>
      <w:pPr>
        <w:autoSpaceDE w:val="0"/>
        <w:autoSpaceDN w:val="0"/>
        <w:adjustRightInd w:val="0"/>
        <w:snapToGrid w:val="0"/>
        <w:spacing w:line="300" w:lineRule="auto"/>
        <w:ind w:firstLine="2409" w:firstLineChars="1004"/>
        <w:rPr>
          <w:b/>
          <w:color w:val="000000" w:themeColor="text1"/>
          <w:sz w:val="24"/>
          <w14:textFill>
            <w14:solidFill>
              <w14:schemeClr w14:val="tx1"/>
            </w14:solidFill>
          </w14:textFill>
        </w:rPr>
      </w:pPr>
      <w:r>
        <w:rPr>
          <w:color w:val="000000" w:themeColor="text1"/>
          <w:sz w:val="24"/>
          <w14:textFill>
            <w14:solidFill>
              <w14:schemeClr w14:val="tx1"/>
            </w14:solidFill>
          </w14:textFill>
        </w:rPr>
        <w:t>2、作业须在规定时间内提交。</w: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三、阅读材料</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参考西南财经大学2016级管理科学专业“名著阅读”工程专业经典书目。</w:t>
      </w:r>
    </w:p>
    <w:p>
      <w:pPr>
        <w:snapToGrid w:val="0"/>
        <w:spacing w:line="300" w:lineRule="auto"/>
        <w:ind w:firstLine="480" w:firstLineChars="200"/>
        <w:rPr>
          <w:color w:val="000000" w:themeColor="text1"/>
          <w:sz w:val="24"/>
          <w14:textFill>
            <w14:solidFill>
              <w14:schemeClr w14:val="tx1"/>
            </w14:solidFill>
          </w14:textFill>
        </w:rPr>
      </w:pP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四、课程内容概要</w:t>
      </w:r>
    </w:p>
    <w:p>
      <w:pPr>
        <w:tabs>
          <w:tab w:val="left" w:pos="3060"/>
        </w:tabs>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（一）课程目标</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习近平总书记所作的十九大报告，是把中国特色社会主义不断推向前进迈向新时代的政治宣言和行动纲领。在这个重要的历史时刻，我们理当义不容辞，以创新理念，科学态度和管理技术，构建富有中国特色的《管理科学导论》课程实施方案，担当社会责任，贡献知识力量。本课程将人的全面发展作为人才培养的核心价值，强调不仅要有科学的世界观、人生观、价值观、道德观和法治观，更要有对国家对社会的责任感，因此本课程教学的设计上始终体现以人为本、强调全面发展，注重培养学生的综合素质，以及对于专业学习要求：了解管理科学专业的相关培养要求；熟悉管理科学专业应掌握的基本知识；了解管理科学专业应掌握的其他基本技能；通过师生交流、同学合作，养成认真、严谨的学习态度；锻炼友爱、包容、相互尊重的个人品质。</w: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（二）教学内容</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我国目前实行科学发展管理，管理科学作为自然科学和社会科学的结合体，拥有着解决问题的进步性，本课程从管理科学的概念界定和内涵出发，对管理科学的发展历史、定位、前沿方向等进行介绍与讨论，并基于新时代背景的要求和挑战，揭示管理科学与工程学科内在逻辑和未来发展趋势，让学生对管理科学本科专业的学习内容维度和研究路径方法等有初步了解。</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课时总计：16学时，其中14（课程教授），2（总结）</w:t>
      </w:r>
    </w:p>
    <w:p>
      <w:pPr>
        <w:tabs>
          <w:tab w:val="left" w:pos="3060"/>
        </w:tabs>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（三）课程要求</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课堂进行随机抽查回答与提前指定汇报结合方式。</w:t>
      </w:r>
    </w:p>
    <w:p>
      <w:pPr>
        <w:tabs>
          <w:tab w:val="left" w:pos="3060"/>
        </w:tabs>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（四）教学安排</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gridCol w:w="5161"/>
        <w:gridCol w:w="895"/>
        <w:gridCol w:w="1046"/>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4"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课程</w:t>
            </w:r>
          </w:p>
        </w:tc>
        <w:tc>
          <w:tcPr>
            <w:tcW w:w="3026"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讲授内容、课程思政元素</w:t>
            </w:r>
          </w:p>
        </w:tc>
        <w:tc>
          <w:tcPr>
            <w:tcW w:w="525"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授课</w:t>
            </w:r>
          </w:p>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方式</w:t>
            </w:r>
          </w:p>
        </w:tc>
        <w:tc>
          <w:tcPr>
            <w:tcW w:w="613"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作业（教材）/测验</w:t>
            </w:r>
          </w:p>
        </w:tc>
        <w:tc>
          <w:tcPr>
            <w:tcW w:w="512"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辅助学习材料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3026"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管理科学与工程学科发展历程</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本节首先研究了管理科学与工程学科的发展史，分别从国内外角度出发，探讨该学科的发展历程并总结其规律。然后对该学科的相关专业进行具体划分，对其特色进行分析，最后对管理科学与工程在新时期的发展提出一些展望。</w:t>
            </w:r>
          </w:p>
          <w:p>
            <w:pPr>
              <w:snapToGrid w:val="0"/>
              <w:spacing w:before="20" w:after="20"/>
              <w:jc w:val="left"/>
              <w:rPr>
                <w:color w:val="000000" w:themeColor="text1"/>
                <w:szCs w:val="21"/>
                <w14:textFill>
                  <w14:solidFill>
                    <w14:schemeClr w14:val="tx1"/>
                  </w14:solidFill>
                </w14:textFill>
              </w:rPr>
            </w:pPr>
            <w:r>
              <w:rPr>
                <w:b/>
                <w:color w:val="000000" w:themeColor="text1"/>
                <w:szCs w:val="21"/>
                <w14:textFill>
                  <w14:solidFill>
                    <w14:schemeClr w14:val="tx1"/>
                  </w14:solidFill>
                </w14:textFill>
              </w:rPr>
              <w:t>贯穿课程中的思政元素有</w:t>
            </w:r>
            <w:r>
              <w:rPr>
                <w:color w:val="000000" w:themeColor="text1"/>
                <w:szCs w:val="21"/>
                <w14:textFill>
                  <w14:solidFill>
                    <w14:schemeClr w14:val="tx1"/>
                  </w14:solidFill>
                </w14:textFill>
              </w:rPr>
              <w:t>：</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以蒸汽机的改进与广泛应用为标志的工业革命预示着一个崭新时代的到来，文化总是可以为科学和技术的进步创造条件，伴随而来的是一系列的管理问题和管理思想的发展。100多年前的泰勒正是科学管理的代表性人物，他将工人的操作方法和动作进行分解并系统地研究工作效率。在泰勒的影响下，吉尔布雷斯夫妇创建了“工业工程”。两次世界大战期间电子技术得到空前发展，电子计算机的出现以及信息论、系统论等学科的应用使得管理理念进一步现代化。二战结束后的经济恢复期，工业工程与数量分析、运筹学等学科不断融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20世纪中期，我国开始建立了管理科学与工程学科。80年代初期，开始对工业工程有所认识并不断发展。到今天该学科涵盖了工业工程、管理科学等18个分支学科，包含了社会科学与自然科学的交叉融合。该学科在中国的发展可以归因于管理学在中国的发展以及改革开放后社会生产水平以及社会需求的不断改进。该学科发展的基础是管理理念的引入与更新，中国的管理思想可以追溯到儒家学说—以和为贵，与西方的人本管理有着异曲同工之处。可以说管理思想的发展并没有伴随着管理活动的更新与创造，直到近代民族工业的兴起，我国才开始了真正的管理活动。改革开放是个重要的转折点，对西方管理及技术理论的重视开始引导国人加强该学科的构建。</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技术的创新促进了社会经济的发展与繁荣，同样也带来了很多问题。学科发展也是如此，我们应该学会用辨证的方法去剖析，认识到其中的不足与挑战。在当今大环境下，该学科应与国家社会发展目标紧密结合，跟踪国际研究的前沿，推进国际学术交流，同时加强人才队伍的培养以此发挥学术团体的积极作用。</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进入21世纪，管理也逐渐进入到人本管理的阶段，该学科的覆盖面不断扩大，延伸到物流与供应链管理、金融工程等众多研究领域。尤其在今天的大数据时代，该学科为大交通、大数据等热点问题引入了很好的应用方法。新时期下更需要我们转变思维模式，加大创新力度，唯有实现真正的创新才能形成具有中国特色的管理科学与工程体系。</w:t>
            </w:r>
          </w:p>
        </w:tc>
        <w:tc>
          <w:tcPr>
            <w:tcW w:w="5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讲授及讨论</w:t>
            </w:r>
          </w:p>
        </w:tc>
        <w:tc>
          <w:tcPr>
            <w:tcW w:w="613"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512"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按相关教师要求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3026"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管理科学与工程学科前沿（上）</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本节主要依据《管理科学与工程学科“十三五”发展战略与优先资助领域研究报告》和自然科学基金委相关人员发表的《大数据背景下管理与决策创新》等文献为基础，向学生介绍本学科前沿领域。</w:t>
            </w:r>
          </w:p>
          <w:p>
            <w:pPr>
              <w:snapToGrid w:val="0"/>
              <w:spacing w:before="20" w:after="20"/>
              <w:jc w:val="left"/>
              <w:rPr>
                <w:color w:val="000000" w:themeColor="text1"/>
                <w:szCs w:val="21"/>
                <w14:textFill>
                  <w14:solidFill>
                    <w14:schemeClr w14:val="tx1"/>
                  </w14:solidFill>
                </w14:textFill>
              </w:rPr>
            </w:pPr>
            <w:r>
              <w:rPr>
                <w:b/>
                <w:color w:val="000000" w:themeColor="text1"/>
                <w:szCs w:val="21"/>
                <w14:textFill>
                  <w14:solidFill>
                    <w14:schemeClr w14:val="tx1"/>
                  </w14:solidFill>
                </w14:textFill>
              </w:rPr>
              <w:t>贯穿课程中的思政元素有</w:t>
            </w:r>
            <w:r>
              <w:rPr>
                <w:color w:val="000000" w:themeColor="text1"/>
                <w:szCs w:val="21"/>
                <w14:textFill>
                  <w14:solidFill>
                    <w14:schemeClr w14:val="tx1"/>
                  </w14:solidFill>
                </w14:textFill>
              </w:rPr>
              <w:t>：十九大报告明确了新时代我国社会主要矛盾是人民日益增长的美好生活需要和不平衡不充分的发展之间的矛盾，为此明确了完善和发展中国特色社会主义制度、推进国家治理体系和治理能力现代化是改革发展的总目标；明确了全面推进和建设中国特色社会主义法治体系、建设社会主义法治国家的以法治国的总目标。</w:t>
            </w:r>
            <w:r>
              <w:rPr>
                <w:b/>
                <w:color w:val="000000" w:themeColor="text1"/>
                <w:szCs w:val="21"/>
                <w14:textFill>
                  <w14:solidFill>
                    <w14:schemeClr w14:val="tx1"/>
                  </w14:solidFill>
                </w14:textFill>
              </w:rPr>
              <w:t>而实现这些伟大目标都必须坚持以人为本，以管理科学为本，以健康中国为本，才能真正实现人民有信仰，国家有力量，民族有希望</w:t>
            </w:r>
            <w:r>
              <w:rPr>
                <w:color w:val="000000" w:themeColor="text1"/>
                <w:szCs w:val="21"/>
                <w14:textFill>
                  <w14:solidFill>
                    <w14:schemeClr w14:val="tx1"/>
                  </w14:solidFill>
                </w14:textFill>
              </w:rPr>
              <w:t>。</w:t>
            </w:r>
          </w:p>
          <w:p>
            <w:pPr>
              <w:snapToGrid w:val="0"/>
              <w:spacing w:before="20" w:after="20"/>
              <w:jc w:val="left"/>
              <w:rPr>
                <w:color w:val="000000" w:themeColor="text1"/>
                <w:szCs w:val="21"/>
                <w14:textFill>
                  <w14:solidFill>
                    <w14:schemeClr w14:val="tx1"/>
                  </w14:solidFill>
                </w14:textFill>
              </w:rPr>
            </w:pPr>
            <w:r>
              <w:rPr>
                <w:b/>
                <w:color w:val="000000" w:themeColor="text1"/>
                <w:szCs w:val="21"/>
                <w14:textFill>
                  <w14:solidFill>
                    <w14:schemeClr w14:val="tx1"/>
                  </w14:solidFill>
                </w14:textFill>
              </w:rPr>
              <w:t>十九大的治国理政宣言，也是对我国管理科学事业的发展提出了一个赋予重大时代使命的课题。</w:t>
            </w:r>
            <w:r>
              <w:rPr>
                <w:color w:val="000000" w:themeColor="text1"/>
                <w:szCs w:val="21"/>
                <w14:textFill>
                  <w14:solidFill>
                    <w14:schemeClr w14:val="tx1"/>
                  </w14:solidFill>
                </w14:textFill>
              </w:rPr>
              <w:t>这就是，必须从管理科学理论和科学管理实践结合上系统回答新时代坚持和发展什么样的中国特色社会主义社会、怎样坚持和共筑中</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国梦的磅礴力量。怎样进一步推进、发展、完善中国特色社会主义社会的管理目标、任务、布局、战略和策略方向，以及从国家治理，科学管理的角度进一步研析中国公共管理、工商管理、项目</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管理，以及产业、文化、环境、科技等多方面多角度的发展动力、策略和战略布局。并且根据新的时代国家管理的需要，对经济、政治、法治、科技、文化、教育、民生、民族、宗教、社会、生态文明、国家安全、国防军队、“一国两制”、</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祖国统一、外交、党建等各方面作出管理理论的分析和政策建议，以利于系统科学地践行推进“五位一体”总体布局和“四个全面”的战略布局，以交叉学科和软实力的增强，助力党和国家把握方向、谋定大局、改革政策、促进运作。</w:t>
            </w:r>
          </w:p>
          <w:p>
            <w:pPr>
              <w:snapToGrid w:val="0"/>
              <w:spacing w:before="20" w:after="20"/>
              <w:jc w:val="left"/>
              <w:rPr>
                <w:color w:val="000000" w:themeColor="text1"/>
                <w:szCs w:val="21"/>
                <w14:textFill>
                  <w14:solidFill>
                    <w14:schemeClr w14:val="tx1"/>
                  </w14:solidFill>
                </w14:textFill>
              </w:rPr>
            </w:pPr>
          </w:p>
        </w:tc>
        <w:tc>
          <w:tcPr>
            <w:tcW w:w="5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讲授及讨论</w:t>
            </w:r>
          </w:p>
        </w:tc>
        <w:tc>
          <w:tcPr>
            <w:tcW w:w="613"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512"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按相关教师要求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3026" w:type="pct"/>
            <w:vMerge w:val="restar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管理科学与工程学科前沿（下）</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第3、4讲主要介绍管理科学方法在企业经营管理中的应用。通过机器语言翻译、拼音输入法的基础原理，阐述简单数学思想在生活实际中的巨大作用，启发学生对本专业的学习兴趣。</w:t>
            </w:r>
          </w:p>
          <w:p>
            <w:pPr>
              <w:snapToGrid w:val="0"/>
              <w:spacing w:before="20" w:after="20"/>
              <w:jc w:val="left"/>
              <w:rPr>
                <w:color w:val="000000" w:themeColor="text1"/>
                <w:szCs w:val="21"/>
                <w14:textFill>
                  <w14:solidFill>
                    <w14:schemeClr w14:val="tx1"/>
                  </w14:solidFill>
                </w14:textFill>
              </w:rPr>
            </w:pPr>
            <w:r>
              <w:rPr>
                <w:b/>
                <w:color w:val="000000" w:themeColor="text1"/>
                <w:szCs w:val="21"/>
                <w14:textFill>
                  <w14:solidFill>
                    <w14:schemeClr w14:val="tx1"/>
                  </w14:solidFill>
                </w14:textFill>
              </w:rPr>
              <w:t>贯穿课程中的思政元素有：</w:t>
            </w:r>
            <w:r>
              <w:rPr>
                <w:color w:val="000000" w:themeColor="text1"/>
                <w:szCs w:val="21"/>
                <w14:textFill>
                  <w14:solidFill>
                    <w14:schemeClr w14:val="tx1"/>
                  </w14:solidFill>
                </w14:textFill>
              </w:rPr>
              <w:t>党的十八大以来，习近平总书记把创新摆在国家发展全局的核心位置，高度重视科技创新。在建设世界科技强国的征程上，总书记提出一系列新思想、新论断、新要求。他深刻地指出，科技创新是核心，抓住了科技创新就抓住了牵动我国发展全局的“牛鼻子”。习近平总书记表示，“我们比以往任何时候都更加需要强大的科技创新力量。要实现中华民族伟大复兴的目标，就必须坚定不移贯彻科教兴国战略和创新驱动发展战略，坚定不移走强国之路。” 创新的事业呼唤创新的人才，激励学生认真学习专业知识，利用科学化的管理思想提高企业生产率，创作更多的社会财富，以所学回报社会，回报国家。</w:t>
            </w:r>
          </w:p>
        </w:tc>
        <w:tc>
          <w:tcPr>
            <w:tcW w:w="5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讲授及讨论</w:t>
            </w:r>
          </w:p>
        </w:tc>
        <w:tc>
          <w:tcPr>
            <w:tcW w:w="613"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512"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按相关教师要求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3026" w:type="pct"/>
            <w:vMerge w:val="continue"/>
            <w:vAlign w:val="center"/>
          </w:tcPr>
          <w:p>
            <w:pPr>
              <w:spacing w:before="20" w:after="20"/>
              <w:jc w:val="left"/>
              <w:rPr>
                <w:color w:val="000000" w:themeColor="text1"/>
                <w:szCs w:val="21"/>
                <w14:textFill>
                  <w14:solidFill>
                    <w14:schemeClr w14:val="tx1"/>
                  </w14:solidFill>
                </w14:textFill>
              </w:rPr>
            </w:pPr>
          </w:p>
        </w:tc>
        <w:tc>
          <w:tcPr>
            <w:tcW w:w="5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讲授及讨论</w:t>
            </w:r>
          </w:p>
        </w:tc>
        <w:tc>
          <w:tcPr>
            <w:tcW w:w="613"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512"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按相关教师要求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30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5、6讲主要介绍管理科学对现实生活中生产、运输、服务、医疗、可持续性发展、应急等行业中供给和需求平衡的影响。让学生对管理科学的实际应用有初步的认识和理解，提高学生对管理科学理论学习的兴趣。</w:t>
            </w:r>
          </w:p>
          <w:p>
            <w:pPr>
              <w:spacing w:before="20" w:after="20"/>
              <w:jc w:val="left"/>
              <w:rPr>
                <w:color w:val="000000" w:themeColor="text1"/>
                <w:szCs w:val="21"/>
                <w14:textFill>
                  <w14:solidFill>
                    <w14:schemeClr w14:val="tx1"/>
                  </w14:solidFill>
                </w14:textFill>
              </w:rPr>
            </w:pPr>
            <w:r>
              <w:rPr>
                <w:b/>
                <w:color w:val="000000" w:themeColor="text1"/>
                <w:szCs w:val="21"/>
                <w14:textFill>
                  <w14:solidFill>
                    <w14:schemeClr w14:val="tx1"/>
                  </w14:solidFill>
                </w14:textFill>
              </w:rPr>
              <w:t>贯穿课程中的思政元素有：</w:t>
            </w:r>
            <w:r>
              <w:rPr>
                <w:color w:val="000000" w:themeColor="text1"/>
                <w:szCs w:val="21"/>
                <w14:textFill>
                  <w14:solidFill>
                    <w14:schemeClr w14:val="tx1"/>
                  </w14:solidFill>
                </w14:textFill>
              </w:rPr>
              <w:t>2016年1月27日，中共中央总书记、国家主席、中央军委主席、中央财经领导小组组长习近平主持召开中央财经领导小组第十二次会议，研究供给侧结构性改革方案。2017年10月18日，习近平同志在十九大报告中指出，深化供给侧结构性改革。建设现代化经济体系，必须把发展经济的着力点放在实体经济上，把提高供给体系质量作为主攻方向，显著增强我国经济质量优势。十八大以来，我党基于对经济发展新阶段趋势性特征的深刻认识，作出了我国经济发展进入新常态的重大论断，强调适度扩大总需求，推进供给侧结构性改革为主线。十九大报告指出，“我国经济已由高速增长阶段转向高质量发展阶段，正处在转变发展方式、优化经济结构、转换经济增长动力的攻关期，建设现代化经济体系是跨越关口的迫切要求和我国发展的战略目标……建设现代化经济体系，必须坚持质量第一，效益优先，以供给侧结构性改革为主线”。</w:t>
            </w:r>
          </w:p>
        </w:tc>
        <w:tc>
          <w:tcPr>
            <w:tcW w:w="5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讲授及讨论</w:t>
            </w:r>
          </w:p>
        </w:tc>
        <w:tc>
          <w:tcPr>
            <w:tcW w:w="613"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512"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按相关教师要求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4"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3026" w:type="pct"/>
            <w:vMerge w:val="continue"/>
            <w:shd w:val="clear" w:color="auto" w:fill="FFFFFF"/>
            <w:vAlign w:val="center"/>
          </w:tcPr>
          <w:p>
            <w:pPr>
              <w:spacing w:before="20" w:after="20"/>
              <w:jc w:val="left"/>
              <w:rPr>
                <w:color w:val="000000" w:themeColor="text1"/>
                <w:szCs w:val="21"/>
                <w14:textFill>
                  <w14:solidFill>
                    <w14:schemeClr w14:val="tx1"/>
                  </w14:solidFill>
                </w14:textFill>
              </w:rPr>
            </w:pPr>
          </w:p>
        </w:tc>
        <w:tc>
          <w:tcPr>
            <w:tcW w:w="52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讲授及讨论</w:t>
            </w:r>
          </w:p>
        </w:tc>
        <w:tc>
          <w:tcPr>
            <w:tcW w:w="613"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512" w:type="pct"/>
            <w:shd w:val="clear" w:color="auto" w:fill="FFFFFF"/>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按相关教师要求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4"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3026" w:type="pct"/>
            <w:shd w:val="clear" w:color="auto" w:fill="FFFFFF"/>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管理科学培养方案各课程的逻辑关系和学习要领。</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第7讲主要介绍管理科学培养方法的设置原则、思路和培养目标。重点介绍各模块学习的逻辑关系和内在联系。</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r>
              <w:rPr>
                <w:b/>
                <w:color w:val="000000" w:themeColor="text1"/>
                <w:szCs w:val="21"/>
                <w14:textFill>
                  <w14:solidFill>
                    <w14:schemeClr w14:val="tx1"/>
                  </w14:solidFill>
                </w14:textFill>
              </w:rPr>
              <w:t>贯穿课程中的思政元素有：</w:t>
            </w:r>
            <w:r>
              <w:rPr>
                <w:color w:val="000000" w:themeColor="text1"/>
                <w:szCs w:val="21"/>
                <w14:textFill>
                  <w14:solidFill>
                    <w14:schemeClr w14:val="tx1"/>
                  </w14:solidFill>
                </w14:textFill>
              </w:rPr>
              <w:t xml:space="preserve">强调课堂的交互式学习着重从以下几个目标强调。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职业道德：具有良好的思想政治素质、高尚的职业操守、自我担当意识和服务社会的奉献精神。</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专业素养：具有宽厚扎实的经济和管理理论基础，掌握必备的专业分析技术和研究方法，了解本学科的前沿理论和发展动态，具备一定的研究能力。</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应用与实践：能够灵活运用现代管理、优化和数据分析等理论、技术与方法，分析实际管理问题并提出解决方案。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创新精神：具有创造性思维、较强的动手能力、从事专业理论研究的能力以及终身学习的能力。</w:t>
            </w:r>
          </w:p>
          <w:p>
            <w:pPr>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目标5——国际视野：具有国际化视野和良好的英语沟通能力，成为能够适应新技术涌现下企业管理和组织管理不断变革的复合型人才。</w:t>
            </w:r>
          </w:p>
          <w:p>
            <w:pPr>
              <w:spacing w:before="20" w:after="20"/>
              <w:jc w:val="left"/>
              <w:rPr>
                <w:color w:val="000000" w:themeColor="text1"/>
                <w:szCs w:val="21"/>
                <w14:textFill>
                  <w14:solidFill>
                    <w14:schemeClr w14:val="tx1"/>
                  </w14:solidFill>
                </w14:textFill>
              </w:rPr>
            </w:pPr>
          </w:p>
        </w:tc>
        <w:tc>
          <w:tcPr>
            <w:tcW w:w="52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讲授及讨论</w:t>
            </w:r>
          </w:p>
        </w:tc>
        <w:tc>
          <w:tcPr>
            <w:tcW w:w="613"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512" w:type="pct"/>
            <w:shd w:val="clear" w:color="auto" w:fill="FFFFFF"/>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按相关教师要求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3026"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总结报告分两部分进行。第一部分，个人报告。个人报告主要是介绍个人在课程学习中的心得体会，着重考察：学生理想信念、价值取向、政治信仰、社会责任以及缘事析理和明辨是非的能力；第二部分，小组报告。对现实中管理问题的初步分析。着重考察学生是否能够正确认识世界和中国发展大势、中国特色和国际比较、时代责任和历史使命以及远大抱负和脚踏实地</w:t>
            </w:r>
          </w:p>
        </w:tc>
        <w:tc>
          <w:tcPr>
            <w:tcW w:w="5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报告与展示</w:t>
            </w:r>
          </w:p>
        </w:tc>
        <w:tc>
          <w:tcPr>
            <w:tcW w:w="613" w:type="pct"/>
            <w:vAlign w:val="center"/>
          </w:tcPr>
          <w:p>
            <w:pPr>
              <w:snapToGrid w:val="0"/>
              <w:spacing w:before="20" w:after="20"/>
              <w:jc w:val="left"/>
              <w:rPr>
                <w:color w:val="000000" w:themeColor="text1"/>
                <w:szCs w:val="21"/>
                <w14:textFill>
                  <w14:solidFill>
                    <w14:schemeClr w14:val="tx1"/>
                  </w14:solidFill>
                </w14:textFill>
              </w:rPr>
            </w:pPr>
          </w:p>
        </w:tc>
        <w:tc>
          <w:tcPr>
            <w:tcW w:w="512" w:type="pct"/>
            <w:vAlign w:val="center"/>
          </w:tcPr>
          <w:p>
            <w:pPr>
              <w:snapToGrid w:val="0"/>
              <w:spacing w:before="20" w:after="20"/>
              <w:jc w:val="left"/>
              <w:rPr>
                <w:color w:val="000000" w:themeColor="text1"/>
                <w:szCs w:val="21"/>
                <w14:textFill>
                  <w14:solidFill>
                    <w14:schemeClr w14:val="tx1"/>
                  </w14:solidFill>
                </w14:textFill>
              </w:rPr>
            </w:pPr>
          </w:p>
        </w:tc>
      </w:tr>
    </w:tbl>
    <w:p>
      <w:pPr>
        <w:tabs>
          <w:tab w:val="left" w:pos="3060"/>
        </w:tabs>
        <w:snapToGrid w:val="0"/>
        <w:spacing w:line="300" w:lineRule="auto"/>
        <w:ind w:firstLine="482" w:firstLineChars="200"/>
        <w:rPr>
          <w:b/>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五、考核方式</w:t>
      </w:r>
    </w:p>
    <w:tbl>
      <w:tblPr>
        <w:tblStyle w:val="15"/>
        <w:tblW w:w="5000" w:type="pct"/>
        <w:jc w:val="center"/>
        <w:tblLayout w:type="autofit"/>
        <w:tblCellMar>
          <w:top w:w="0" w:type="dxa"/>
          <w:left w:w="108" w:type="dxa"/>
          <w:bottom w:w="0" w:type="dxa"/>
          <w:right w:w="108" w:type="dxa"/>
        </w:tblCellMar>
      </w:tblPr>
      <w:tblGrid>
        <w:gridCol w:w="1562"/>
        <w:gridCol w:w="2193"/>
        <w:gridCol w:w="2705"/>
        <w:gridCol w:w="2068"/>
      </w:tblGrid>
      <w:tr>
        <w:tblPrEx>
          <w:tblCellMar>
            <w:top w:w="0" w:type="dxa"/>
            <w:left w:w="108" w:type="dxa"/>
            <w:bottom w:w="0" w:type="dxa"/>
            <w:right w:w="108" w:type="dxa"/>
          </w:tblCellMar>
        </w:tblPrEx>
        <w:trPr>
          <w:trHeight w:val="20" w:hRule="atLeast"/>
          <w:jc w:val="center"/>
        </w:trPr>
        <w:tc>
          <w:tcPr>
            <w:tcW w:w="9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考试形式</w:t>
            </w:r>
          </w:p>
        </w:tc>
        <w:tc>
          <w:tcPr>
            <w:tcW w:w="1286"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考察内容</w:t>
            </w:r>
          </w:p>
        </w:tc>
        <w:tc>
          <w:tcPr>
            <w:tcW w:w="1586"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考察方式</w:t>
            </w:r>
          </w:p>
        </w:tc>
        <w:tc>
          <w:tcPr>
            <w:tcW w:w="1212"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分值</w:t>
            </w:r>
          </w:p>
        </w:tc>
      </w:tr>
      <w:tr>
        <w:tblPrEx>
          <w:tblCellMar>
            <w:top w:w="0" w:type="dxa"/>
            <w:left w:w="108" w:type="dxa"/>
            <w:bottom w:w="0" w:type="dxa"/>
            <w:right w:w="108" w:type="dxa"/>
          </w:tblCellMar>
        </w:tblPrEx>
        <w:trPr>
          <w:trHeight w:val="20" w:hRule="atLeast"/>
          <w:jc w:val="center"/>
        </w:trPr>
        <w:tc>
          <w:tcPr>
            <w:tcW w:w="916" w:type="pct"/>
            <w:tcBorders>
              <w:top w:val="nil"/>
              <w:left w:val="single" w:color="auto" w:sz="4" w:space="0"/>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课程报告</w:t>
            </w:r>
          </w:p>
        </w:tc>
        <w:tc>
          <w:tcPr>
            <w:tcW w:w="1286"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课内外知识</w:t>
            </w:r>
          </w:p>
        </w:tc>
        <w:tc>
          <w:tcPr>
            <w:tcW w:w="1586"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论文</w:t>
            </w:r>
          </w:p>
        </w:tc>
        <w:tc>
          <w:tcPr>
            <w:tcW w:w="1212"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80</w:t>
            </w:r>
          </w:p>
        </w:tc>
      </w:tr>
      <w:tr>
        <w:tblPrEx>
          <w:tblCellMar>
            <w:top w:w="0" w:type="dxa"/>
            <w:left w:w="108" w:type="dxa"/>
            <w:bottom w:w="0" w:type="dxa"/>
            <w:right w:w="108" w:type="dxa"/>
          </w:tblCellMar>
        </w:tblPrEx>
        <w:trPr>
          <w:trHeight w:val="20" w:hRule="atLeast"/>
          <w:jc w:val="center"/>
        </w:trPr>
        <w:tc>
          <w:tcPr>
            <w:tcW w:w="9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出勤率</w:t>
            </w:r>
          </w:p>
        </w:tc>
        <w:tc>
          <w:tcPr>
            <w:tcW w:w="1286"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到课情况</w:t>
            </w:r>
          </w:p>
        </w:tc>
        <w:tc>
          <w:tcPr>
            <w:tcW w:w="1586"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p>
        </w:tc>
        <w:tc>
          <w:tcPr>
            <w:tcW w:w="1212"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r>
      <w:tr>
        <w:tblPrEx>
          <w:tblCellMar>
            <w:top w:w="0" w:type="dxa"/>
            <w:left w:w="108" w:type="dxa"/>
            <w:bottom w:w="0" w:type="dxa"/>
            <w:right w:w="108" w:type="dxa"/>
          </w:tblCellMar>
        </w:tblPrEx>
        <w:trPr>
          <w:trHeight w:val="20" w:hRule="atLeast"/>
          <w:jc w:val="center"/>
        </w:trPr>
        <w:tc>
          <w:tcPr>
            <w:tcW w:w="9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课堂讨论</w:t>
            </w:r>
          </w:p>
        </w:tc>
        <w:tc>
          <w:tcPr>
            <w:tcW w:w="1286"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文献阅读</w:t>
            </w:r>
          </w:p>
        </w:tc>
        <w:tc>
          <w:tcPr>
            <w:tcW w:w="1586"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p>
        </w:tc>
        <w:tc>
          <w:tcPr>
            <w:tcW w:w="1212"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r>
    </w:tbl>
    <w:p>
      <w:pPr>
        <w:snapToGrid w:val="0"/>
        <w:spacing w:line="300" w:lineRule="auto"/>
        <w:ind w:firstLine="480" w:firstLineChars="200"/>
        <w:rPr>
          <w:color w:val="000000" w:themeColor="text1"/>
          <w:sz w:val="24"/>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bookmarkStart w:id="9" w:name="_Toc527895679"/>
      <w:r>
        <w:rPr>
          <w:rFonts w:ascii="Times New Roman" w:hAnsi="Times New Roman" w:cs="Times New Roman"/>
          <w:color w:val="000000" w:themeColor="text1"/>
          <w14:textFill>
            <w14:solidFill>
              <w14:schemeClr w14:val="tx1"/>
            </w14:solidFill>
          </w14:textFill>
        </w:rPr>
        <w:t>西南财经大学《回归分析》课程实施方案</w:t>
      </w:r>
      <w:bookmarkEnd w:id="9"/>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59055</wp:posOffset>
                </wp:positionV>
                <wp:extent cx="5720715" cy="11430"/>
                <wp:effectExtent l="0" t="0" r="32385" b="26670"/>
                <wp:wrapNone/>
                <wp:docPr id="16"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wps:spPr>
                      <wps:bodyPr/>
                    </wps:wsp>
                  </a:graphicData>
                </a:graphic>
              </wp:anchor>
            </w:drawing>
          </mc:Choice>
          <mc:Fallback>
            <w:pict>
              <v:shape id="直接箭头连接符 1" o:spid="_x0000_s1026" o:spt="32" type="#_x0000_t32" style="position:absolute;left:0pt;flip:y;margin-left:-4.05pt;margin-top:4.65pt;height:0.9pt;width:450.45pt;z-index:251657216;mso-width-relative:page;mso-height-relative:page;" filled="f" stroked="t" coordsize="21600,21600" o:gfxdata="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LevJtUAAAAHAQAADwAAAAAAAAABACAAAAAiAAAAZHJzL2Rvd25y&#10;ZXYueG1sUEsBAhQAFAAAAAgAh07iQNAC8BgBAgAAzQMAAA4AAAAAAAAAAQAgAAAAJAEAAGRycy9l&#10;Mm9Eb2MueG1sUEsFBgAAAAAGAAYAWQEAAJcFAAAAAA==&#10;">
                <v:fill on="f" focussize="0,0"/>
                <v:stroke color="#000000" joinstyle="round"/>
                <v:imagedata o:title=""/>
                <o:lock v:ext="edit" aspectratio="f"/>
              </v:shape>
            </w:pict>
          </mc:Fallback>
        </mc:AlternateContent>
      </w:r>
    </w:p>
    <w:p>
      <w:pPr>
        <w:tabs>
          <w:tab w:val="left" w:pos="3060"/>
        </w:tabs>
        <w:adjustRightInd w:val="0"/>
        <w:snapToGrid w:val="0"/>
        <w:spacing w:line="276" w:lineRule="auto"/>
        <w:ind w:firstLine="482" w:firstLineChars="200"/>
        <w:rPr>
          <w:rFonts w:ascii="宋体" w:hAnsi="宋体"/>
          <w:b/>
          <w:sz w:val="24"/>
        </w:rPr>
      </w:pPr>
      <w:r>
        <w:rPr>
          <w:rFonts w:hint="eastAsia" w:ascii="宋体" w:hAnsi="宋体"/>
          <w:b/>
          <w:sz w:val="24"/>
        </w:rPr>
        <w:t>一、课程基本信息</w:t>
      </w:r>
    </w:p>
    <w:p>
      <w:pPr>
        <w:tabs>
          <w:tab w:val="left" w:pos="3060"/>
        </w:tabs>
        <w:adjustRightInd w:val="0"/>
        <w:snapToGrid w:val="0"/>
        <w:spacing w:line="276" w:lineRule="auto"/>
        <w:ind w:firstLine="480" w:firstLineChars="200"/>
        <w:rPr>
          <w:rFonts w:ascii="宋体" w:hAnsi="宋体"/>
          <w:sz w:val="24"/>
        </w:rPr>
      </w:pPr>
      <w:r>
        <w:rPr>
          <w:rFonts w:hint="eastAsia" w:ascii="宋体" w:hAnsi="宋体"/>
          <w:sz w:val="24"/>
        </w:rPr>
        <w:t>课程名称：回归分析</w:t>
      </w:r>
    </w:p>
    <w:p>
      <w:pPr>
        <w:tabs>
          <w:tab w:val="left" w:pos="3060"/>
        </w:tabs>
        <w:adjustRightInd w:val="0"/>
        <w:snapToGrid w:val="0"/>
        <w:spacing w:line="276" w:lineRule="auto"/>
        <w:ind w:firstLine="480" w:firstLineChars="200"/>
        <w:rPr>
          <w:rFonts w:ascii="宋体" w:hAnsi="宋体"/>
          <w:sz w:val="24"/>
        </w:rPr>
      </w:pPr>
      <w:r>
        <w:rPr>
          <w:rFonts w:hint="eastAsia" w:ascii="宋体" w:hAnsi="宋体"/>
          <w:sz w:val="24"/>
        </w:rPr>
        <w:t>课程代码：STA 308</w:t>
      </w:r>
    </w:p>
    <w:p>
      <w:pPr>
        <w:tabs>
          <w:tab w:val="left" w:pos="3060"/>
        </w:tabs>
        <w:adjustRightInd w:val="0"/>
        <w:snapToGrid w:val="0"/>
        <w:spacing w:line="276" w:lineRule="auto"/>
        <w:ind w:firstLine="480" w:firstLineChars="200"/>
        <w:rPr>
          <w:rFonts w:ascii="宋体" w:hAnsi="宋体"/>
          <w:sz w:val="24"/>
        </w:rPr>
      </w:pPr>
      <w:r>
        <w:rPr>
          <w:rFonts w:hint="eastAsia" w:ascii="宋体" w:hAnsi="宋体"/>
          <w:sz w:val="24"/>
        </w:rPr>
        <w:t>课程性质：专业必修课</w:t>
      </w:r>
    </w:p>
    <w:p>
      <w:pPr>
        <w:tabs>
          <w:tab w:val="left" w:pos="3060"/>
        </w:tabs>
        <w:adjustRightInd w:val="0"/>
        <w:snapToGrid w:val="0"/>
        <w:spacing w:line="276" w:lineRule="auto"/>
        <w:ind w:firstLine="480" w:firstLineChars="200"/>
        <w:rPr>
          <w:rFonts w:ascii="宋体" w:hAnsi="宋体"/>
          <w:sz w:val="24"/>
        </w:rPr>
      </w:pPr>
      <w:r>
        <w:rPr>
          <w:rFonts w:hint="eastAsia" w:ascii="宋体" w:hAnsi="宋体"/>
          <w:sz w:val="24"/>
        </w:rPr>
        <w:t>学    期：20178-2019-1</w:t>
      </w:r>
      <w:r>
        <w:rPr>
          <w:rFonts w:ascii="宋体" w:hAnsi="宋体"/>
          <w:sz w:val="24"/>
        </w:rPr>
        <w:t xml:space="preserve"> </w:t>
      </w:r>
    </w:p>
    <w:p>
      <w:pPr>
        <w:tabs>
          <w:tab w:val="left" w:pos="3060"/>
        </w:tabs>
        <w:adjustRightInd w:val="0"/>
        <w:snapToGrid w:val="0"/>
        <w:spacing w:line="276" w:lineRule="auto"/>
        <w:ind w:firstLine="480" w:firstLineChars="200"/>
        <w:rPr>
          <w:rFonts w:ascii="宋体" w:hAnsi="宋体"/>
          <w:sz w:val="24"/>
        </w:rPr>
      </w:pPr>
      <w:r>
        <w:rPr>
          <w:rFonts w:hint="eastAsia" w:ascii="宋体" w:hAnsi="宋体"/>
          <w:sz w:val="24"/>
        </w:rPr>
        <w:t>学    分：3</w:t>
      </w:r>
    </w:p>
    <w:p>
      <w:pPr>
        <w:tabs>
          <w:tab w:val="left" w:pos="3060"/>
        </w:tabs>
        <w:adjustRightInd w:val="0"/>
        <w:snapToGrid w:val="0"/>
        <w:spacing w:line="276" w:lineRule="auto"/>
        <w:ind w:firstLine="480" w:firstLineChars="200"/>
        <w:rPr>
          <w:rFonts w:ascii="宋体" w:hAnsi="宋体"/>
          <w:sz w:val="24"/>
        </w:rPr>
      </w:pPr>
      <w:r>
        <w:rPr>
          <w:rFonts w:hint="eastAsia" w:ascii="宋体" w:hAnsi="宋体"/>
          <w:sz w:val="24"/>
        </w:rPr>
        <w:t>学    时：3学时/周，共48学时。</w:t>
      </w:r>
    </w:p>
    <w:p>
      <w:pPr>
        <w:tabs>
          <w:tab w:val="left" w:pos="3060"/>
        </w:tabs>
        <w:adjustRightInd w:val="0"/>
        <w:snapToGrid w:val="0"/>
        <w:spacing w:line="276" w:lineRule="auto"/>
        <w:ind w:firstLine="480" w:firstLineChars="200"/>
        <w:rPr>
          <w:rFonts w:ascii="宋体" w:hAnsi="宋体"/>
          <w:sz w:val="24"/>
        </w:rPr>
      </w:pPr>
    </w:p>
    <w:p>
      <w:pPr>
        <w:tabs>
          <w:tab w:val="left" w:pos="3060"/>
        </w:tabs>
        <w:adjustRightInd w:val="0"/>
        <w:snapToGrid w:val="0"/>
        <w:spacing w:line="276" w:lineRule="auto"/>
        <w:ind w:firstLine="540" w:firstLineChars="224"/>
        <w:rPr>
          <w:rFonts w:ascii="宋体" w:hAnsi="宋体"/>
          <w:b/>
          <w:sz w:val="24"/>
        </w:rPr>
      </w:pPr>
      <w:r>
        <w:rPr>
          <w:rFonts w:hint="eastAsia" w:ascii="宋体" w:hAnsi="宋体"/>
          <w:b/>
          <w:sz w:val="24"/>
        </w:rPr>
        <w:t>二、任课教师、助教、教室等情况</w:t>
      </w:r>
    </w:p>
    <w:p>
      <w:pPr>
        <w:tabs>
          <w:tab w:val="left" w:pos="3060"/>
        </w:tabs>
        <w:adjustRightInd w:val="0"/>
        <w:snapToGrid w:val="0"/>
        <w:spacing w:line="276" w:lineRule="auto"/>
        <w:ind w:left="2545" w:leftChars="256" w:hanging="2007" w:hangingChars="833"/>
        <w:rPr>
          <w:color w:val="000000"/>
        </w:rPr>
      </w:pPr>
      <w:r>
        <w:rPr>
          <w:rFonts w:hint="eastAsia" w:ascii="宋体" w:hAnsi="宋体"/>
          <w:b/>
          <w:sz w:val="24"/>
        </w:rPr>
        <w:t>（一）任课教师：</w:t>
      </w:r>
      <w:r>
        <w:rPr>
          <w:color w:val="000000"/>
        </w:rPr>
        <w:t>兰伟</w:t>
      </w:r>
      <w:r>
        <w:rPr>
          <w:rFonts w:hint="eastAsia"/>
          <w:color w:val="000000"/>
        </w:rPr>
        <w:t>，统计学博士，副教授</w:t>
      </w:r>
    </w:p>
    <w:p>
      <w:pPr>
        <w:tabs>
          <w:tab w:val="left" w:pos="3060"/>
        </w:tabs>
        <w:adjustRightInd w:val="0"/>
        <w:snapToGrid w:val="0"/>
        <w:spacing w:line="276" w:lineRule="auto"/>
        <w:ind w:left="2537" w:leftChars="256" w:hanging="1999" w:hangingChars="833"/>
        <w:rPr>
          <w:rFonts w:ascii="宋体" w:hAnsi="宋体"/>
          <w:sz w:val="24"/>
        </w:rPr>
      </w:pPr>
      <w:r>
        <w:rPr>
          <w:rFonts w:hint="eastAsia" w:ascii="宋体" w:hAnsi="宋体"/>
          <w:sz w:val="24"/>
        </w:rPr>
        <w:t>办公室：弘远楼404</w:t>
      </w:r>
    </w:p>
    <w:p>
      <w:pPr>
        <w:tabs>
          <w:tab w:val="left" w:pos="3060"/>
        </w:tabs>
        <w:adjustRightInd w:val="0"/>
        <w:snapToGrid w:val="0"/>
        <w:spacing w:line="276" w:lineRule="auto"/>
        <w:ind w:left="2537" w:leftChars="256" w:hanging="1999" w:hangingChars="833"/>
        <w:rPr>
          <w:rFonts w:ascii="宋体" w:hAnsi="宋体"/>
          <w:sz w:val="24"/>
        </w:rPr>
      </w:pPr>
      <w:r>
        <w:rPr>
          <w:rFonts w:hint="eastAsia" w:ascii="宋体" w:hAnsi="宋体"/>
          <w:sz w:val="24"/>
        </w:rPr>
        <w:t>答疑时间：周二下午13:00</w:t>
      </w:r>
      <w:r>
        <w:rPr>
          <w:rFonts w:ascii="宋体" w:hAnsi="宋体"/>
          <w:sz w:val="24"/>
        </w:rPr>
        <w:t>—</w:t>
      </w:r>
      <w:r>
        <w:rPr>
          <w:rFonts w:hint="eastAsia" w:ascii="宋体" w:hAnsi="宋体"/>
          <w:sz w:val="24"/>
        </w:rPr>
        <w:t>15:00</w:t>
      </w:r>
    </w:p>
    <w:p>
      <w:pPr>
        <w:tabs>
          <w:tab w:val="left" w:pos="3060"/>
        </w:tabs>
        <w:adjustRightInd w:val="0"/>
        <w:snapToGrid w:val="0"/>
        <w:spacing w:line="276" w:lineRule="auto"/>
        <w:ind w:left="2537" w:leftChars="256" w:hanging="1999" w:hangingChars="833"/>
        <w:rPr>
          <w:rFonts w:ascii="宋体" w:hAnsi="宋体"/>
          <w:sz w:val="24"/>
        </w:rPr>
      </w:pPr>
      <w:r>
        <w:rPr>
          <w:rFonts w:hint="eastAsia" w:ascii="宋体" w:hAnsi="宋体"/>
          <w:sz w:val="24"/>
        </w:rPr>
        <w:t>邮箱：lanwei@swufe.edu.cn</w:t>
      </w:r>
    </w:p>
    <w:p>
      <w:pPr>
        <w:tabs>
          <w:tab w:val="left" w:pos="3060"/>
        </w:tabs>
        <w:adjustRightInd w:val="0"/>
        <w:snapToGrid w:val="0"/>
        <w:spacing w:line="276" w:lineRule="auto"/>
        <w:ind w:firstLine="540" w:firstLineChars="224"/>
        <w:rPr>
          <w:rFonts w:ascii="宋体" w:hAnsi="宋体"/>
          <w:sz w:val="24"/>
        </w:rPr>
      </w:pPr>
      <w:r>
        <w:rPr>
          <w:rFonts w:hint="eastAsia" w:ascii="宋体" w:hAnsi="宋体"/>
          <w:b/>
          <w:sz w:val="24"/>
        </w:rPr>
        <w:t>（二）助    教：待定</w:t>
      </w:r>
    </w:p>
    <w:p>
      <w:pPr>
        <w:tabs>
          <w:tab w:val="left" w:pos="3060"/>
        </w:tabs>
        <w:adjustRightInd w:val="0"/>
        <w:snapToGrid w:val="0"/>
        <w:spacing w:line="276" w:lineRule="auto"/>
        <w:ind w:firstLine="540" w:firstLineChars="224"/>
        <w:rPr>
          <w:rFonts w:ascii="宋体" w:hAnsi="宋体"/>
          <w:sz w:val="24"/>
        </w:rPr>
      </w:pPr>
      <w:r>
        <w:rPr>
          <w:rFonts w:hint="eastAsia" w:ascii="宋体" w:hAnsi="宋体"/>
          <w:b/>
          <w:sz w:val="24"/>
        </w:rPr>
        <w:t>（三）上课时间：</w:t>
      </w:r>
      <w:r>
        <w:rPr>
          <w:rFonts w:hint="eastAsia" w:ascii="宋体" w:hAnsi="宋体"/>
          <w:sz w:val="24"/>
        </w:rPr>
        <w:t>每周二1</w:t>
      </w:r>
      <w:r>
        <w:rPr>
          <w:rFonts w:ascii="宋体" w:hAnsi="宋体"/>
          <w:sz w:val="24"/>
        </w:rPr>
        <w:t>—</w:t>
      </w:r>
      <w:r>
        <w:rPr>
          <w:rFonts w:hint="eastAsia" w:ascii="宋体" w:hAnsi="宋体"/>
          <w:sz w:val="24"/>
        </w:rPr>
        <w:t>3节</w:t>
      </w:r>
    </w:p>
    <w:p>
      <w:pPr>
        <w:tabs>
          <w:tab w:val="left" w:pos="3060"/>
        </w:tabs>
        <w:adjustRightInd w:val="0"/>
        <w:snapToGrid w:val="0"/>
        <w:spacing w:line="276" w:lineRule="auto"/>
        <w:ind w:firstLine="540" w:firstLineChars="224"/>
        <w:rPr>
          <w:rFonts w:ascii="宋体" w:hAnsi="宋体"/>
          <w:sz w:val="24"/>
        </w:rPr>
      </w:pPr>
      <w:r>
        <w:rPr>
          <w:rFonts w:hint="eastAsia" w:ascii="宋体" w:hAnsi="宋体"/>
          <w:b/>
          <w:sz w:val="24"/>
        </w:rPr>
        <w:t>（四）教    室：</w:t>
      </w:r>
      <w:r>
        <w:rPr>
          <w:rFonts w:hint="eastAsia" w:ascii="宋体" w:hAnsi="宋体"/>
          <w:sz w:val="24"/>
        </w:rPr>
        <w:t>B301</w:t>
      </w:r>
    </w:p>
    <w:p>
      <w:pPr>
        <w:tabs>
          <w:tab w:val="left" w:pos="3060"/>
        </w:tabs>
        <w:adjustRightInd w:val="0"/>
        <w:snapToGrid w:val="0"/>
        <w:spacing w:line="276" w:lineRule="auto"/>
        <w:ind w:firstLine="566" w:firstLineChars="236"/>
        <w:rPr>
          <w:rFonts w:ascii="宋体" w:hAnsi="宋体"/>
          <w:sz w:val="24"/>
        </w:rPr>
      </w:pPr>
      <w:r>
        <w:rPr>
          <w:rFonts w:hint="eastAsia" w:ascii="宋体" w:hAnsi="宋体"/>
          <w:sz w:val="24"/>
        </w:rPr>
        <w:t xml:space="preserve">      </w:t>
      </w:r>
      <w:r>
        <w:rPr>
          <w:rFonts w:hint="eastAsia" w:ascii="宋体" w:hAnsi="宋体"/>
          <w:b/>
          <w:sz w:val="24"/>
        </w:rPr>
        <w:t>实 验 室：</w:t>
      </w:r>
      <w:r>
        <w:rPr>
          <w:rFonts w:hint="eastAsia" w:ascii="宋体" w:hAnsi="宋体"/>
          <w:sz w:val="24"/>
        </w:rPr>
        <w:t>待定</w:t>
      </w:r>
    </w:p>
    <w:p>
      <w:pPr>
        <w:tabs>
          <w:tab w:val="left" w:pos="3060"/>
        </w:tabs>
        <w:adjustRightInd w:val="0"/>
        <w:snapToGrid w:val="0"/>
        <w:spacing w:line="276" w:lineRule="auto"/>
        <w:ind w:firstLine="540" w:firstLineChars="224"/>
        <w:rPr>
          <w:rFonts w:ascii="宋体" w:hAnsi="宋体"/>
          <w:sz w:val="24"/>
        </w:rPr>
      </w:pPr>
      <w:r>
        <w:rPr>
          <w:rFonts w:hint="eastAsia" w:ascii="宋体" w:hAnsi="宋体"/>
          <w:b/>
          <w:sz w:val="24"/>
        </w:rPr>
        <w:t>（五）课程主资源：教务处课程中心</w:t>
      </w:r>
    </w:p>
    <w:p>
      <w:pPr>
        <w:tabs>
          <w:tab w:val="left" w:pos="2552"/>
        </w:tabs>
        <w:adjustRightInd w:val="0"/>
        <w:snapToGrid w:val="0"/>
        <w:spacing w:line="276" w:lineRule="auto"/>
        <w:ind w:firstLine="537" w:firstLineChars="224"/>
        <w:rPr>
          <w:rFonts w:ascii="宋体" w:hAnsi="宋体"/>
          <w:sz w:val="24"/>
        </w:rPr>
      </w:pPr>
      <w:r>
        <w:rPr>
          <w:rFonts w:hint="eastAsia" w:ascii="宋体" w:hAnsi="宋体"/>
          <w:sz w:val="24"/>
        </w:rPr>
        <w:t>将提供课件，习题及部分参考书目的下载和发布课程通知</w:t>
      </w:r>
    </w:p>
    <w:p>
      <w:pPr>
        <w:autoSpaceDE w:val="0"/>
        <w:autoSpaceDN w:val="0"/>
        <w:adjustRightInd w:val="0"/>
        <w:snapToGrid w:val="0"/>
        <w:spacing w:line="276" w:lineRule="auto"/>
        <w:ind w:firstLine="540" w:firstLineChars="224"/>
        <w:jc w:val="left"/>
        <w:rPr>
          <w:rFonts w:ascii="宋体" w:hAnsi="宋体"/>
          <w:sz w:val="24"/>
        </w:rPr>
      </w:pPr>
      <w:r>
        <w:rPr>
          <w:rFonts w:hint="eastAsia" w:ascii="宋体" w:hAnsi="宋体"/>
          <w:b/>
          <w:sz w:val="24"/>
        </w:rPr>
        <w:t>（六）纪    律：</w:t>
      </w:r>
      <w:r>
        <w:rPr>
          <w:rFonts w:hint="eastAsia" w:ascii="宋体" w:hAnsi="宋体"/>
          <w:sz w:val="24"/>
        </w:rPr>
        <w:t>1、无特殊情况，不允许无故缺课。</w:t>
      </w:r>
    </w:p>
    <w:p>
      <w:pPr>
        <w:autoSpaceDE w:val="0"/>
        <w:autoSpaceDN w:val="0"/>
        <w:adjustRightInd w:val="0"/>
        <w:snapToGrid w:val="0"/>
        <w:spacing w:line="276" w:lineRule="auto"/>
        <w:ind w:firstLine="2517" w:firstLineChars="1049"/>
        <w:jc w:val="left"/>
        <w:rPr>
          <w:rFonts w:ascii="宋体" w:hAnsi="宋体"/>
          <w:sz w:val="24"/>
        </w:rPr>
      </w:pPr>
      <w:r>
        <w:rPr>
          <w:rFonts w:hint="eastAsia" w:ascii="宋体" w:hAnsi="宋体"/>
          <w:sz w:val="24"/>
        </w:rPr>
        <w:t>2、每次作业须在规定时间内提交。</w:t>
      </w:r>
    </w:p>
    <w:p>
      <w:pPr>
        <w:autoSpaceDE w:val="0"/>
        <w:autoSpaceDN w:val="0"/>
        <w:adjustRightInd w:val="0"/>
        <w:snapToGrid w:val="0"/>
        <w:spacing w:line="276" w:lineRule="auto"/>
        <w:ind w:firstLine="2517" w:firstLineChars="1049"/>
        <w:jc w:val="left"/>
        <w:rPr>
          <w:rFonts w:ascii="宋体" w:hAnsi="宋体"/>
          <w:sz w:val="24"/>
        </w:rPr>
      </w:pPr>
      <w:r>
        <w:rPr>
          <w:rFonts w:hint="eastAsia" w:ascii="宋体" w:hAnsi="宋体"/>
          <w:sz w:val="24"/>
        </w:rPr>
        <w:t>3、上课期间不能睡觉，不能玩手机。</w:t>
      </w:r>
    </w:p>
    <w:p>
      <w:pPr>
        <w:tabs>
          <w:tab w:val="left" w:pos="3060"/>
        </w:tabs>
        <w:adjustRightInd w:val="0"/>
        <w:snapToGrid w:val="0"/>
        <w:spacing w:line="276" w:lineRule="auto"/>
        <w:ind w:firstLine="482" w:firstLineChars="200"/>
        <w:rPr>
          <w:rFonts w:ascii="宋体" w:hAnsi="宋体"/>
          <w:b/>
          <w:sz w:val="24"/>
        </w:rPr>
      </w:pPr>
    </w:p>
    <w:p>
      <w:pPr>
        <w:tabs>
          <w:tab w:val="left" w:pos="3060"/>
        </w:tabs>
        <w:adjustRightInd w:val="0"/>
        <w:snapToGrid w:val="0"/>
        <w:spacing w:line="300" w:lineRule="auto"/>
        <w:ind w:firstLine="482" w:firstLineChars="200"/>
        <w:rPr>
          <w:rFonts w:ascii="宋体" w:hAnsi="宋体"/>
          <w:b/>
          <w:sz w:val="24"/>
        </w:rPr>
      </w:pPr>
      <w:r>
        <w:rPr>
          <w:rFonts w:hint="eastAsia" w:ascii="宋体" w:hAnsi="宋体"/>
          <w:b/>
          <w:sz w:val="24"/>
        </w:rPr>
        <w:t>三、课程阅读材料</w:t>
      </w:r>
    </w:p>
    <w:p>
      <w:pPr>
        <w:widowControl/>
        <w:spacing w:line="300" w:lineRule="auto"/>
        <w:ind w:firstLine="482" w:firstLineChars="200"/>
        <w:jc w:val="left"/>
        <w:rPr>
          <w:rFonts w:ascii="宋体" w:hAnsi="宋体"/>
          <w:b/>
          <w:sz w:val="24"/>
        </w:rPr>
      </w:pPr>
      <w:r>
        <w:rPr>
          <w:rFonts w:hint="eastAsia" w:ascii="宋体" w:hAnsi="宋体"/>
          <w:b/>
          <w:sz w:val="24"/>
        </w:rPr>
        <w:t>课程教材：</w:t>
      </w:r>
    </w:p>
    <w:p>
      <w:pPr>
        <w:widowControl/>
        <w:spacing w:line="300" w:lineRule="auto"/>
        <w:ind w:firstLine="480" w:firstLineChars="200"/>
        <w:jc w:val="left"/>
        <w:rPr>
          <w:rFonts w:ascii="宋体" w:hAnsi="宋体"/>
          <w:sz w:val="24"/>
        </w:rPr>
      </w:pPr>
      <w:r>
        <w:rPr>
          <w:rFonts w:ascii="宋体" w:hAnsi="宋体"/>
          <w:sz w:val="24"/>
        </w:rPr>
        <w:t>S.Weisberg</w:t>
      </w:r>
      <w:r>
        <w:rPr>
          <w:rFonts w:hint="eastAsia" w:ascii="宋体" w:hAnsi="宋体"/>
          <w:sz w:val="24"/>
        </w:rPr>
        <w:t>，</w:t>
      </w:r>
      <w:r>
        <w:rPr>
          <w:rFonts w:ascii="宋体" w:hAnsi="宋体"/>
          <w:sz w:val="24"/>
        </w:rPr>
        <w:t>王静龙</w:t>
      </w:r>
      <w:r>
        <w:rPr>
          <w:rFonts w:hint="eastAsia" w:ascii="宋体" w:hAnsi="宋体"/>
          <w:sz w:val="24"/>
        </w:rPr>
        <w:t>，</w:t>
      </w:r>
      <w:r>
        <w:rPr>
          <w:rFonts w:ascii="宋体" w:hAnsi="宋体"/>
          <w:sz w:val="24"/>
        </w:rPr>
        <w:t>梁小筠</w:t>
      </w:r>
      <w:r>
        <w:rPr>
          <w:rFonts w:hint="eastAsia" w:ascii="宋体" w:hAnsi="宋体"/>
          <w:sz w:val="24"/>
        </w:rPr>
        <w:t>，</w:t>
      </w:r>
      <w:r>
        <w:rPr>
          <w:rFonts w:ascii="宋体" w:hAnsi="宋体"/>
          <w:sz w:val="24"/>
        </w:rPr>
        <w:t>李宝慧</w:t>
      </w:r>
      <w:r>
        <w:rPr>
          <w:rFonts w:hint="eastAsia" w:ascii="宋体" w:hAnsi="宋体"/>
          <w:sz w:val="24"/>
        </w:rPr>
        <w:t>译，《应用线性回归》，中国统计出版社，1998。</w:t>
      </w:r>
    </w:p>
    <w:p>
      <w:pPr>
        <w:tabs>
          <w:tab w:val="left" w:pos="3060"/>
        </w:tabs>
        <w:adjustRightInd w:val="0"/>
        <w:snapToGrid w:val="0"/>
        <w:spacing w:line="300" w:lineRule="auto"/>
        <w:ind w:firstLine="482" w:firstLineChars="200"/>
        <w:rPr>
          <w:rFonts w:ascii="宋体" w:hAnsi="宋体"/>
          <w:b/>
          <w:sz w:val="24"/>
        </w:rPr>
      </w:pPr>
      <w:r>
        <w:rPr>
          <w:rFonts w:hint="eastAsia" w:ascii="宋体" w:hAnsi="宋体"/>
          <w:b/>
          <w:sz w:val="24"/>
        </w:rPr>
        <w:t>参考教材：</w:t>
      </w:r>
    </w:p>
    <w:p>
      <w:pPr>
        <w:widowControl/>
        <w:spacing w:line="300" w:lineRule="auto"/>
        <w:ind w:firstLine="480" w:firstLineChars="200"/>
        <w:jc w:val="left"/>
        <w:rPr>
          <w:rFonts w:ascii="宋体" w:hAnsi="宋体" w:cs="宋体"/>
          <w:kern w:val="0"/>
          <w:sz w:val="24"/>
        </w:rPr>
      </w:pPr>
      <w:r>
        <w:rPr>
          <w:rFonts w:hint="eastAsia"/>
          <w:kern w:val="0"/>
          <w:sz w:val="24"/>
        </w:rPr>
        <w:t>John, Neter, Applied Linear Regression Models, Published by Irwin, 1996.</w:t>
      </w:r>
    </w:p>
    <w:p>
      <w:pPr>
        <w:tabs>
          <w:tab w:val="left" w:pos="3060"/>
        </w:tabs>
        <w:adjustRightInd w:val="0"/>
        <w:snapToGrid w:val="0"/>
        <w:spacing w:line="300" w:lineRule="auto"/>
        <w:ind w:firstLine="482" w:firstLineChars="200"/>
        <w:rPr>
          <w:rFonts w:ascii="宋体" w:hAnsi="宋体"/>
          <w:b/>
          <w:sz w:val="24"/>
        </w:rPr>
      </w:pPr>
      <w:r>
        <w:rPr>
          <w:rFonts w:hint="eastAsia" w:ascii="宋体" w:hAnsi="宋体"/>
          <w:b/>
          <w:sz w:val="24"/>
        </w:rPr>
        <w:t>进一步推荐阅读教材：</w:t>
      </w:r>
    </w:p>
    <w:p>
      <w:pPr>
        <w:widowControl/>
        <w:spacing w:line="300" w:lineRule="auto"/>
        <w:ind w:firstLine="480" w:firstLineChars="200"/>
        <w:jc w:val="left"/>
        <w:rPr>
          <w:kern w:val="0"/>
          <w:sz w:val="24"/>
        </w:rPr>
      </w:pPr>
      <w:r>
        <w:rPr>
          <w:kern w:val="0"/>
          <w:sz w:val="24"/>
        </w:rPr>
        <w:t xml:space="preserve"> </w:t>
      </w:r>
      <w:r>
        <w:rPr>
          <w:rFonts w:hint="eastAsia"/>
          <w:kern w:val="0"/>
          <w:sz w:val="24"/>
        </w:rPr>
        <w:t>无</w:t>
      </w:r>
    </w:p>
    <w:p>
      <w:pPr>
        <w:tabs>
          <w:tab w:val="left" w:pos="3060"/>
        </w:tabs>
        <w:adjustRightInd w:val="0"/>
        <w:snapToGrid w:val="0"/>
        <w:spacing w:line="300" w:lineRule="auto"/>
        <w:ind w:firstLine="482" w:firstLineChars="200"/>
        <w:rPr>
          <w:rFonts w:ascii="宋体" w:hAnsi="宋体"/>
          <w:b/>
          <w:sz w:val="24"/>
        </w:rPr>
      </w:pPr>
    </w:p>
    <w:p>
      <w:pPr>
        <w:tabs>
          <w:tab w:val="left" w:pos="3060"/>
        </w:tabs>
        <w:adjustRightInd w:val="0"/>
        <w:snapToGrid w:val="0"/>
        <w:spacing w:line="300" w:lineRule="auto"/>
        <w:ind w:firstLine="482" w:firstLineChars="200"/>
        <w:rPr>
          <w:rFonts w:ascii="宋体" w:hAnsi="宋体"/>
          <w:b/>
          <w:sz w:val="24"/>
        </w:rPr>
      </w:pPr>
      <w:r>
        <w:rPr>
          <w:rFonts w:hint="eastAsia" w:ascii="宋体" w:hAnsi="宋体"/>
          <w:b/>
          <w:sz w:val="24"/>
        </w:rPr>
        <w:t>四、课程内容概要</w:t>
      </w:r>
    </w:p>
    <w:p>
      <w:pPr>
        <w:tabs>
          <w:tab w:val="left" w:pos="3060"/>
        </w:tabs>
        <w:snapToGrid w:val="0"/>
        <w:spacing w:line="300" w:lineRule="auto"/>
        <w:ind w:firstLine="482" w:firstLineChars="200"/>
        <w:rPr>
          <w:rFonts w:ascii="宋体" w:hAnsi="宋体"/>
          <w:b/>
          <w:sz w:val="24"/>
        </w:rPr>
      </w:pPr>
      <w:r>
        <w:rPr>
          <w:rFonts w:hint="eastAsia" w:ascii="宋体" w:hAnsi="宋体"/>
          <w:b/>
          <w:sz w:val="24"/>
        </w:rPr>
        <w:t>（一）课程目标</w:t>
      </w:r>
    </w:p>
    <w:p>
      <w:pPr>
        <w:tabs>
          <w:tab w:val="left" w:pos="3060"/>
        </w:tabs>
        <w:snapToGrid w:val="0"/>
        <w:spacing w:line="300" w:lineRule="auto"/>
        <w:ind w:firstLine="480" w:firstLineChars="200"/>
        <w:rPr>
          <w:rFonts w:ascii="宋体" w:hAnsi="宋体" w:cs="宋体"/>
          <w:kern w:val="0"/>
          <w:sz w:val="24"/>
        </w:rPr>
      </w:pPr>
      <w:r>
        <w:rPr>
          <w:rFonts w:hint="eastAsia" w:ascii="宋体" w:hAnsi="宋体" w:cs="宋体"/>
          <w:kern w:val="0"/>
          <w:sz w:val="24"/>
        </w:rPr>
        <w:t xml:space="preserve">   高举中国特色社会主义伟大旗帜，以马克思列宁主义、毛泽东思想、邓小平理论、“三个代表”重要思想、科学发展观和习近平新时代中国特色社会主义思想为指导，深入学习贯彻习近平总书记系列重要讲话精神和治国理政新理念新思想新战略。贯彻落实全国高校思想政治工作会议精神，落实立德树人根本任务，充分发挥课堂教学主渠道作用，把思想政治工作融入回归分析课程的教学全过程。着力培养不仅具有掌握回归分析基本理论知识和运用专业理论方法分析、解决问题的能力，更有社会责任感、创新精神、国际视野的能担当中华民族伟大复兴重任的中国特色社会主义合格建设者和可靠接班人。</w:t>
      </w:r>
    </w:p>
    <w:p>
      <w:pPr>
        <w:widowControl/>
        <w:spacing w:line="300" w:lineRule="auto"/>
        <w:ind w:firstLine="480" w:firstLineChars="200"/>
        <w:jc w:val="left"/>
        <w:rPr>
          <w:rFonts w:ascii="宋体" w:hAnsi="宋体" w:cs="宋体"/>
          <w:kern w:val="0"/>
          <w:sz w:val="24"/>
        </w:rPr>
      </w:pPr>
      <w:r>
        <w:rPr>
          <w:rFonts w:hint="eastAsia"/>
          <w:sz w:val="24"/>
        </w:rPr>
        <w:t>结合专业教育，讲好习近平新时代中国特色社会主义思想经济思想管理思想，深挖中国经济社会发展和管理实践中的优秀做法和典型案例，不断增强学生“四个自信”，教育引导学生正确认识世界和中国发展大势、中国特色和国际比较、时代责任和历史使命以及远大抱负和脚踏实地。</w:t>
      </w:r>
      <w:r>
        <w:rPr>
          <w:rFonts w:hint="eastAsia" w:ascii="宋体" w:hAnsi="宋体" w:cs="宋体"/>
          <w:kern w:val="0"/>
          <w:sz w:val="24"/>
        </w:rPr>
        <w:t>实际操作层面，通过《回归分析》的学习，学生能够熟悉线性回归、广义线性回归、空间自回归和向量自回归的产生背景，理论框架以及应用场景。能够运用至少一类统计软件通过线性回归、广义线性回归、空间自回归和向量自回归对数据进行分析和建模。</w:t>
      </w:r>
    </w:p>
    <w:p>
      <w:pPr>
        <w:widowControl/>
        <w:spacing w:line="300" w:lineRule="auto"/>
        <w:ind w:firstLine="480" w:firstLineChars="200"/>
        <w:jc w:val="left"/>
        <w:rPr>
          <w:rFonts w:ascii="宋体" w:hAnsi="宋体" w:cs="宋体"/>
          <w:kern w:val="0"/>
          <w:sz w:val="24"/>
        </w:rPr>
      </w:pPr>
      <w:r>
        <w:rPr>
          <w:rFonts w:hint="eastAsia"/>
          <w:sz w:val="24"/>
        </w:rPr>
        <w:t>强调教学过程的重要性，注重培养学生的自发学习能力。</w:t>
      </w:r>
    </w:p>
    <w:p>
      <w:pPr>
        <w:tabs>
          <w:tab w:val="left" w:pos="3060"/>
        </w:tabs>
        <w:snapToGrid w:val="0"/>
        <w:spacing w:line="300" w:lineRule="auto"/>
        <w:ind w:firstLine="482" w:firstLineChars="200"/>
        <w:rPr>
          <w:rFonts w:ascii="宋体" w:hAnsi="宋体"/>
          <w:b/>
          <w:sz w:val="24"/>
        </w:rPr>
      </w:pPr>
      <w:r>
        <w:rPr>
          <w:rFonts w:hint="eastAsia" w:ascii="宋体" w:hAnsi="宋体"/>
          <w:b/>
          <w:sz w:val="24"/>
        </w:rPr>
        <w:t>（二）教学内容</w:t>
      </w:r>
    </w:p>
    <w:p>
      <w:pPr>
        <w:widowControl/>
        <w:spacing w:line="300" w:lineRule="auto"/>
        <w:ind w:firstLine="482" w:firstLineChars="200"/>
        <w:jc w:val="left"/>
        <w:rPr>
          <w:rFonts w:ascii="宋体" w:hAnsi="宋体" w:cs="宋体"/>
          <w:bCs/>
          <w:kern w:val="0"/>
          <w:sz w:val="24"/>
        </w:rPr>
      </w:pPr>
      <w:r>
        <w:rPr>
          <w:rFonts w:hint="eastAsia" w:ascii="宋体" w:hAnsi="宋体" w:cs="宋体"/>
          <w:b/>
          <w:bCs/>
          <w:kern w:val="0"/>
          <w:sz w:val="24"/>
        </w:rPr>
        <w:t xml:space="preserve">第一章 </w:t>
      </w:r>
      <w:r>
        <w:rPr>
          <w:rFonts w:hint="eastAsia" w:ascii="宋体" w:hAnsi="宋体" w:cs="宋体"/>
          <w:bCs/>
          <w:kern w:val="0"/>
          <w:sz w:val="24"/>
        </w:rPr>
        <w:t>课程介绍和科普性教学，介绍回归分析的潜在应用以及更大层面上，统计学的应用趋势和发展方向。</w:t>
      </w:r>
      <w:r>
        <w:rPr>
          <w:rFonts w:hint="eastAsia" w:ascii="宋体" w:hAnsi="宋体" w:cs="宋体"/>
          <w:b/>
          <w:bCs/>
          <w:kern w:val="0"/>
          <w:sz w:val="24"/>
        </w:rPr>
        <w:t>着重强调数据科学在国内的良好前景，为学生树立正确的价值导向和目标</w:t>
      </w:r>
      <w:r>
        <w:rPr>
          <w:rFonts w:hint="eastAsia" w:ascii="宋体" w:hAnsi="宋体" w:cs="宋体"/>
          <w:bCs/>
          <w:kern w:val="0"/>
          <w:sz w:val="24"/>
        </w:rPr>
        <w:t>。（1次课）</w:t>
      </w:r>
    </w:p>
    <w:p>
      <w:pPr>
        <w:widowControl/>
        <w:spacing w:line="300" w:lineRule="auto"/>
        <w:ind w:firstLine="482" w:firstLineChars="200"/>
        <w:jc w:val="left"/>
        <w:rPr>
          <w:rFonts w:ascii="宋体" w:hAnsi="宋体" w:cs="宋体"/>
          <w:bCs/>
          <w:kern w:val="0"/>
          <w:sz w:val="24"/>
        </w:rPr>
      </w:pPr>
      <w:r>
        <w:rPr>
          <w:rFonts w:hint="eastAsia" w:ascii="宋体" w:hAnsi="宋体" w:cs="宋体"/>
          <w:b/>
          <w:bCs/>
          <w:kern w:val="0"/>
          <w:sz w:val="24"/>
        </w:rPr>
        <w:t>第二章</w:t>
      </w:r>
      <w:r>
        <w:rPr>
          <w:rFonts w:hint="eastAsia" w:ascii="宋体" w:hAnsi="宋体" w:cs="宋体"/>
          <w:bCs/>
          <w:kern w:val="0"/>
          <w:sz w:val="24"/>
        </w:rPr>
        <w:t xml:space="preserve"> 介绍概率论中的知识，特别是依概率p收敛，几乎处处收敛，简单的大数定律和中心极限定理，以及假设检验和置信区间的理论，为后来学习线性模型的理论框架打下基础。（1次课）</w:t>
      </w:r>
    </w:p>
    <w:p>
      <w:pPr>
        <w:widowControl/>
        <w:spacing w:line="300" w:lineRule="auto"/>
        <w:ind w:firstLine="482" w:firstLineChars="200"/>
        <w:jc w:val="left"/>
        <w:rPr>
          <w:bCs/>
          <w:kern w:val="0"/>
          <w:sz w:val="24"/>
        </w:rPr>
      </w:pPr>
      <w:r>
        <w:rPr>
          <w:rFonts w:hint="eastAsia" w:ascii="宋体" w:hAnsi="宋体" w:cs="宋体"/>
          <w:b/>
          <w:bCs/>
          <w:kern w:val="0"/>
          <w:sz w:val="24"/>
        </w:rPr>
        <w:t>第三章</w:t>
      </w:r>
      <w:r>
        <w:rPr>
          <w:b/>
          <w:bCs/>
          <w:kern w:val="0"/>
          <w:sz w:val="24"/>
        </w:rPr>
        <w:t> </w:t>
      </w:r>
      <w:r>
        <w:rPr>
          <w:rFonts w:hint="eastAsia"/>
          <w:bCs/>
          <w:kern w:val="0"/>
          <w:sz w:val="24"/>
        </w:rPr>
        <w:t>介绍变量之间关系的度量。回忆相关系数，协方差系数的定义以及他们的局限性。由此引出一元线性回归模型，并重点介绍该统计模型和数学模型的异同。推导一元线性模型的渐进理论。（1次课）</w:t>
      </w:r>
    </w:p>
    <w:p>
      <w:pPr>
        <w:widowControl/>
        <w:spacing w:line="300" w:lineRule="auto"/>
        <w:ind w:firstLine="482" w:firstLineChars="200"/>
        <w:jc w:val="left"/>
        <w:rPr>
          <w:rFonts w:ascii="宋体" w:hAnsi="宋体" w:cs="宋体"/>
          <w:kern w:val="0"/>
          <w:sz w:val="24"/>
        </w:rPr>
      </w:pPr>
      <w:r>
        <w:rPr>
          <w:rFonts w:hint="eastAsia" w:ascii="宋体" w:hAnsi="宋体" w:cs="宋体"/>
          <w:b/>
          <w:bCs/>
          <w:kern w:val="0"/>
          <w:sz w:val="24"/>
        </w:rPr>
        <w:t>第四章</w:t>
      </w:r>
      <w:r>
        <w:rPr>
          <w:b/>
          <w:bCs/>
          <w:kern w:val="0"/>
          <w:sz w:val="24"/>
        </w:rPr>
        <w:t> </w:t>
      </w:r>
      <w:r>
        <w:rPr>
          <w:rFonts w:hint="eastAsia"/>
          <w:bCs/>
          <w:kern w:val="0"/>
          <w:sz w:val="24"/>
        </w:rPr>
        <w:t>介绍多元线性回归模型，以及相对应的假设检验和回归系数估计的渐进分布。介绍多元回归分析中的残差诊断分析和多重共线性的解决方法。（2次课）</w:t>
      </w:r>
    </w:p>
    <w:p>
      <w:pPr>
        <w:widowControl/>
        <w:spacing w:line="300" w:lineRule="auto"/>
        <w:ind w:firstLine="482" w:firstLineChars="200"/>
        <w:jc w:val="left"/>
        <w:rPr>
          <w:rFonts w:ascii="宋体" w:hAnsi="宋体" w:cs="宋体"/>
          <w:kern w:val="0"/>
          <w:sz w:val="24"/>
        </w:rPr>
      </w:pPr>
      <w:r>
        <w:rPr>
          <w:rFonts w:hint="eastAsia" w:ascii="宋体" w:hAnsi="宋体" w:cs="宋体"/>
          <w:b/>
          <w:bCs/>
          <w:kern w:val="0"/>
          <w:sz w:val="24"/>
        </w:rPr>
        <w:t>第五章</w:t>
      </w:r>
      <w:r>
        <w:rPr>
          <w:b/>
          <w:bCs/>
          <w:kern w:val="0"/>
          <w:sz w:val="24"/>
        </w:rPr>
        <w:t> </w:t>
      </w:r>
      <w:r>
        <w:rPr>
          <w:rFonts w:hint="eastAsia"/>
          <w:bCs/>
          <w:kern w:val="0"/>
          <w:sz w:val="24"/>
        </w:rPr>
        <w:t>介绍变量选择的标准。介绍岭回归和LASSO以及LASSO和传统变量选择方法如AIC还有BIC的异同之处。介绍模型平均的思想。（2次课）</w:t>
      </w:r>
    </w:p>
    <w:p>
      <w:pPr>
        <w:widowControl/>
        <w:spacing w:line="300" w:lineRule="auto"/>
        <w:ind w:firstLine="482" w:firstLineChars="200"/>
        <w:jc w:val="left"/>
        <w:rPr>
          <w:bCs/>
          <w:kern w:val="0"/>
          <w:sz w:val="24"/>
        </w:rPr>
      </w:pPr>
      <w:r>
        <w:rPr>
          <w:rFonts w:hint="eastAsia" w:ascii="宋体" w:hAnsi="宋体" w:cs="宋体"/>
          <w:b/>
          <w:bCs/>
          <w:kern w:val="0"/>
          <w:sz w:val="24"/>
        </w:rPr>
        <w:t>第六章</w:t>
      </w:r>
      <w:r>
        <w:rPr>
          <w:b/>
          <w:bCs/>
          <w:kern w:val="0"/>
          <w:sz w:val="24"/>
        </w:rPr>
        <w:t> </w:t>
      </w:r>
      <w:r>
        <w:rPr>
          <w:rFonts w:hint="eastAsia"/>
          <w:bCs/>
          <w:kern w:val="0"/>
          <w:sz w:val="24"/>
        </w:rPr>
        <w:t>详细讲解逻辑回归，以及逻辑回归相关的回归系数的渐进分布，假设检验以及变量选择的内容。（2次课）</w:t>
      </w:r>
    </w:p>
    <w:p>
      <w:pPr>
        <w:widowControl/>
        <w:spacing w:line="300" w:lineRule="auto"/>
        <w:ind w:firstLine="482" w:firstLineChars="200"/>
        <w:jc w:val="left"/>
        <w:rPr>
          <w:rFonts w:ascii="宋体" w:hAnsi="宋体" w:cs="宋体"/>
          <w:b/>
          <w:kern w:val="0"/>
          <w:sz w:val="24"/>
        </w:rPr>
      </w:pPr>
      <w:r>
        <w:rPr>
          <w:rFonts w:hint="eastAsia"/>
          <w:b/>
          <w:bCs/>
          <w:kern w:val="0"/>
          <w:sz w:val="24"/>
        </w:rPr>
        <w:t xml:space="preserve">第七章 </w:t>
      </w:r>
      <w:r>
        <w:rPr>
          <w:rFonts w:hint="eastAsia"/>
          <w:bCs/>
          <w:kern w:val="0"/>
          <w:sz w:val="24"/>
        </w:rPr>
        <w:t>详细介绍通过逻辑回归构建信用评分卡的流程和实践中注意的事项。</w:t>
      </w:r>
      <w:r>
        <w:rPr>
          <w:rFonts w:hint="eastAsia"/>
          <w:b/>
          <w:bCs/>
          <w:kern w:val="0"/>
          <w:sz w:val="24"/>
        </w:rPr>
        <w:t>以模型为切入点介绍当前中国金融科技行业的发展现状和良好前景，让学生对未来有更清晰的方向和认识。</w:t>
      </w:r>
      <w:r>
        <w:rPr>
          <w:rFonts w:hint="eastAsia"/>
          <w:bCs/>
          <w:kern w:val="0"/>
          <w:sz w:val="24"/>
        </w:rPr>
        <w:t>（1次课）</w:t>
      </w:r>
    </w:p>
    <w:p>
      <w:pPr>
        <w:widowControl/>
        <w:spacing w:line="300" w:lineRule="auto"/>
        <w:ind w:firstLine="482" w:firstLineChars="200"/>
        <w:jc w:val="left"/>
        <w:rPr>
          <w:bCs/>
          <w:kern w:val="0"/>
          <w:sz w:val="24"/>
        </w:rPr>
      </w:pPr>
      <w:r>
        <w:rPr>
          <w:rFonts w:hint="eastAsia" w:ascii="宋体" w:hAnsi="宋体" w:cs="宋体"/>
          <w:b/>
          <w:bCs/>
          <w:kern w:val="0"/>
          <w:sz w:val="24"/>
        </w:rPr>
        <w:t>第八章</w:t>
      </w:r>
      <w:r>
        <w:rPr>
          <w:b/>
          <w:bCs/>
          <w:kern w:val="0"/>
          <w:sz w:val="24"/>
        </w:rPr>
        <w:t> </w:t>
      </w:r>
      <w:r>
        <w:rPr>
          <w:rFonts w:hint="eastAsia"/>
          <w:bCs/>
          <w:kern w:val="0"/>
          <w:sz w:val="24"/>
        </w:rPr>
        <w:t>介绍空间自回归模型，参数估计过程，理论性质和应用场景 （2次课）</w:t>
      </w:r>
    </w:p>
    <w:p>
      <w:pPr>
        <w:widowControl/>
        <w:spacing w:line="300" w:lineRule="auto"/>
        <w:ind w:firstLine="482" w:firstLineChars="200"/>
        <w:jc w:val="left"/>
        <w:rPr>
          <w:bCs/>
          <w:kern w:val="0"/>
          <w:sz w:val="24"/>
        </w:rPr>
      </w:pPr>
      <w:r>
        <w:rPr>
          <w:rFonts w:hint="eastAsia"/>
          <w:b/>
          <w:bCs/>
          <w:kern w:val="0"/>
          <w:sz w:val="24"/>
        </w:rPr>
        <w:t>第九章</w:t>
      </w:r>
      <w:r>
        <w:rPr>
          <w:rFonts w:hint="eastAsia"/>
          <w:bCs/>
          <w:kern w:val="0"/>
          <w:sz w:val="24"/>
        </w:rPr>
        <w:t xml:space="preserve"> 介绍空间自回归模型在互联网金融反欺诈中的应用，以及在在线营销中的应用。</w:t>
      </w:r>
      <w:r>
        <w:rPr>
          <w:rFonts w:hint="eastAsia"/>
          <w:b/>
          <w:bCs/>
          <w:kern w:val="0"/>
          <w:sz w:val="24"/>
        </w:rPr>
        <w:t>以互联网金融行业有利网和电子商务平台京东为例，介绍当前中国互联网金融和电子商务的蓬勃发展，为有意向在此行业工作的学生打下扎实的基础。</w:t>
      </w:r>
      <w:r>
        <w:rPr>
          <w:rFonts w:hint="eastAsia"/>
          <w:bCs/>
          <w:kern w:val="0"/>
          <w:sz w:val="24"/>
        </w:rPr>
        <w:t>（1次课）</w:t>
      </w:r>
    </w:p>
    <w:p>
      <w:pPr>
        <w:widowControl/>
        <w:spacing w:line="300" w:lineRule="auto"/>
        <w:ind w:firstLine="482" w:firstLineChars="200"/>
        <w:jc w:val="left"/>
        <w:rPr>
          <w:rFonts w:ascii="宋体" w:hAnsi="宋体" w:cs="宋体"/>
          <w:kern w:val="0"/>
          <w:sz w:val="24"/>
        </w:rPr>
      </w:pPr>
      <w:r>
        <w:rPr>
          <w:rFonts w:hint="eastAsia"/>
          <w:b/>
          <w:bCs/>
          <w:kern w:val="0"/>
          <w:sz w:val="24"/>
        </w:rPr>
        <w:t>第十章</w:t>
      </w:r>
      <w:r>
        <w:rPr>
          <w:rFonts w:hint="eastAsia"/>
          <w:bCs/>
          <w:kern w:val="0"/>
          <w:sz w:val="24"/>
        </w:rPr>
        <w:t xml:space="preserve"> 介绍AR模型以及向量自回归模型。（2次课）</w:t>
      </w:r>
    </w:p>
    <w:p>
      <w:pPr>
        <w:snapToGrid w:val="0"/>
        <w:spacing w:line="300" w:lineRule="auto"/>
        <w:ind w:firstLine="420" w:firstLineChars="200"/>
        <w:rPr>
          <w:rFonts w:ascii="宋体" w:hAnsi="宋体"/>
        </w:rPr>
      </w:pPr>
    </w:p>
    <w:p>
      <w:pPr>
        <w:tabs>
          <w:tab w:val="left" w:pos="3060"/>
        </w:tabs>
        <w:snapToGrid w:val="0"/>
        <w:spacing w:line="300" w:lineRule="auto"/>
        <w:ind w:firstLine="482" w:firstLineChars="200"/>
        <w:rPr>
          <w:rFonts w:ascii="宋体" w:hAnsi="宋体"/>
          <w:b/>
          <w:sz w:val="24"/>
        </w:rPr>
      </w:pPr>
      <w:r>
        <w:rPr>
          <w:rFonts w:hint="eastAsia" w:ascii="宋体" w:hAnsi="宋体"/>
          <w:b/>
          <w:sz w:val="24"/>
        </w:rPr>
        <w:t>（三）课程要求</w:t>
      </w:r>
    </w:p>
    <w:p>
      <w:pPr>
        <w:adjustRightInd w:val="0"/>
        <w:snapToGrid w:val="0"/>
        <w:spacing w:line="300" w:lineRule="auto"/>
        <w:ind w:firstLine="480" w:firstLineChars="200"/>
        <w:rPr>
          <w:rFonts w:ascii="宋体" w:hAnsi="宋体"/>
          <w:sz w:val="24"/>
        </w:rPr>
      </w:pPr>
      <w:r>
        <w:rPr>
          <w:rFonts w:hint="eastAsia" w:ascii="宋体" w:hAnsi="宋体"/>
          <w:sz w:val="24"/>
        </w:rPr>
        <w:t>1.课堂进行随机抽查回答，点名未到的同学将记缺席一次。</w:t>
      </w:r>
    </w:p>
    <w:p>
      <w:pPr>
        <w:adjustRightInd w:val="0"/>
        <w:snapToGrid w:val="0"/>
        <w:spacing w:line="300" w:lineRule="auto"/>
        <w:ind w:firstLine="480" w:firstLineChars="200"/>
        <w:rPr>
          <w:rFonts w:ascii="宋体" w:hAnsi="宋体"/>
          <w:sz w:val="24"/>
        </w:rPr>
      </w:pPr>
      <w:r>
        <w:rPr>
          <w:rFonts w:hint="eastAsia" w:ascii="宋体" w:hAnsi="宋体"/>
          <w:sz w:val="24"/>
        </w:rPr>
        <w:t>2.平时课后作业：按时规定的时间交与助教进行批改，隔一周上课时间助教与授课教师进行评讲。作业如发现有抄袭，作业成绩将记为零分。</w:t>
      </w:r>
    </w:p>
    <w:p>
      <w:pPr>
        <w:adjustRightInd w:val="0"/>
        <w:snapToGrid w:val="0"/>
        <w:spacing w:line="300" w:lineRule="auto"/>
        <w:ind w:firstLine="480" w:firstLineChars="200"/>
        <w:rPr>
          <w:rFonts w:ascii="宋体" w:hAnsi="宋体"/>
          <w:sz w:val="24"/>
        </w:rPr>
      </w:pPr>
      <w:r>
        <w:rPr>
          <w:rFonts w:hint="eastAsia" w:ascii="宋体" w:hAnsi="宋体"/>
          <w:sz w:val="24"/>
        </w:rPr>
        <w:t>3.课堂参与：</w:t>
      </w:r>
    </w:p>
    <w:p>
      <w:pPr>
        <w:numPr>
          <w:ilvl w:val="0"/>
          <w:numId w:val="5"/>
        </w:numPr>
        <w:adjustRightInd w:val="0"/>
        <w:snapToGrid w:val="0"/>
        <w:spacing w:line="300" w:lineRule="auto"/>
        <w:ind w:left="0" w:firstLine="480" w:firstLineChars="200"/>
        <w:rPr>
          <w:rFonts w:ascii="宋体" w:hAnsi="宋体"/>
          <w:sz w:val="24"/>
        </w:rPr>
      </w:pPr>
      <w:r>
        <w:rPr>
          <w:rFonts w:hint="eastAsia" w:ascii="宋体" w:hAnsi="宋体"/>
          <w:sz w:val="24"/>
        </w:rPr>
        <w:t>请不要缺席，本课程节奏紧凑，一旦缺席很难听懂后续课程。如有紧急情况需要请假缺席，请课后自行学习课件及相关阅读材料，并及时向任课老师询问不清楚的问题。</w:t>
      </w:r>
    </w:p>
    <w:p>
      <w:pPr>
        <w:numPr>
          <w:ilvl w:val="0"/>
          <w:numId w:val="5"/>
        </w:numPr>
        <w:adjustRightInd w:val="0"/>
        <w:snapToGrid w:val="0"/>
        <w:spacing w:line="300" w:lineRule="auto"/>
        <w:ind w:left="0" w:firstLine="480" w:firstLineChars="200"/>
        <w:rPr>
          <w:rFonts w:ascii="宋体" w:hAnsi="宋体"/>
          <w:sz w:val="24"/>
        </w:rPr>
      </w:pPr>
      <w:r>
        <w:rPr>
          <w:rFonts w:hint="eastAsia" w:ascii="宋体" w:hAnsi="宋体"/>
          <w:sz w:val="24"/>
        </w:rPr>
        <w:t>该课程无指定的教材，请同学们上课自行做好笔记。讲授过程中有大量的课堂练习，上课时请带好纸和笔。</w:t>
      </w:r>
    </w:p>
    <w:p>
      <w:pPr>
        <w:tabs>
          <w:tab w:val="left" w:pos="3060"/>
        </w:tabs>
        <w:snapToGrid w:val="0"/>
        <w:spacing w:line="300" w:lineRule="auto"/>
        <w:ind w:firstLine="482" w:firstLineChars="200"/>
        <w:rPr>
          <w:rFonts w:ascii="宋体" w:hAnsi="宋体"/>
          <w:b/>
          <w:sz w:val="24"/>
        </w:rPr>
      </w:pPr>
    </w:p>
    <w:p>
      <w:pPr>
        <w:tabs>
          <w:tab w:val="left" w:pos="3060"/>
        </w:tabs>
        <w:snapToGrid w:val="0"/>
        <w:spacing w:line="300" w:lineRule="auto"/>
        <w:ind w:firstLine="482" w:firstLineChars="200"/>
        <w:rPr>
          <w:rFonts w:ascii="宋体" w:hAnsi="宋体"/>
          <w:b/>
          <w:sz w:val="24"/>
        </w:rPr>
      </w:pPr>
      <w:r>
        <w:rPr>
          <w:rFonts w:hint="eastAsia" w:ascii="宋体" w:hAnsi="宋体"/>
          <w:b/>
          <w:sz w:val="24"/>
        </w:rPr>
        <w:t>（四）教学安排</w:t>
      </w:r>
    </w:p>
    <w:p>
      <w:pPr>
        <w:tabs>
          <w:tab w:val="left" w:pos="3060"/>
        </w:tabs>
        <w:snapToGrid w:val="0"/>
        <w:spacing w:line="300" w:lineRule="auto"/>
        <w:ind w:firstLine="480" w:firstLineChars="200"/>
        <w:rPr>
          <w:rFonts w:ascii="宋体" w:hAnsi="宋体"/>
          <w:sz w:val="24"/>
        </w:rPr>
      </w:pPr>
      <w:r>
        <w:rPr>
          <w:rFonts w:hint="eastAsia" w:ascii="宋体" w:hAnsi="宋体"/>
          <w:sz w:val="24"/>
        </w:rPr>
        <w:t>课程共16周，除了最后一周复习以外，其他教学安排跟进课程内容里面10章内容来定，具体的教学安排如下。</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5670"/>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tabs>
                <w:tab w:val="left" w:pos="3060"/>
              </w:tabs>
              <w:snapToGrid w:val="0"/>
              <w:jc w:val="center"/>
              <w:rPr>
                <w:rFonts w:ascii="宋体" w:hAnsi="宋体"/>
                <w:szCs w:val="21"/>
              </w:rPr>
            </w:pPr>
            <w:r>
              <w:rPr>
                <w:rFonts w:hint="eastAsia" w:ascii="宋体" w:hAnsi="宋体"/>
                <w:szCs w:val="21"/>
              </w:rPr>
              <w:t>上课时间</w:t>
            </w:r>
          </w:p>
        </w:tc>
        <w:tc>
          <w:tcPr>
            <w:tcW w:w="5670" w:type="dxa"/>
          </w:tcPr>
          <w:p>
            <w:pPr>
              <w:tabs>
                <w:tab w:val="left" w:pos="3060"/>
              </w:tabs>
              <w:snapToGrid w:val="0"/>
              <w:jc w:val="center"/>
              <w:rPr>
                <w:rFonts w:ascii="宋体" w:hAnsi="宋体"/>
                <w:szCs w:val="21"/>
              </w:rPr>
            </w:pPr>
            <w:r>
              <w:rPr>
                <w:rFonts w:hint="eastAsia" w:ascii="宋体" w:hAnsi="宋体"/>
                <w:szCs w:val="21"/>
              </w:rPr>
              <w:t>教学安排</w:t>
            </w:r>
          </w:p>
        </w:tc>
        <w:tc>
          <w:tcPr>
            <w:tcW w:w="1184" w:type="dxa"/>
          </w:tcPr>
          <w:p>
            <w:pPr>
              <w:tabs>
                <w:tab w:val="left" w:pos="3060"/>
              </w:tabs>
              <w:snapToGrid w:val="0"/>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tabs>
                <w:tab w:val="left" w:pos="3060"/>
              </w:tabs>
              <w:snapToGrid w:val="0"/>
              <w:jc w:val="center"/>
              <w:rPr>
                <w:rFonts w:ascii="宋体" w:hAnsi="宋体"/>
                <w:szCs w:val="21"/>
              </w:rPr>
            </w:pPr>
            <w:r>
              <w:rPr>
                <w:rFonts w:hint="eastAsia" w:ascii="宋体" w:hAnsi="宋体"/>
                <w:szCs w:val="21"/>
              </w:rPr>
              <w:t>第1周</w:t>
            </w:r>
          </w:p>
        </w:tc>
        <w:tc>
          <w:tcPr>
            <w:tcW w:w="5670" w:type="dxa"/>
          </w:tcPr>
          <w:p>
            <w:pPr>
              <w:tabs>
                <w:tab w:val="left" w:pos="3060"/>
              </w:tabs>
              <w:snapToGrid w:val="0"/>
              <w:jc w:val="center"/>
              <w:rPr>
                <w:rFonts w:ascii="宋体" w:hAnsi="宋体"/>
                <w:szCs w:val="21"/>
              </w:rPr>
            </w:pPr>
            <w:r>
              <w:rPr>
                <w:rFonts w:hint="eastAsia" w:ascii="宋体" w:hAnsi="宋体" w:cs="宋体"/>
                <w:bCs/>
                <w:kern w:val="0"/>
                <w:szCs w:val="21"/>
              </w:rPr>
              <w:t>课程介绍和科普性教学，介绍回归分析的潜在应用以及更大层面上，统计学的应用趋势和发展方向。</w:t>
            </w:r>
          </w:p>
        </w:tc>
        <w:tc>
          <w:tcPr>
            <w:tcW w:w="1184" w:type="dxa"/>
          </w:tcPr>
          <w:p>
            <w:pPr>
              <w:tabs>
                <w:tab w:val="left" w:pos="3060"/>
              </w:tabs>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szCs w:val="21"/>
              </w:rPr>
            </w:pPr>
            <w:r>
              <w:rPr>
                <w:rFonts w:hint="eastAsia" w:ascii="宋体" w:hAnsi="宋体"/>
                <w:szCs w:val="21"/>
              </w:rPr>
              <w:t>第2周</w:t>
            </w:r>
          </w:p>
        </w:tc>
        <w:tc>
          <w:tcPr>
            <w:tcW w:w="5670" w:type="dxa"/>
          </w:tcPr>
          <w:p>
            <w:pPr>
              <w:tabs>
                <w:tab w:val="left" w:pos="3060"/>
              </w:tabs>
              <w:snapToGrid w:val="0"/>
              <w:jc w:val="center"/>
              <w:rPr>
                <w:rFonts w:ascii="宋体" w:hAnsi="宋体"/>
                <w:szCs w:val="21"/>
              </w:rPr>
            </w:pPr>
            <w:r>
              <w:rPr>
                <w:rFonts w:hint="eastAsia" w:ascii="宋体" w:hAnsi="宋体" w:cs="宋体"/>
                <w:bCs/>
                <w:kern w:val="0"/>
                <w:szCs w:val="21"/>
              </w:rPr>
              <w:t>复习概率论中的知识，特别是依概率p收敛，几乎处处收敛，简单的大数定律和中心极限定理。</w:t>
            </w:r>
          </w:p>
        </w:tc>
        <w:tc>
          <w:tcPr>
            <w:tcW w:w="1184" w:type="dxa"/>
          </w:tcPr>
          <w:p>
            <w:pPr>
              <w:tabs>
                <w:tab w:val="left" w:pos="3060"/>
              </w:tabs>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szCs w:val="21"/>
              </w:rPr>
            </w:pPr>
            <w:r>
              <w:rPr>
                <w:rFonts w:hint="eastAsia" w:ascii="宋体" w:hAnsi="宋体"/>
                <w:szCs w:val="21"/>
              </w:rPr>
              <w:t>第3周</w:t>
            </w:r>
          </w:p>
        </w:tc>
        <w:tc>
          <w:tcPr>
            <w:tcW w:w="5670" w:type="dxa"/>
          </w:tcPr>
          <w:p>
            <w:pPr>
              <w:tabs>
                <w:tab w:val="left" w:pos="3060"/>
              </w:tabs>
              <w:snapToGrid w:val="0"/>
              <w:jc w:val="center"/>
              <w:rPr>
                <w:rFonts w:ascii="宋体" w:hAnsi="宋体"/>
                <w:szCs w:val="21"/>
              </w:rPr>
            </w:pPr>
            <w:r>
              <w:rPr>
                <w:rFonts w:hint="eastAsia" w:ascii="宋体" w:hAnsi="宋体"/>
                <w:szCs w:val="21"/>
              </w:rPr>
              <w:t>介绍单变量回归模型以及回归系数的估计和估计量的渐进分布。</w:t>
            </w:r>
          </w:p>
        </w:tc>
        <w:tc>
          <w:tcPr>
            <w:tcW w:w="1184" w:type="dxa"/>
          </w:tcPr>
          <w:p>
            <w:pPr>
              <w:tabs>
                <w:tab w:val="left" w:pos="3060"/>
              </w:tabs>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szCs w:val="21"/>
              </w:rPr>
            </w:pPr>
            <w:r>
              <w:rPr>
                <w:rFonts w:hint="eastAsia" w:ascii="宋体" w:hAnsi="宋体"/>
                <w:szCs w:val="21"/>
              </w:rPr>
              <w:t>第4周</w:t>
            </w:r>
          </w:p>
        </w:tc>
        <w:tc>
          <w:tcPr>
            <w:tcW w:w="5670" w:type="dxa"/>
          </w:tcPr>
          <w:p>
            <w:pPr>
              <w:tabs>
                <w:tab w:val="left" w:pos="3060"/>
              </w:tabs>
              <w:snapToGrid w:val="0"/>
              <w:jc w:val="center"/>
              <w:rPr>
                <w:rFonts w:ascii="宋体" w:hAnsi="宋体"/>
                <w:szCs w:val="21"/>
              </w:rPr>
            </w:pPr>
            <w:r>
              <w:rPr>
                <w:rFonts w:hint="eastAsia" w:ascii="宋体" w:hAnsi="宋体"/>
                <w:szCs w:val="21"/>
              </w:rPr>
              <w:t>介绍单变量回归分析和多变量回归分析的假设检验内容，以及残差分析，异常值检测的内容</w:t>
            </w:r>
          </w:p>
        </w:tc>
        <w:tc>
          <w:tcPr>
            <w:tcW w:w="1184" w:type="dxa"/>
          </w:tcPr>
          <w:p>
            <w:pPr>
              <w:tabs>
                <w:tab w:val="left" w:pos="3060"/>
              </w:tabs>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szCs w:val="21"/>
              </w:rPr>
            </w:pPr>
            <w:r>
              <w:rPr>
                <w:rFonts w:hint="eastAsia" w:ascii="宋体" w:hAnsi="宋体"/>
                <w:szCs w:val="21"/>
              </w:rPr>
              <w:t>第5周</w:t>
            </w:r>
          </w:p>
        </w:tc>
        <w:tc>
          <w:tcPr>
            <w:tcW w:w="5670" w:type="dxa"/>
          </w:tcPr>
          <w:p>
            <w:pPr>
              <w:tabs>
                <w:tab w:val="left" w:pos="3060"/>
              </w:tabs>
              <w:snapToGrid w:val="0"/>
              <w:jc w:val="center"/>
              <w:rPr>
                <w:rFonts w:ascii="宋体" w:hAnsi="宋体"/>
                <w:szCs w:val="21"/>
              </w:rPr>
            </w:pPr>
            <w:r>
              <w:rPr>
                <w:rFonts w:hint="eastAsia" w:ascii="宋体" w:hAnsi="宋体"/>
                <w:szCs w:val="21"/>
              </w:rPr>
              <w:t>介绍多变量回归分析多重共线性的问题和解决方案</w:t>
            </w:r>
          </w:p>
        </w:tc>
        <w:tc>
          <w:tcPr>
            <w:tcW w:w="1184" w:type="dxa"/>
          </w:tcPr>
          <w:p>
            <w:pPr>
              <w:tabs>
                <w:tab w:val="left" w:pos="3060"/>
              </w:tabs>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szCs w:val="21"/>
              </w:rPr>
            </w:pPr>
            <w:r>
              <w:rPr>
                <w:rFonts w:hint="eastAsia" w:ascii="宋体" w:hAnsi="宋体"/>
                <w:szCs w:val="21"/>
              </w:rPr>
              <w:t>第6周</w:t>
            </w:r>
          </w:p>
        </w:tc>
        <w:tc>
          <w:tcPr>
            <w:tcW w:w="5670" w:type="dxa"/>
          </w:tcPr>
          <w:p>
            <w:pPr>
              <w:tabs>
                <w:tab w:val="left" w:pos="3060"/>
              </w:tabs>
              <w:snapToGrid w:val="0"/>
              <w:jc w:val="center"/>
              <w:rPr>
                <w:rFonts w:ascii="宋体" w:hAnsi="宋体"/>
                <w:szCs w:val="21"/>
              </w:rPr>
            </w:pPr>
            <w:r>
              <w:rPr>
                <w:rFonts w:hint="eastAsia" w:ascii="宋体" w:hAnsi="宋体"/>
                <w:szCs w:val="21"/>
              </w:rPr>
              <w:t>介绍传统变量选择的方法，如AIC和BIC选择标准，同时介绍压缩估计如LASSO和岭回归的性质，以及压缩估计和变量选择方法的异同。</w:t>
            </w:r>
          </w:p>
        </w:tc>
        <w:tc>
          <w:tcPr>
            <w:tcW w:w="1184" w:type="dxa"/>
          </w:tcPr>
          <w:p>
            <w:pPr>
              <w:tabs>
                <w:tab w:val="left" w:pos="3060"/>
              </w:tabs>
              <w:snapToGrid w:val="0"/>
              <w:jc w:val="center"/>
              <w:rPr>
                <w:rFonts w:ascii="宋体" w:hAnsi="宋体"/>
                <w:szCs w:val="21"/>
              </w:rPr>
            </w:pPr>
            <w:r>
              <w:rPr>
                <w:rFonts w:hint="eastAsia" w:ascii="宋体" w:hAnsi="宋体"/>
                <w:szCs w:val="21"/>
              </w:rPr>
              <w:t>点名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szCs w:val="21"/>
              </w:rPr>
            </w:pPr>
            <w:r>
              <w:rPr>
                <w:rFonts w:hint="eastAsia" w:ascii="宋体" w:hAnsi="宋体"/>
                <w:szCs w:val="21"/>
              </w:rPr>
              <w:t>第7周</w:t>
            </w:r>
          </w:p>
        </w:tc>
        <w:tc>
          <w:tcPr>
            <w:tcW w:w="5670" w:type="dxa"/>
          </w:tcPr>
          <w:p>
            <w:pPr>
              <w:tabs>
                <w:tab w:val="left" w:pos="3060"/>
              </w:tabs>
              <w:snapToGrid w:val="0"/>
              <w:jc w:val="center"/>
              <w:rPr>
                <w:rFonts w:ascii="宋体" w:hAnsi="宋体"/>
                <w:szCs w:val="21"/>
              </w:rPr>
            </w:pPr>
            <w:r>
              <w:rPr>
                <w:rFonts w:hint="eastAsia" w:ascii="宋体" w:hAnsi="宋体"/>
                <w:szCs w:val="21"/>
              </w:rPr>
              <w:t>介绍解释变量中存在哑变量时的系数解释</w:t>
            </w:r>
          </w:p>
        </w:tc>
        <w:tc>
          <w:tcPr>
            <w:tcW w:w="1184" w:type="dxa"/>
          </w:tcPr>
          <w:p>
            <w:pPr>
              <w:tabs>
                <w:tab w:val="left" w:pos="3060"/>
              </w:tabs>
              <w:snapToGrid w:val="0"/>
              <w:jc w:val="center"/>
              <w:rPr>
                <w:rFonts w:ascii="宋体" w:hAnsi="宋体"/>
                <w:szCs w:val="21"/>
              </w:rPr>
            </w:pPr>
            <w:r>
              <w:rPr>
                <w:rFonts w:hint="eastAsia" w:ascii="宋体" w:hAnsi="宋体"/>
                <w:szCs w:val="21"/>
              </w:rPr>
              <w:t>第一次作业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szCs w:val="21"/>
              </w:rPr>
            </w:pPr>
            <w:r>
              <w:rPr>
                <w:rFonts w:hint="eastAsia" w:ascii="宋体" w:hAnsi="宋体"/>
                <w:szCs w:val="21"/>
              </w:rPr>
              <w:t>第8周</w:t>
            </w:r>
          </w:p>
        </w:tc>
        <w:tc>
          <w:tcPr>
            <w:tcW w:w="5670" w:type="dxa"/>
          </w:tcPr>
          <w:p>
            <w:pPr>
              <w:tabs>
                <w:tab w:val="left" w:pos="3060"/>
              </w:tabs>
              <w:snapToGrid w:val="0"/>
              <w:jc w:val="center"/>
              <w:rPr>
                <w:rFonts w:ascii="宋体" w:hAnsi="宋体"/>
                <w:szCs w:val="21"/>
              </w:rPr>
            </w:pPr>
            <w:r>
              <w:rPr>
                <w:rFonts w:hint="eastAsia" w:ascii="宋体" w:hAnsi="宋体"/>
                <w:szCs w:val="21"/>
              </w:rPr>
              <w:t>介绍广义线性回归的背景和逻辑</w:t>
            </w:r>
          </w:p>
        </w:tc>
        <w:tc>
          <w:tcPr>
            <w:tcW w:w="1184" w:type="dxa"/>
          </w:tcPr>
          <w:p>
            <w:pPr>
              <w:tabs>
                <w:tab w:val="left" w:pos="3060"/>
              </w:tabs>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szCs w:val="21"/>
              </w:rPr>
            </w:pPr>
            <w:r>
              <w:rPr>
                <w:rFonts w:hint="eastAsia" w:ascii="宋体" w:hAnsi="宋体"/>
                <w:szCs w:val="21"/>
              </w:rPr>
              <w:t>第9周</w:t>
            </w:r>
          </w:p>
        </w:tc>
        <w:tc>
          <w:tcPr>
            <w:tcW w:w="5670" w:type="dxa"/>
          </w:tcPr>
          <w:p>
            <w:pPr>
              <w:tabs>
                <w:tab w:val="left" w:pos="3060"/>
              </w:tabs>
              <w:snapToGrid w:val="0"/>
              <w:jc w:val="center"/>
              <w:rPr>
                <w:rFonts w:ascii="宋体" w:hAnsi="宋体"/>
                <w:szCs w:val="21"/>
              </w:rPr>
            </w:pPr>
            <w:r>
              <w:rPr>
                <w:rFonts w:hint="eastAsia" w:ascii="宋体" w:hAnsi="宋体"/>
                <w:szCs w:val="21"/>
              </w:rPr>
              <w:t>介绍广义线性回归的模型设定和理论性质，并介绍例题</w:t>
            </w:r>
          </w:p>
        </w:tc>
        <w:tc>
          <w:tcPr>
            <w:tcW w:w="1184" w:type="dxa"/>
          </w:tcPr>
          <w:p>
            <w:pPr>
              <w:tabs>
                <w:tab w:val="left" w:pos="3060"/>
              </w:tabs>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szCs w:val="21"/>
              </w:rPr>
            </w:pPr>
            <w:r>
              <w:rPr>
                <w:rFonts w:hint="eastAsia" w:ascii="宋体" w:hAnsi="宋体"/>
                <w:szCs w:val="21"/>
              </w:rPr>
              <w:t>第10周</w:t>
            </w:r>
          </w:p>
        </w:tc>
        <w:tc>
          <w:tcPr>
            <w:tcW w:w="5670" w:type="dxa"/>
          </w:tcPr>
          <w:p>
            <w:pPr>
              <w:tabs>
                <w:tab w:val="left" w:pos="3060"/>
              </w:tabs>
              <w:snapToGrid w:val="0"/>
              <w:jc w:val="center"/>
              <w:rPr>
                <w:rFonts w:ascii="宋体" w:hAnsi="宋体"/>
                <w:szCs w:val="21"/>
              </w:rPr>
            </w:pPr>
            <w:r>
              <w:rPr>
                <w:rFonts w:hint="eastAsia" w:ascii="宋体" w:hAnsi="宋体"/>
                <w:szCs w:val="21"/>
              </w:rPr>
              <w:t>详细讲解评分卡的构建</w:t>
            </w:r>
          </w:p>
        </w:tc>
        <w:tc>
          <w:tcPr>
            <w:tcW w:w="1184" w:type="dxa"/>
          </w:tcPr>
          <w:p>
            <w:pPr>
              <w:tabs>
                <w:tab w:val="left" w:pos="3060"/>
              </w:tabs>
              <w:snapToGrid w:val="0"/>
              <w:jc w:val="center"/>
              <w:rPr>
                <w:rFonts w:ascii="宋体" w:hAnsi="宋体"/>
                <w:szCs w:val="21"/>
              </w:rPr>
            </w:pPr>
            <w:r>
              <w:rPr>
                <w:rFonts w:hint="eastAsia" w:ascii="宋体" w:hAnsi="宋体"/>
                <w:szCs w:val="21"/>
              </w:rPr>
              <w:t>第二次作业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szCs w:val="21"/>
              </w:rPr>
            </w:pPr>
            <w:r>
              <w:rPr>
                <w:rFonts w:hint="eastAsia" w:ascii="宋体" w:hAnsi="宋体"/>
                <w:szCs w:val="21"/>
              </w:rPr>
              <w:t>第11周</w:t>
            </w:r>
          </w:p>
        </w:tc>
        <w:tc>
          <w:tcPr>
            <w:tcW w:w="5670" w:type="dxa"/>
          </w:tcPr>
          <w:p>
            <w:pPr>
              <w:tabs>
                <w:tab w:val="left" w:pos="3060"/>
              </w:tabs>
              <w:snapToGrid w:val="0"/>
              <w:jc w:val="center"/>
              <w:rPr>
                <w:rFonts w:ascii="宋体" w:hAnsi="宋体"/>
                <w:szCs w:val="21"/>
              </w:rPr>
            </w:pPr>
            <w:r>
              <w:rPr>
                <w:rFonts w:hint="eastAsia" w:ascii="宋体" w:hAnsi="宋体"/>
                <w:szCs w:val="21"/>
              </w:rPr>
              <w:t>介绍空间自回归的背景和逻辑</w:t>
            </w:r>
          </w:p>
        </w:tc>
        <w:tc>
          <w:tcPr>
            <w:tcW w:w="1184" w:type="dxa"/>
          </w:tcPr>
          <w:p>
            <w:pPr>
              <w:tabs>
                <w:tab w:val="left" w:pos="3060"/>
              </w:tabs>
              <w:snapToGrid w:val="0"/>
              <w:jc w:val="center"/>
              <w:rPr>
                <w:rFonts w:ascii="宋体" w:hAnsi="宋体"/>
                <w:szCs w:val="21"/>
              </w:rPr>
            </w:pPr>
            <w:r>
              <w:rPr>
                <w:rFonts w:hint="eastAsia" w:ascii="宋体" w:hAnsi="宋体"/>
                <w:szCs w:val="21"/>
              </w:rPr>
              <w:t>点名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szCs w:val="21"/>
              </w:rPr>
            </w:pPr>
            <w:r>
              <w:rPr>
                <w:rFonts w:hint="eastAsia" w:ascii="宋体" w:hAnsi="宋体"/>
                <w:szCs w:val="21"/>
              </w:rPr>
              <w:t>第12周</w:t>
            </w:r>
          </w:p>
        </w:tc>
        <w:tc>
          <w:tcPr>
            <w:tcW w:w="5670" w:type="dxa"/>
          </w:tcPr>
          <w:p>
            <w:pPr>
              <w:tabs>
                <w:tab w:val="left" w:pos="3060"/>
              </w:tabs>
              <w:snapToGrid w:val="0"/>
              <w:jc w:val="center"/>
              <w:rPr>
                <w:rFonts w:ascii="宋体" w:hAnsi="宋体"/>
                <w:szCs w:val="21"/>
              </w:rPr>
            </w:pPr>
            <w:r>
              <w:rPr>
                <w:rFonts w:hint="eastAsia" w:ascii="宋体" w:hAnsi="宋体"/>
                <w:szCs w:val="21"/>
              </w:rPr>
              <w:t>介绍空间自回归的估计方法和理论性质</w:t>
            </w:r>
          </w:p>
        </w:tc>
        <w:tc>
          <w:tcPr>
            <w:tcW w:w="1184" w:type="dxa"/>
          </w:tcPr>
          <w:p>
            <w:pPr>
              <w:tabs>
                <w:tab w:val="left" w:pos="3060"/>
              </w:tabs>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szCs w:val="21"/>
              </w:rPr>
            </w:pPr>
            <w:r>
              <w:rPr>
                <w:rFonts w:hint="eastAsia" w:ascii="宋体" w:hAnsi="宋体"/>
                <w:szCs w:val="21"/>
              </w:rPr>
              <w:t>第13周</w:t>
            </w:r>
          </w:p>
        </w:tc>
        <w:tc>
          <w:tcPr>
            <w:tcW w:w="5670" w:type="dxa"/>
          </w:tcPr>
          <w:p>
            <w:pPr>
              <w:tabs>
                <w:tab w:val="left" w:pos="3060"/>
              </w:tabs>
              <w:snapToGrid w:val="0"/>
              <w:jc w:val="center"/>
              <w:rPr>
                <w:rFonts w:ascii="宋体" w:hAnsi="宋体"/>
                <w:b/>
                <w:szCs w:val="21"/>
              </w:rPr>
            </w:pPr>
            <w:r>
              <w:rPr>
                <w:rFonts w:hint="eastAsia"/>
                <w:bCs/>
                <w:kern w:val="0"/>
                <w:szCs w:val="21"/>
              </w:rPr>
              <w:t>介绍空间自回归模型在互联网金融反欺诈中的应用，以及在在线营销中的应用。以互联网金融行业有利网和电子商务平台京东为例，介绍当前中国互联网金融和电子商务的蓬勃发展，为有意向在此行业工作的学生打下扎实的基础。</w:t>
            </w:r>
          </w:p>
        </w:tc>
        <w:tc>
          <w:tcPr>
            <w:tcW w:w="1184" w:type="dxa"/>
          </w:tcPr>
          <w:p>
            <w:pPr>
              <w:tabs>
                <w:tab w:val="left" w:pos="3060"/>
              </w:tabs>
              <w:snapToGrid w:val="0"/>
              <w:jc w:val="center"/>
              <w:rPr>
                <w:rFonts w:ascii="宋体" w:hAnsi="宋体"/>
                <w:szCs w:val="21"/>
              </w:rPr>
            </w:pPr>
            <w:r>
              <w:rPr>
                <w:rFonts w:hint="eastAsia" w:ascii="宋体" w:hAnsi="宋体"/>
                <w:szCs w:val="21"/>
              </w:rPr>
              <w:t>第三次作业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szCs w:val="21"/>
              </w:rPr>
            </w:pPr>
            <w:r>
              <w:rPr>
                <w:rFonts w:hint="eastAsia" w:ascii="宋体" w:hAnsi="宋体"/>
                <w:szCs w:val="21"/>
              </w:rPr>
              <w:t>第14周</w:t>
            </w:r>
          </w:p>
        </w:tc>
        <w:tc>
          <w:tcPr>
            <w:tcW w:w="5670" w:type="dxa"/>
          </w:tcPr>
          <w:p>
            <w:pPr>
              <w:tabs>
                <w:tab w:val="left" w:pos="3060"/>
              </w:tabs>
              <w:snapToGrid w:val="0"/>
              <w:jc w:val="center"/>
              <w:rPr>
                <w:rFonts w:ascii="宋体" w:hAnsi="宋体"/>
                <w:szCs w:val="21"/>
              </w:rPr>
            </w:pPr>
            <w:r>
              <w:rPr>
                <w:rFonts w:hint="eastAsia" w:ascii="宋体" w:hAnsi="宋体"/>
                <w:szCs w:val="21"/>
              </w:rPr>
              <w:t>介绍时间序列中的AR回归和理论性质</w:t>
            </w:r>
          </w:p>
        </w:tc>
        <w:tc>
          <w:tcPr>
            <w:tcW w:w="1184" w:type="dxa"/>
          </w:tcPr>
          <w:p>
            <w:pPr>
              <w:tabs>
                <w:tab w:val="left" w:pos="3060"/>
              </w:tabs>
              <w:snapToGrid w:val="0"/>
              <w:jc w:val="center"/>
              <w:rPr>
                <w:rFonts w:ascii="宋体" w:hAnsi="宋体"/>
                <w:szCs w:val="21"/>
              </w:rPr>
            </w:pPr>
            <w:r>
              <w:rPr>
                <w:rFonts w:hint="eastAsia" w:ascii="宋体" w:hAnsi="宋体"/>
                <w:szCs w:val="21"/>
              </w:rPr>
              <w:t>点名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szCs w:val="21"/>
              </w:rPr>
            </w:pPr>
            <w:r>
              <w:rPr>
                <w:rFonts w:hint="eastAsia" w:ascii="宋体" w:hAnsi="宋体"/>
                <w:szCs w:val="21"/>
              </w:rPr>
              <w:t>第15周</w:t>
            </w:r>
          </w:p>
        </w:tc>
        <w:tc>
          <w:tcPr>
            <w:tcW w:w="5670" w:type="dxa"/>
          </w:tcPr>
          <w:p>
            <w:pPr>
              <w:tabs>
                <w:tab w:val="left" w:pos="3060"/>
              </w:tabs>
              <w:snapToGrid w:val="0"/>
              <w:jc w:val="center"/>
              <w:rPr>
                <w:rFonts w:ascii="宋体" w:hAnsi="宋体"/>
                <w:szCs w:val="21"/>
              </w:rPr>
            </w:pPr>
            <w:r>
              <w:rPr>
                <w:rFonts w:hint="eastAsia" w:ascii="宋体" w:hAnsi="宋体"/>
                <w:szCs w:val="21"/>
              </w:rPr>
              <w:t>介绍向量自回归模型以及应用场景</w:t>
            </w:r>
          </w:p>
        </w:tc>
        <w:tc>
          <w:tcPr>
            <w:tcW w:w="1184" w:type="dxa"/>
          </w:tcPr>
          <w:p>
            <w:pPr>
              <w:tabs>
                <w:tab w:val="left" w:pos="3060"/>
              </w:tabs>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szCs w:val="21"/>
              </w:rPr>
            </w:pPr>
            <w:r>
              <w:rPr>
                <w:rFonts w:hint="eastAsia" w:ascii="宋体" w:hAnsi="宋体"/>
                <w:szCs w:val="21"/>
              </w:rPr>
              <w:t>第16周</w:t>
            </w:r>
          </w:p>
        </w:tc>
        <w:tc>
          <w:tcPr>
            <w:tcW w:w="5670" w:type="dxa"/>
          </w:tcPr>
          <w:p>
            <w:pPr>
              <w:tabs>
                <w:tab w:val="left" w:pos="3060"/>
              </w:tabs>
              <w:snapToGrid w:val="0"/>
              <w:jc w:val="center"/>
              <w:rPr>
                <w:rFonts w:ascii="宋体" w:hAnsi="宋体"/>
                <w:szCs w:val="21"/>
              </w:rPr>
            </w:pPr>
            <w:r>
              <w:rPr>
                <w:rFonts w:hint="eastAsia" w:ascii="宋体" w:hAnsi="宋体"/>
                <w:szCs w:val="21"/>
              </w:rPr>
              <w:t>复习</w:t>
            </w:r>
          </w:p>
        </w:tc>
        <w:tc>
          <w:tcPr>
            <w:tcW w:w="1184" w:type="dxa"/>
          </w:tcPr>
          <w:p>
            <w:pPr>
              <w:tabs>
                <w:tab w:val="left" w:pos="3060"/>
              </w:tabs>
              <w:snapToGrid w:val="0"/>
              <w:jc w:val="center"/>
              <w:rPr>
                <w:rFonts w:ascii="宋体" w:hAnsi="宋体"/>
                <w:szCs w:val="21"/>
              </w:rPr>
            </w:pPr>
          </w:p>
        </w:tc>
      </w:tr>
    </w:tbl>
    <w:p>
      <w:pPr>
        <w:tabs>
          <w:tab w:val="left" w:pos="3060"/>
        </w:tabs>
        <w:snapToGrid w:val="0"/>
        <w:spacing w:line="360" w:lineRule="auto"/>
        <w:ind w:firstLine="480" w:firstLineChars="200"/>
        <w:rPr>
          <w:rFonts w:ascii="宋体" w:hAnsi="宋体"/>
          <w:sz w:val="24"/>
        </w:rPr>
      </w:pPr>
    </w:p>
    <w:p>
      <w:pPr>
        <w:tabs>
          <w:tab w:val="left" w:pos="3060"/>
        </w:tabs>
        <w:adjustRightInd w:val="0"/>
        <w:snapToGrid w:val="0"/>
        <w:spacing w:line="276" w:lineRule="auto"/>
        <w:ind w:firstLine="482" w:firstLineChars="200"/>
        <w:rPr>
          <w:rFonts w:ascii="宋体" w:hAnsi="宋体"/>
          <w:b/>
          <w:sz w:val="24"/>
        </w:rPr>
      </w:pPr>
      <w:r>
        <w:rPr>
          <w:rFonts w:hint="eastAsia" w:ascii="宋体" w:hAnsi="宋体"/>
          <w:b/>
          <w:sz w:val="24"/>
        </w:rPr>
        <w:t>五、考核方式</w:t>
      </w:r>
    </w:p>
    <w:p>
      <w:pPr>
        <w:widowControl/>
        <w:spacing w:line="360" w:lineRule="auto"/>
        <w:ind w:firstLine="420"/>
        <w:jc w:val="left"/>
        <w:rPr>
          <w:rFonts w:ascii="宋体" w:hAnsi="宋体" w:cs="宋体"/>
          <w:kern w:val="0"/>
          <w:sz w:val="24"/>
        </w:rPr>
      </w:pPr>
      <w:r>
        <w:rPr>
          <w:rFonts w:hint="eastAsia" w:ascii="宋体" w:hAnsi="宋体" w:cs="宋体"/>
          <w:kern w:val="0"/>
          <w:sz w:val="24"/>
        </w:rPr>
        <w:t>《回归分析》是一门专业必修课</w:t>
      </w:r>
      <w:r>
        <w:rPr>
          <w:kern w:val="0"/>
          <w:sz w:val="24"/>
        </w:rPr>
        <w:t>,</w:t>
      </w:r>
      <w:r>
        <w:rPr>
          <w:rFonts w:hint="eastAsia" w:ascii="宋体" w:hAnsi="宋体" w:cs="宋体"/>
          <w:kern w:val="0"/>
          <w:sz w:val="24"/>
        </w:rPr>
        <w:t>其考核方式采取闭卷考试的方式。考核具体构成如下：</w:t>
      </w:r>
    </w:p>
    <w:tbl>
      <w:tblPr>
        <w:tblStyle w:val="15"/>
        <w:tblW w:w="9073" w:type="dxa"/>
        <w:tblInd w:w="-318" w:type="dxa"/>
        <w:tblLayout w:type="autofit"/>
        <w:tblCellMar>
          <w:top w:w="0" w:type="dxa"/>
          <w:left w:w="108" w:type="dxa"/>
          <w:bottom w:w="0" w:type="dxa"/>
          <w:right w:w="108" w:type="dxa"/>
        </w:tblCellMar>
      </w:tblPr>
      <w:tblGrid>
        <w:gridCol w:w="1702"/>
        <w:gridCol w:w="2604"/>
        <w:gridCol w:w="3633"/>
        <w:gridCol w:w="1134"/>
      </w:tblGrid>
      <w:tr>
        <w:tblPrEx>
          <w:tblCellMar>
            <w:top w:w="0" w:type="dxa"/>
            <w:left w:w="108" w:type="dxa"/>
            <w:bottom w:w="0" w:type="dxa"/>
            <w:right w:w="108" w:type="dxa"/>
          </w:tblCellMar>
        </w:tblPrEx>
        <w:trPr>
          <w:trHeight w:val="361" w:hRule="atLeast"/>
        </w:trPr>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考试形式</w:t>
            </w:r>
          </w:p>
        </w:tc>
        <w:tc>
          <w:tcPr>
            <w:tcW w:w="26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考察内容</w:t>
            </w:r>
          </w:p>
        </w:tc>
        <w:tc>
          <w:tcPr>
            <w:tcW w:w="3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考察方式</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分值</w:t>
            </w:r>
          </w:p>
        </w:tc>
      </w:tr>
      <w:tr>
        <w:tblPrEx>
          <w:tblCellMar>
            <w:top w:w="0" w:type="dxa"/>
            <w:left w:w="108" w:type="dxa"/>
            <w:bottom w:w="0" w:type="dxa"/>
            <w:right w:w="108" w:type="dxa"/>
          </w:tblCellMar>
        </w:tblPrEx>
        <w:trPr>
          <w:trHeight w:val="409" w:hRule="atLeast"/>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期末考试</w:t>
            </w:r>
          </w:p>
        </w:tc>
        <w:tc>
          <w:tcPr>
            <w:tcW w:w="26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课程教学内容</w:t>
            </w:r>
          </w:p>
        </w:tc>
        <w:tc>
          <w:tcPr>
            <w:tcW w:w="3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闭卷考试</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w:t>
            </w:r>
          </w:p>
        </w:tc>
      </w:tr>
      <w:tr>
        <w:tblPrEx>
          <w:tblCellMar>
            <w:top w:w="0" w:type="dxa"/>
            <w:left w:w="108" w:type="dxa"/>
            <w:bottom w:w="0" w:type="dxa"/>
            <w:right w:w="108" w:type="dxa"/>
          </w:tblCellMar>
        </w:tblPrEx>
        <w:trPr>
          <w:trHeight w:val="427" w:hRule="atLeast"/>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平时作业</w:t>
            </w:r>
          </w:p>
        </w:tc>
        <w:tc>
          <w:tcPr>
            <w:tcW w:w="26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3次习题+大作业</w:t>
            </w:r>
          </w:p>
        </w:tc>
        <w:tc>
          <w:tcPr>
            <w:tcW w:w="3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课后独立完成，按规定及时提交</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w:t>
            </w:r>
          </w:p>
        </w:tc>
      </w:tr>
      <w:tr>
        <w:tblPrEx>
          <w:tblCellMar>
            <w:top w:w="0" w:type="dxa"/>
            <w:left w:w="108" w:type="dxa"/>
            <w:bottom w:w="0" w:type="dxa"/>
            <w:right w:w="108" w:type="dxa"/>
          </w:tblCellMar>
        </w:tblPrEx>
        <w:trPr>
          <w:trHeight w:val="419" w:hRule="atLeast"/>
        </w:trPr>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出勤率</w:t>
            </w:r>
          </w:p>
        </w:tc>
        <w:tc>
          <w:tcPr>
            <w:tcW w:w="26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到课情况</w:t>
            </w:r>
          </w:p>
        </w:tc>
        <w:tc>
          <w:tcPr>
            <w:tcW w:w="3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课堂随机点名</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r>
    </w:tbl>
    <w:p>
      <w:pPr>
        <w:widowControl/>
        <w:spacing w:line="360" w:lineRule="auto"/>
        <w:ind w:firstLine="420"/>
        <w:jc w:val="left"/>
        <w:rPr>
          <w:rFonts w:ascii="宋体" w:hAnsi="宋体" w:cs="宋体"/>
          <w:kern w:val="0"/>
          <w:sz w:val="24"/>
        </w:rPr>
      </w:pPr>
    </w:p>
    <w:p>
      <w:pPr>
        <w:widowControl/>
        <w:spacing w:line="360" w:lineRule="auto"/>
        <w:ind w:firstLine="420"/>
        <w:jc w:val="left"/>
        <w:rPr>
          <w:rFonts w:ascii="宋体" w:hAnsi="宋体" w:cs="宋体"/>
          <w:kern w:val="0"/>
          <w:sz w:val="24"/>
        </w:rPr>
      </w:pPr>
    </w:p>
    <w:p>
      <w:pPr>
        <w:adjustRightInd w:val="0"/>
        <w:snapToGrid w:val="0"/>
        <w:spacing w:line="300" w:lineRule="auto"/>
        <w:ind w:firstLine="480" w:firstLineChars="200"/>
        <w:rPr>
          <w:color w:val="000000" w:themeColor="text1"/>
          <w:sz w:val="24"/>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bookmarkStart w:id="10" w:name="_Toc527895680"/>
      <w:r>
        <w:rPr>
          <w:rFonts w:ascii="Times New Roman" w:hAnsi="Times New Roman" w:cs="Times New Roman"/>
          <w:color w:val="000000" w:themeColor="text1"/>
          <w14:textFill>
            <w14:solidFill>
              <w14:schemeClr w14:val="tx1"/>
            </w14:solidFill>
          </w14:textFill>
        </w:rPr>
        <w:t>西南财经大学《计量经济学》课程实施方案</w:t>
      </w:r>
      <w:bookmarkEnd w:id="10"/>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59055</wp:posOffset>
                </wp:positionV>
                <wp:extent cx="5720715" cy="11430"/>
                <wp:effectExtent l="13335" t="8890" r="9525" b="8255"/>
                <wp:wrapNone/>
                <wp:docPr id="15" name="AutoShape 199"/>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wps:spPr>
                      <wps:bodyPr/>
                    </wps:wsp>
                  </a:graphicData>
                </a:graphic>
              </wp:anchor>
            </w:drawing>
          </mc:Choice>
          <mc:Fallback>
            <w:pict>
              <v:shape id="AutoShape 199" o:spid="_x0000_s1026" o:spt="32" type="#_x0000_t32" style="position:absolute;left:0pt;flip:y;margin-left:-4.05pt;margin-top:4.65pt;height:0.9pt;width:450.45pt;z-index:251658240;mso-width-relative:page;mso-height-relative:page;" filled="f" stroked="t" coordsize="21600,21600" o:gfxdata="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i3rybVAAAABwEAAA8A&#10;AAAAAAAAAQAgAAAAIgAAAGRycy9kb3ducmV2LnhtbFBLAQIUABQAAAAIAIdO4kCSChA44QEAAMMD&#10;AAAOAAAAAAAAAAEAIAAAACQBAABkcnMvZTJvRG9jLnhtbFBLBQYAAAAABgAGAFkBAAB3BQAAAAA=&#10;">
                <v:fill on="f" focussize="0,0"/>
                <v:stroke color="#000000" joinstyle="round"/>
                <v:imagedata o:title=""/>
                <o:lock v:ext="edit" aspectratio="f"/>
              </v:shape>
            </w:pict>
          </mc:Fallback>
        </mc:AlternateConten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一、课程基本信息</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课程名称：计量经济学</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课程代码：BST300 </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学    分：4</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学    时：4学时/周，共68学时。</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二、任课教师、助教、教室等情况</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（一）任课教师：</w:t>
      </w:r>
      <w:r>
        <w:rPr>
          <w:color w:val="000000" w:themeColor="text1"/>
          <w:sz w:val="24"/>
          <w14:textFill>
            <w14:solidFill>
              <w14:schemeClr w14:val="tx1"/>
            </w14:solidFill>
          </w14:textFill>
        </w:rPr>
        <w:t>李伊，副教授、硕士生导师</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办公室：通博楼B208</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答疑辅导时间：周二下午14：00-17：00</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电子邮件： liy@swufe.edu.cn</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（二）助    教： 赵颖</w:t>
      </w:r>
      <w:r>
        <w:rPr>
          <w:color w:val="000000" w:themeColor="text1"/>
          <w:sz w:val="24"/>
          <w14:textFill>
            <w14:solidFill>
              <w14:schemeClr w14:val="tx1"/>
            </w14:solidFill>
          </w14:textFill>
        </w:rPr>
        <w:t>，数量经济学硕士研究生</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答疑辅导时间：双周星期天晚上19：00-21：00</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答疑辅导地点：</w:t>
      </w:r>
      <w:r>
        <w:rPr>
          <w:rStyle w:val="33"/>
          <w:color w:val="000000" w:themeColor="text1"/>
          <w:sz w:val="24"/>
          <w14:textFill>
            <w14:solidFill>
              <w14:schemeClr w14:val="tx1"/>
            </w14:solidFill>
          </w14:textFill>
        </w:rPr>
        <w:t>颐</w:t>
      </w:r>
      <w:r>
        <w:rPr>
          <w:color w:val="000000" w:themeColor="text1"/>
          <w:sz w:val="24"/>
          <w14:textFill>
            <w14:solidFill>
              <w14:schemeClr w14:val="tx1"/>
            </w14:solidFill>
          </w14:textFill>
        </w:rPr>
        <w:t>德楼H118</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电子邮件：swufeeconqac@163.com</w:t>
      </w:r>
    </w:p>
    <w:p>
      <w:pPr>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（三）课程资源：</w:t>
      </w:r>
      <w:r>
        <w:rPr>
          <w:color w:val="000000" w:themeColor="text1"/>
          <w:sz w:val="24"/>
          <w14:textFill>
            <w14:solidFill>
              <w14:schemeClr w14:val="tx1"/>
            </w14:solidFill>
          </w14:textFill>
        </w:rPr>
        <w:t>国家精品课程网站</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http：//jpkc.swufe.edu.cn/2005/guojia/jiliangjingjixue/zcr-1.htm</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中国大学视频公开课</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http：//www.icourses.cn/coursestatic/course_4310.html</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（四）教    室：</w:t>
      </w:r>
      <w:r>
        <w:rPr>
          <w:color w:val="000000" w:themeColor="text1"/>
          <w:sz w:val="24"/>
          <w14:textFill>
            <w14:solidFill>
              <w14:schemeClr w14:val="tx1"/>
            </w14:solidFill>
          </w14:textFill>
        </w:rPr>
        <w:t>H202</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b/>
          <w:color w:val="000000" w:themeColor="text1"/>
          <w:sz w:val="24"/>
          <w14:textFill>
            <w14:solidFill>
              <w14:schemeClr w14:val="tx1"/>
            </w14:solidFill>
          </w14:textFill>
        </w:rPr>
        <w:t>实 验 室：</w:t>
      </w:r>
      <w:r>
        <w:rPr>
          <w:color w:val="000000" w:themeColor="text1"/>
          <w:sz w:val="24"/>
          <w14:textFill>
            <w14:solidFill>
              <w14:schemeClr w14:val="tx1"/>
            </w14:solidFill>
          </w14:textFill>
        </w:rPr>
        <w:t xml:space="preserve"> </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（五）上课时间：</w:t>
      </w:r>
      <w:r>
        <w:rPr>
          <w:color w:val="000000" w:themeColor="text1"/>
          <w:sz w:val="24"/>
          <w14:textFill>
            <w14:solidFill>
              <w14:schemeClr w14:val="tx1"/>
            </w14:solidFill>
          </w14:textFill>
        </w:rPr>
        <w:t>每周一下午5-7节</w:t>
      </w:r>
    </w:p>
    <w:p>
      <w:pPr>
        <w:autoSpaceDE w:val="0"/>
        <w:autoSpaceDN w:val="0"/>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（六）纪    律：</w:t>
      </w:r>
      <w:r>
        <w:rPr>
          <w:color w:val="000000" w:themeColor="text1"/>
          <w:sz w:val="24"/>
          <w14:textFill>
            <w14:solidFill>
              <w14:schemeClr w14:val="tx1"/>
            </w14:solidFill>
          </w14:textFill>
        </w:rPr>
        <w:t>1、无特殊情况，不允许无故缺课。</w:t>
      </w:r>
    </w:p>
    <w:p>
      <w:pPr>
        <w:autoSpaceDE w:val="0"/>
        <w:autoSpaceDN w:val="0"/>
        <w:adjustRightInd w:val="0"/>
        <w:snapToGrid w:val="0"/>
        <w:spacing w:line="300" w:lineRule="auto"/>
        <w:ind w:firstLine="2409" w:firstLineChars="1004"/>
        <w:rPr>
          <w:color w:val="000000" w:themeColor="text1"/>
          <w:sz w:val="24"/>
          <w14:textFill>
            <w14:solidFill>
              <w14:schemeClr w14:val="tx1"/>
            </w14:solidFill>
          </w14:textFill>
        </w:rPr>
      </w:pPr>
      <w:r>
        <w:rPr>
          <w:color w:val="000000" w:themeColor="text1"/>
          <w:sz w:val="24"/>
          <w14:textFill>
            <w14:solidFill>
              <w14:schemeClr w14:val="tx1"/>
            </w14:solidFill>
          </w14:textFill>
        </w:rPr>
        <w:t>2、每次作业须在规定时间内提交。</w: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三、阅读材料</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（一）推荐教材：</w:t>
      </w:r>
    </w:p>
    <w:p>
      <w:pPr>
        <w:snapToGrid w:val="0"/>
        <w:spacing w:line="300" w:lineRule="auto"/>
        <w:ind w:firstLine="480" w:firstLineChars="200"/>
        <w:rPr>
          <w:color w:val="000000" w:themeColor="text1"/>
          <w:sz w:val="24"/>
          <w14:textFill>
            <w14:solidFill>
              <w14:schemeClr w14:val="tx1"/>
            </w14:solidFill>
          </w14:textFill>
        </w:rPr>
      </w:pPr>
      <w:bookmarkStart w:id="11" w:name="__infodetail_pub"/>
      <w:r>
        <w:rPr>
          <w:rStyle w:val="33"/>
          <w:color w:val="000000" w:themeColor="text1"/>
          <w:sz w:val="24"/>
          <w14:textFill>
            <w14:solidFill>
              <w14:schemeClr w14:val="tx1"/>
            </w14:solidFill>
          </w14:textFill>
        </w:rPr>
        <w:t>Damodar N.Gujarati</w:t>
      </w:r>
      <w:r>
        <w:rPr>
          <w:color w:val="000000" w:themeColor="text1"/>
          <w:sz w:val="24"/>
          <w14:textFill>
            <w14:solidFill>
              <w14:schemeClr w14:val="tx1"/>
            </w14:solidFill>
          </w14:textFill>
        </w:rPr>
        <w:t>著，</w:t>
      </w:r>
      <w:r>
        <w:fldChar w:fldCharType="begin"/>
      </w:r>
      <w:r>
        <w:instrText xml:space="preserve"> HYPERLINK "http://search.dangdang.com/?key2=%B7%D1%BD%A3%C6%BD&amp;medium=01&amp;category_path=01.00.00.00.00.00" \t "_blank" </w:instrText>
      </w:r>
      <w:r>
        <w:fldChar w:fldCharType="separate"/>
      </w:r>
      <w:r>
        <w:rPr>
          <w:color w:val="000000" w:themeColor="text1"/>
          <w:sz w:val="24"/>
          <w14:textFill>
            <w14:solidFill>
              <w14:schemeClr w14:val="tx1"/>
            </w14:solidFill>
          </w14:textFill>
        </w:rPr>
        <w:t>费剑平</w:t>
      </w:r>
      <w:r>
        <w:rPr>
          <w:color w:val="000000" w:themeColor="text1"/>
          <w:sz w:val="24"/>
          <w14:textFill>
            <w14:solidFill>
              <w14:schemeClr w14:val="tx1"/>
            </w14:solidFill>
          </w14:textFill>
        </w:rPr>
        <w:fldChar w:fldCharType="end"/>
      </w:r>
      <w:bookmarkEnd w:id="11"/>
      <w:r>
        <w:rPr>
          <w:color w:val="000000" w:themeColor="text1"/>
          <w:sz w:val="24"/>
          <w14:textFill>
            <w14:solidFill>
              <w14:schemeClr w14:val="tx1"/>
            </w14:solidFill>
          </w14:textFill>
        </w:rPr>
        <w:t>译，《</w:t>
      </w:r>
      <w:r>
        <w:rPr>
          <w:bCs/>
          <w:color w:val="000000" w:themeColor="text1"/>
          <w:kern w:val="36"/>
          <w:sz w:val="24"/>
          <w14:textFill>
            <w14:solidFill>
              <w14:schemeClr w14:val="tx1"/>
            </w14:solidFill>
          </w14:textFill>
        </w:rPr>
        <w:t>计量经济学基础 （第五版）》[M]</w:t>
      </w:r>
      <w:r>
        <w:rPr>
          <w:color w:val="000000" w:themeColor="text1"/>
          <w:sz w:val="24"/>
          <w14:textFill>
            <w14:solidFill>
              <w14:schemeClr w14:val="tx1"/>
            </w14:solidFill>
          </w14:textFill>
        </w:rPr>
        <w:t>，中国人民大学出版社，2011年6月。</w:t>
      </w:r>
    </w:p>
    <w:p>
      <w:pPr>
        <w:snapToGrid w:val="0"/>
        <w:spacing w:line="300" w:lineRule="auto"/>
        <w:ind w:firstLine="480" w:firstLineChars="200"/>
        <w:rPr>
          <w:color w:val="000000" w:themeColor="text1"/>
          <w:sz w:val="24"/>
          <w14:textFill>
            <w14:solidFill>
              <w14:schemeClr w14:val="tx1"/>
            </w14:solidFill>
          </w14:textFill>
        </w:rPr>
      </w:pP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（二）参考教材</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1.庞皓主编，《计量经济学 </w:t>
      </w:r>
      <w:r>
        <w:rPr>
          <w:bCs/>
          <w:color w:val="000000" w:themeColor="text1"/>
          <w:kern w:val="36"/>
          <w:sz w:val="24"/>
          <w14:textFill>
            <w14:solidFill>
              <w14:schemeClr w14:val="tx1"/>
            </w14:solidFill>
          </w14:textFill>
        </w:rPr>
        <w:t>（第三版）</w:t>
      </w:r>
      <w:r>
        <w:rPr>
          <w:color w:val="000000" w:themeColor="text1"/>
          <w:sz w:val="24"/>
          <w14:textFill>
            <w14:solidFill>
              <w14:schemeClr w14:val="tx1"/>
            </w14:solidFill>
          </w14:textFill>
        </w:rPr>
        <w:t>》，科学出版社,2013年6月。</w:t>
      </w:r>
    </w:p>
    <w:p>
      <w:pPr>
        <w:snapToGrid w:val="0"/>
        <w:spacing w:line="300" w:lineRule="auto"/>
        <w:ind w:firstLine="480" w:firstLineChars="200"/>
        <w:rPr>
          <w:bCs/>
          <w:color w:val="000000" w:themeColor="text1"/>
          <w:kern w:val="36"/>
          <w:sz w:val="24"/>
          <w14:textFill>
            <w14:solidFill>
              <w14:schemeClr w14:val="tx1"/>
            </w14:solidFill>
          </w14:textFill>
        </w:rPr>
      </w:pPr>
      <w:r>
        <w:rPr>
          <w:bCs/>
          <w:color w:val="000000" w:themeColor="text1"/>
          <w:kern w:val="36"/>
          <w:sz w:val="24"/>
          <w14:textFill>
            <w14:solidFill>
              <w14:schemeClr w14:val="tx1"/>
            </w14:solidFill>
          </w14:textFill>
        </w:rPr>
        <w:t>2. 洪银兴.学好用好中国特色社会主义政治经济学[M]，江苏人民出版社，2017年2月.</w:t>
      </w:r>
    </w:p>
    <w:p>
      <w:pPr>
        <w:snapToGrid w:val="0"/>
        <w:spacing w:line="300" w:lineRule="auto"/>
        <w:ind w:firstLine="480" w:firstLineChars="200"/>
        <w:rPr>
          <w:bCs/>
          <w:color w:val="000000" w:themeColor="text1"/>
          <w:kern w:val="36"/>
          <w:sz w:val="24"/>
          <w14:textFill>
            <w14:solidFill>
              <w14:schemeClr w14:val="tx1"/>
            </w14:solidFill>
          </w14:textFill>
        </w:rPr>
      </w:pPr>
      <w:r>
        <w:rPr>
          <w:bCs/>
          <w:color w:val="000000" w:themeColor="text1"/>
          <w:kern w:val="36"/>
          <w:sz w:val="24"/>
          <w14:textFill>
            <w14:solidFill>
              <w14:schemeClr w14:val="tx1"/>
            </w14:solidFill>
          </w14:textFill>
        </w:rPr>
        <w:t>3. 张晓峒。《计量经济学》[M].清华大学出版社，20017年5月。</w:t>
      </w:r>
    </w:p>
    <w:p>
      <w:pPr>
        <w:snapToGrid w:val="0"/>
        <w:spacing w:line="300" w:lineRule="auto"/>
        <w:ind w:firstLine="480" w:firstLineChars="200"/>
        <w:rPr>
          <w:bCs/>
          <w:color w:val="000000" w:themeColor="text1"/>
          <w:kern w:val="36"/>
          <w:sz w:val="24"/>
          <w14:textFill>
            <w14:solidFill>
              <w14:schemeClr w14:val="tx1"/>
            </w14:solidFill>
          </w14:textFill>
        </w:rPr>
      </w:pPr>
      <w:r>
        <w:rPr>
          <w:bCs/>
          <w:color w:val="000000" w:themeColor="text1"/>
          <w:kern w:val="36"/>
          <w:sz w:val="24"/>
          <w14:textFill>
            <w14:solidFill>
              <w14:schemeClr w14:val="tx1"/>
            </w14:solidFill>
          </w14:textFill>
        </w:rPr>
        <w:t>4. 李子奈、潘文卿编，《计量经济学 （第三版）》[M]，高等教育出版社，2010年3月。</w:t>
      </w:r>
    </w:p>
    <w:p>
      <w:pPr>
        <w:snapToGrid w:val="0"/>
        <w:spacing w:line="300" w:lineRule="auto"/>
        <w:ind w:firstLine="480" w:firstLineChars="200"/>
        <w:rPr>
          <w:bCs/>
          <w:color w:val="000000" w:themeColor="text1"/>
          <w:kern w:val="36"/>
          <w:sz w:val="24"/>
          <w14:textFill>
            <w14:solidFill>
              <w14:schemeClr w14:val="tx1"/>
            </w14:solidFill>
          </w14:textFill>
        </w:rPr>
      </w:pPr>
      <w:r>
        <w:rPr>
          <w:bCs/>
          <w:color w:val="000000" w:themeColor="text1"/>
          <w:kern w:val="36"/>
          <w:sz w:val="24"/>
          <w14:textFill>
            <w14:solidFill>
              <w14:schemeClr w14:val="tx1"/>
            </w14:solidFill>
          </w14:textFill>
        </w:rPr>
        <w:t>5. 高铁梅、王金明、陈飞、刘玉红编。《计量经济分析方法与建模》[M]，清华大学出版社，2016年12月。</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6.Jeffrey M. Wooldridge著，</w:t>
      </w:r>
      <w:r>
        <w:fldChar w:fldCharType="begin"/>
      </w:r>
      <w:r>
        <w:instrText xml:space="preserve"> HYPERLINK "http://search.dangdang.com/?key2=%B7%D1%BD%A3%C6%BD&amp;medium=01&amp;category_path=01.00.00.00.00.00" \t "_blank" </w:instrText>
      </w:r>
      <w:r>
        <w:fldChar w:fldCharType="separate"/>
      </w:r>
      <w:r>
        <w:rPr>
          <w:color w:val="000000" w:themeColor="text1"/>
          <w:sz w:val="24"/>
          <w14:textFill>
            <w14:solidFill>
              <w14:schemeClr w14:val="tx1"/>
            </w14:solidFill>
          </w14:textFill>
        </w:rPr>
        <w:t>费剑平</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译，《</w:t>
      </w:r>
      <w:r>
        <w:rPr>
          <w:bCs/>
          <w:color w:val="000000" w:themeColor="text1"/>
          <w:kern w:val="36"/>
          <w:sz w:val="24"/>
          <w14:textFill>
            <w14:solidFill>
              <w14:schemeClr w14:val="tx1"/>
            </w14:solidFill>
          </w14:textFill>
        </w:rPr>
        <w:t>计量经济学导论 （第四版）</w:t>
      </w:r>
      <w:r>
        <w:rPr>
          <w:color w:val="000000" w:themeColor="text1"/>
          <w:sz w:val="24"/>
          <w14:textFill>
            <w14:solidFill>
              <w14:schemeClr w14:val="tx1"/>
            </w14:solidFill>
          </w14:textFill>
        </w:rPr>
        <w:t>》</w:t>
      </w:r>
      <w:r>
        <w:rPr>
          <w:bCs/>
          <w:color w:val="000000" w:themeColor="text1"/>
          <w:kern w:val="36"/>
          <w:sz w:val="24"/>
          <w14:textFill>
            <w14:solidFill>
              <w14:schemeClr w14:val="tx1"/>
            </w14:solidFill>
          </w14:textFill>
        </w:rPr>
        <w:t>[M]</w:t>
      </w:r>
      <w:r>
        <w:rPr>
          <w:color w:val="000000" w:themeColor="text1"/>
          <w:sz w:val="24"/>
          <w14:textFill>
            <w14:solidFill>
              <w14:schemeClr w14:val="tx1"/>
            </w14:solidFill>
          </w14:textFill>
        </w:rPr>
        <w:t>，中国人民大学出版社，2010年7月。</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（三）进一步阅读教材</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1、《西方经济学》编写组.《西方经济学》（马工程重点教材）[M].高等教育出版社、人民出版社，2012年2月。</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2、《马克思主义政治经济学概论》编写组.马克思主义政治经济学概论[M].马克思主义理论研究和建设工程重点教材。</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fldChar w:fldCharType="begin"/>
      </w:r>
      <w:r>
        <w:instrText xml:space="preserve"> HYPERLINK "http://search.dangdang.com/?key2=%C5%CB%CA%A1%B3%F5&amp;medium=01&amp;category_path=01.00.00.00.00.00" \t "_blank" </w:instrText>
      </w:r>
      <w:r>
        <w:fldChar w:fldCharType="separate"/>
      </w:r>
      <w:r>
        <w:rPr>
          <w:color w:val="000000" w:themeColor="text1"/>
          <w:sz w:val="24"/>
          <w14:textFill>
            <w14:solidFill>
              <w14:schemeClr w14:val="tx1"/>
            </w14:solidFill>
          </w14:textFill>
        </w:rPr>
        <w:t>潘省初</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编，</w:t>
      </w:r>
      <w:r>
        <w:rPr>
          <w:bCs/>
          <w:color w:val="000000" w:themeColor="text1"/>
          <w:kern w:val="36"/>
          <w:sz w:val="24"/>
          <w14:textFill>
            <w14:solidFill>
              <w14:schemeClr w14:val="tx1"/>
            </w14:solidFill>
          </w14:textFill>
        </w:rPr>
        <w:t>《计量经济学中级教程 （第二版）》[M]，清华大学出版社，2</w:t>
      </w:r>
      <w:r>
        <w:rPr>
          <w:color w:val="000000" w:themeColor="text1"/>
          <w:sz w:val="24"/>
          <w14:textFill>
            <w14:solidFill>
              <w14:schemeClr w14:val="tx1"/>
            </w14:solidFill>
          </w14:textFill>
        </w:rPr>
        <w:t xml:space="preserve">013年8月。 </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4、张卫东、喻开志、郭建军编，《中级计量经济学》[M]，西南财经大学出版社，2010年3月。 </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5、Green著，费剑平译，《计量经济分析 （第五版）》[M]， 中国人民大学出版社，2007年7月。 </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6、Davidson、MacKinnon著，沈根详译，《计量经济理论与方法》[M]，上海财经大学出版社，2006年4月。</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四、课程内容概要</w: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（一）指导思想</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高举中国特色社会主义伟大旗帜，以马克思列宁主义、毛泽东思想、邓小平理论、“三个代表”重要思想、科学发展观和习近平新时代中国特色社会主义思想为指导，深入学习贯彻习近平总书记系列重要讲话精神和治国理政新理念新思想新战略，贯彻落实全国高校思想政治工作会议精神。坚持社会主义办学方向，坚持立德树人的根本任务，坚持教书和育人相统一，按照价值引领、能力达成、知识传授的总体要求，深化思政理论课教学改革，发挥《计量经济学》课程育人作用，“守好一道渠、种好责任田”。把价值观培育和塑造通过“基因式”全方位、立体式、多层次融入本课程，将思政教育贯穿于教学全过程，突出育人价值。切实发挥课堂主渠道作用，推进全员育人、全过程育人、全方位育人。以习近平新时代中国特色社会主义思想为指导，坚持知识传授与价值引领相结合，挖掘培养学生理想信念、价值取向、政治信仰、社会责任的元素、题材与内容，全面提高学生缘事析理、明辨是非的能力，培养德智体美全面发展的社会主义建设者和接班人。充分发挥专业理论课的作用，深入挖掘课程各教学环节思政元素及育人功能，把思想政治工作贯穿教育教学全过程，着力培养有社会责任感、创新精神、国际视野的能担当民族复兴大任的时代新人。</w:t>
      </w:r>
    </w:p>
    <w:p>
      <w:pPr>
        <w:tabs>
          <w:tab w:val="left" w:pos="3060"/>
        </w:tabs>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（二）课程目标</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将思想政治教育融入课程实施方案。将习近平新时代中国特色社会主义思想、党的十九大精神、社会主义核心价值观等思政元素充分有机融入课程实施方案，以深入挖掘提炼课程所蕴含的德育元素，确保育人导向，推进经济学课程思想政治教育因素的有机融入。</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以习近平新时代中国特色社会主义思想为理论根据，以扎根中国大地为基础，以中国实践为依托，围绕马克思主义中国化最新理论成果，以政治认同、国家意识、文化自信、公民人格为重点内容，规划和设计课程思政教育教学内容体系。</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结合专业教育，讲好习近平新时代中国特色社会主义思想经济思想管理思想，深挖中国经济社会发展和管理实践中的优秀做法和典型案例，不断增强学生“四个自信”，教育引导学生正确认识世界和中国发展大势、中国特色和国际比较、时代责任和历史使命以及远大抱负和脚踏实地。</w:t>
      </w:r>
    </w:p>
    <w:p>
      <w:pPr>
        <w:tabs>
          <w:tab w:val="left" w:pos="3060"/>
        </w:tabs>
        <w:snapToGrid w:val="0"/>
        <w:spacing w:line="300" w:lineRule="auto"/>
        <w:ind w:firstLine="480" w:firstLineChars="200"/>
        <w:rPr>
          <w:b/>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color w:val="000000" w:themeColor="text1"/>
          <w:kern w:val="0"/>
          <w:sz w:val="24"/>
          <w14:textFill>
            <w14:solidFill>
              <w14:schemeClr w14:val="tx1"/>
            </w14:solidFill>
          </w14:textFill>
        </w:rPr>
        <w:t>掌握计量经济学的基本概念、基本理论和基本方法。</w:t>
      </w:r>
    </w:p>
    <w:p>
      <w:pPr>
        <w:pStyle w:val="29"/>
        <w:spacing w:line="300" w:lineRule="auto"/>
        <w:ind w:firstLine="480" w:firstLineChars="200"/>
        <w:jc w:val="both"/>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5. 具有从事创新性研究的初步能力，能够撰写并发表有一定质量的毕业论文和学术论文。</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 xml:space="preserve">6. </w:t>
      </w:r>
      <w:r>
        <w:rPr>
          <w:color w:val="000000" w:themeColor="text1"/>
          <w:sz w:val="24"/>
          <w14:textFill>
            <w14:solidFill>
              <w14:schemeClr w14:val="tx1"/>
            </w14:solidFill>
          </w14:textFill>
        </w:rPr>
        <w:t>能正确对现实中的经济问题进行抽象，在西方经济学对经济问题进行详尽分析的基础上使用计量经济学模型处理现实经济问题。</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 能够逻辑清晰地运用计量经济学理论评价他人撰写的实证论文，并进行修改和完善。</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 .能熟练运用相关的计量经济学与统计学软件，对</w:t>
      </w:r>
      <w:r>
        <w:rPr>
          <w:color w:val="000000" w:themeColor="text1"/>
          <w:kern w:val="0"/>
          <w:sz w:val="24"/>
          <w14:textFill>
            <w14:solidFill>
              <w14:schemeClr w14:val="tx1"/>
            </w14:solidFill>
          </w14:textFill>
        </w:rPr>
        <w:t>现实的经济和管理问题进行模型求解并能解释相关输出结果的经济学含义与统计学含义。</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9. 精通以下技能：口头陈述的能力、撰写简单研究报告的能力、满足计量经济学应用所需的计算机技能、运用互联网进行文献检索能力。</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10. 通过师生交流、同学合作，养成认真、严谨的学习态度；锻炼友爱、包容、相互尊重的个人品质，并充分理解课程主旨思想，培养节约和优化社会资源的社会责任感。</w:t>
      </w:r>
    </w:p>
    <w:p>
      <w:pPr>
        <w:tabs>
          <w:tab w:val="left" w:pos="3060"/>
        </w:tabs>
        <w:snapToGrid w:val="0"/>
        <w:spacing w:line="300" w:lineRule="auto"/>
        <w:ind w:firstLine="480" w:firstLineChars="200"/>
        <w:rPr>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（三）教学内容</w:t>
      </w:r>
    </w:p>
    <w:tbl>
      <w:tblPr>
        <w:tblStyle w:val="15"/>
        <w:tblpPr w:leftFromText="180" w:rightFromText="180" w:vertAnchor="text" w:tblpXSpec="center" w:tblpY="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610"/>
        <w:gridCol w:w="4566"/>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944"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题目</w:t>
            </w: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知识点</w:t>
            </w:r>
          </w:p>
        </w:tc>
        <w:tc>
          <w:tcPr>
            <w:tcW w:w="953"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学时（课堂教授）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944" w:type="pct"/>
            <w:vMerge w:val="restar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导论</w:t>
            </w: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（一）计量经济学的产生和发展；</w:t>
            </w:r>
          </w:p>
        </w:tc>
        <w:tc>
          <w:tcPr>
            <w:tcW w:w="953"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（二）计量经济学的研究方法和步骤。</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b/>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b/>
                <w:color w:val="000000" w:themeColor="text1"/>
                <w:szCs w:val="21"/>
                <w14:textFill>
                  <w14:solidFill>
                    <w14:schemeClr w14:val="tx1"/>
                  </w14:solidFill>
                </w14:textFill>
              </w:rPr>
            </w:pPr>
          </w:p>
        </w:tc>
        <w:tc>
          <w:tcPr>
            <w:tcW w:w="2677"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（三）变量、参数、数据与模型</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944" w:type="pct"/>
            <w:vMerge w:val="restart"/>
            <w:vAlign w:val="center"/>
          </w:tcPr>
          <w:p>
            <w:pPr>
              <w:adjustRightInd w:val="0"/>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简单线性回归模型</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（一）回归分析与回归函数</w:t>
            </w:r>
          </w:p>
        </w:tc>
        <w:tc>
          <w:tcPr>
            <w:tcW w:w="953"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（二）简单线性回归模型参数的估计</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（三）拟合优度的度量</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（四）回归系数的区间估计和假设检验</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（五）回归模型预测</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（六）案例分析：</w:t>
            </w:r>
            <w:r>
              <w:rPr>
                <w:b/>
                <w:color w:val="000000" w:themeColor="text1"/>
                <w:szCs w:val="21"/>
                <w14:textFill>
                  <w14:solidFill>
                    <w14:schemeClr w14:val="tx1"/>
                  </w14:solidFill>
                </w14:textFill>
              </w:rPr>
              <w:t>中国城镇居民计算机</w:t>
            </w:r>
          </w:p>
          <w:p>
            <w:pPr>
              <w:snapToGrid w:val="0"/>
              <w:spacing w:before="20" w:after="20"/>
              <w:jc w:val="left"/>
              <w:rPr>
                <w:color w:val="000000" w:themeColor="text1"/>
                <w:szCs w:val="21"/>
                <w14:textFill>
                  <w14:solidFill>
                    <w14:schemeClr w14:val="tx1"/>
                  </w14:solidFill>
                </w14:textFill>
              </w:rPr>
            </w:pPr>
            <w:r>
              <w:rPr>
                <w:b/>
                <w:color w:val="000000" w:themeColor="text1"/>
                <w:szCs w:val="21"/>
                <w14:textFill>
                  <w14:solidFill>
                    <w14:schemeClr w14:val="tx1"/>
                  </w14:solidFill>
                </w14:textFill>
              </w:rPr>
              <w:t>拥有量分析</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944" w:type="pct"/>
            <w:vMerge w:val="restart"/>
            <w:vAlign w:val="center"/>
          </w:tcPr>
          <w:p>
            <w:pPr>
              <w:adjustRightInd w:val="0"/>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多元线性回归模型</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（一）多元线性回归模型及古典假定</w:t>
            </w:r>
          </w:p>
        </w:tc>
        <w:tc>
          <w:tcPr>
            <w:tcW w:w="953"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（二）多元线性回归模型的估计</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（三）多元线性回归模型的检验</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（四）多元线性回归模型的预测</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（五）案例分析：</w:t>
            </w:r>
            <w:r>
              <w:rPr>
                <w:b/>
                <w:color w:val="000000" w:themeColor="text1"/>
                <w:szCs w:val="21"/>
                <w14:textFill>
                  <w14:solidFill>
                    <w14:schemeClr w14:val="tx1"/>
                  </w14:solidFill>
                </w14:textFill>
              </w:rPr>
              <w:t>中国地方财政教育支</w:t>
            </w:r>
          </w:p>
          <w:p>
            <w:pPr>
              <w:snapToGrid w:val="0"/>
              <w:spacing w:before="20" w:after="20"/>
              <w:jc w:val="left"/>
              <w:rPr>
                <w:color w:val="000000" w:themeColor="text1"/>
                <w:szCs w:val="21"/>
                <w14:textFill>
                  <w14:solidFill>
                    <w14:schemeClr w14:val="tx1"/>
                  </w14:solidFill>
                </w14:textFill>
              </w:rPr>
            </w:pPr>
            <w:r>
              <w:rPr>
                <w:b/>
                <w:color w:val="000000" w:themeColor="text1"/>
                <w:szCs w:val="21"/>
                <w14:textFill>
                  <w14:solidFill>
                    <w14:schemeClr w14:val="tx1"/>
                  </w14:solidFill>
                </w14:textFill>
              </w:rPr>
              <w:t>出分析</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多重共线性</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（一）什么是多重共线性</w:t>
            </w:r>
          </w:p>
        </w:tc>
        <w:tc>
          <w:tcPr>
            <w:tcW w:w="953"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（二）多重共线性产生的后果</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（三）多重共线性的检验</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（四）多重共线性的补救措施</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（五）案例分析：</w:t>
            </w:r>
            <w:r>
              <w:rPr>
                <w:b/>
                <w:color w:val="000000" w:themeColor="text1"/>
                <w:szCs w:val="21"/>
                <w14:textFill>
                  <w14:solidFill>
                    <w14:schemeClr w14:val="tx1"/>
                  </w14:solidFill>
                </w14:textFill>
              </w:rPr>
              <w:t>中国旅游收入分析</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异方差性</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（一）异方差性的概念</w:t>
            </w:r>
          </w:p>
        </w:tc>
        <w:tc>
          <w:tcPr>
            <w:tcW w:w="953"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（二）异方差性的后果</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（三）异方差性的检验</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（四）异方差性的补救措施</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（五）案例分析：</w:t>
            </w:r>
            <w:r>
              <w:rPr>
                <w:b/>
                <w:color w:val="000000" w:themeColor="text1"/>
                <w:szCs w:val="21"/>
                <w14:textFill>
                  <w14:solidFill>
                    <w14:schemeClr w14:val="tx1"/>
                  </w14:solidFill>
                </w14:textFill>
              </w:rPr>
              <w:t>四川省医疗机构数量</w:t>
            </w:r>
          </w:p>
          <w:p>
            <w:pPr>
              <w:snapToGrid w:val="0"/>
              <w:spacing w:before="20" w:after="20"/>
              <w:jc w:val="left"/>
              <w:rPr>
                <w:color w:val="000000" w:themeColor="text1"/>
                <w:szCs w:val="21"/>
                <w14:textFill>
                  <w14:solidFill>
                    <w14:schemeClr w14:val="tx1"/>
                  </w14:solidFill>
                </w14:textFill>
              </w:rPr>
            </w:pPr>
            <w:r>
              <w:rPr>
                <w:b/>
                <w:color w:val="000000" w:themeColor="text1"/>
                <w:szCs w:val="21"/>
                <w14:textFill>
                  <w14:solidFill>
                    <w14:schemeClr w14:val="tx1"/>
                  </w14:solidFill>
                </w14:textFill>
              </w:rPr>
              <w:t>分析</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自相关</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（一）什么是自相关</w:t>
            </w:r>
          </w:p>
        </w:tc>
        <w:tc>
          <w:tcPr>
            <w:tcW w:w="953"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（二）自相关的后果</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（三）自相关的检验</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（四）自相关的补救</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（五）案例分析：</w:t>
            </w:r>
            <w:r>
              <w:rPr>
                <w:b/>
                <w:color w:val="000000" w:themeColor="text1"/>
                <w:szCs w:val="21"/>
                <w14:textFill>
                  <w14:solidFill>
                    <w14:schemeClr w14:val="tx1"/>
                  </w14:solidFill>
                </w14:textFill>
              </w:rPr>
              <w:t>中国农村居民人均消</w:t>
            </w:r>
          </w:p>
          <w:p>
            <w:pPr>
              <w:snapToGrid w:val="0"/>
              <w:spacing w:before="20" w:after="20"/>
              <w:jc w:val="left"/>
              <w:rPr>
                <w:color w:val="000000" w:themeColor="text1"/>
                <w:szCs w:val="21"/>
                <w14:textFill>
                  <w14:solidFill>
                    <w14:schemeClr w14:val="tx1"/>
                  </w14:solidFill>
                </w14:textFill>
              </w:rPr>
            </w:pPr>
            <w:r>
              <w:rPr>
                <w:b/>
                <w:color w:val="000000" w:themeColor="text1"/>
                <w:szCs w:val="21"/>
                <w14:textFill>
                  <w14:solidFill>
                    <w14:schemeClr w14:val="tx1"/>
                  </w14:solidFill>
                </w14:textFill>
              </w:rPr>
              <w:t>费支出分析</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bCs/>
                <w:color w:val="000000" w:themeColor="text1"/>
                <w:szCs w:val="21"/>
                <w14:textFill>
                  <w14:solidFill>
                    <w14:schemeClr w14:val="tx1"/>
                  </w14:solidFill>
                </w14:textFill>
              </w:rPr>
              <w:t>分布滞后模型与自回归模型</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w:t>
            </w:r>
            <w:r>
              <w:rPr>
                <w:bCs/>
                <w:color w:val="000000" w:themeColor="text1"/>
                <w:szCs w:val="21"/>
                <w14:textFill>
                  <w14:solidFill>
                    <w14:schemeClr w14:val="tx1"/>
                  </w14:solidFill>
                </w14:textFill>
              </w:rPr>
              <w:t>滞后效应与滞后变量模型</w:t>
            </w:r>
          </w:p>
        </w:tc>
        <w:tc>
          <w:tcPr>
            <w:tcW w:w="953"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w:t>
            </w:r>
            <w:r>
              <w:rPr>
                <w:bCs/>
                <w:color w:val="000000" w:themeColor="text1"/>
                <w:szCs w:val="21"/>
                <w14:textFill>
                  <w14:solidFill>
                    <w14:schemeClr w14:val="tx1"/>
                  </w14:solidFill>
                </w14:textFill>
              </w:rPr>
              <w:t>分布滞后模型的估计</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w:t>
            </w:r>
            <w:r>
              <w:rPr>
                <w:bCs/>
                <w:color w:val="000000" w:themeColor="text1"/>
                <w:szCs w:val="21"/>
                <w14:textFill>
                  <w14:solidFill>
                    <w14:schemeClr w14:val="tx1"/>
                  </w14:solidFill>
                </w14:textFill>
              </w:rPr>
              <w:t>自回归模型的构建</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（四）自回归模型的估计</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（五）案例分析：</w:t>
            </w:r>
            <w:r>
              <w:rPr>
                <w:b/>
                <w:color w:val="000000" w:themeColor="text1"/>
                <w:szCs w:val="21"/>
                <w14:textFill>
                  <w14:solidFill>
                    <w14:schemeClr w14:val="tx1"/>
                  </w14:solidFill>
                </w14:textFill>
              </w:rPr>
              <w:t>中国广义货币供应量</w:t>
            </w:r>
          </w:p>
          <w:p>
            <w:pPr>
              <w:snapToGrid w:val="0"/>
              <w:spacing w:before="20" w:after="20"/>
              <w:jc w:val="left"/>
              <w:rPr>
                <w:color w:val="000000" w:themeColor="text1"/>
                <w:szCs w:val="21"/>
                <w14:textFill>
                  <w14:solidFill>
                    <w14:schemeClr w14:val="tx1"/>
                  </w14:solidFill>
                </w14:textFill>
              </w:rPr>
            </w:pPr>
            <w:r>
              <w:rPr>
                <w:b/>
                <w:color w:val="000000" w:themeColor="text1"/>
                <w:szCs w:val="21"/>
                <w14:textFill>
                  <w14:solidFill>
                    <w14:schemeClr w14:val="tx1"/>
                  </w14:solidFill>
                </w14:textFill>
              </w:rPr>
              <w:t>分析</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虚拟变量回归</w:t>
            </w:r>
          </w:p>
        </w:tc>
        <w:tc>
          <w:tcPr>
            <w:tcW w:w="2677"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（一）虚拟变量</w:t>
            </w:r>
          </w:p>
        </w:tc>
        <w:tc>
          <w:tcPr>
            <w:tcW w:w="953"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（二）虚拟解释变量的回归</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（三）案例分析：</w:t>
            </w:r>
            <w:r>
              <w:rPr>
                <w:b/>
                <w:color w:val="000000" w:themeColor="text1"/>
                <w:szCs w:val="21"/>
                <w14:textFill>
                  <w14:solidFill>
                    <w14:schemeClr w14:val="tx1"/>
                  </w14:solidFill>
                </w14:textFill>
              </w:rPr>
              <w:t>中国城乡居民人民币</w:t>
            </w:r>
            <w:r>
              <w:rPr>
                <w:b/>
                <w:color w:val="000000" w:themeColor="text1"/>
                <w:szCs w:val="21"/>
                <w14:textFill>
                  <w14:solidFill>
                    <w14:schemeClr w14:val="tx1"/>
                  </w14:solidFill>
                </w14:textFill>
              </w:rPr>
              <w:br w:type="textWrapping"/>
            </w:r>
            <w:r>
              <w:rPr>
                <w:b/>
                <w:color w:val="000000" w:themeColor="text1"/>
                <w:szCs w:val="21"/>
                <w14:textFill>
                  <w14:solidFill>
                    <w14:schemeClr w14:val="tx1"/>
                  </w14:solidFill>
                </w14:textFill>
              </w:rPr>
              <w:t>储蓄存款年底余额分析</w:t>
            </w:r>
          </w:p>
        </w:tc>
        <w:tc>
          <w:tcPr>
            <w:tcW w:w="953" w:type="pct"/>
            <w:vMerge w:val="continue"/>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bCs/>
                <w:color w:val="000000" w:themeColor="text1"/>
                <w:szCs w:val="21"/>
                <w14:textFill>
                  <w14:solidFill>
                    <w14:schemeClr w14:val="tx1"/>
                  </w14:solidFill>
                </w14:textFill>
              </w:rPr>
              <w:t>时间序列计量经济模型</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w:t>
            </w:r>
            <w:r>
              <w:rPr>
                <w:bCs/>
                <w:color w:val="000000" w:themeColor="text1"/>
                <w:szCs w:val="21"/>
                <w14:textFill>
                  <w14:solidFill>
                    <w14:schemeClr w14:val="tx1"/>
                  </w14:solidFill>
                </w14:textFill>
              </w:rPr>
              <w:t>时间序列计量经济分析的基本概念</w:t>
            </w:r>
          </w:p>
        </w:tc>
        <w:tc>
          <w:tcPr>
            <w:tcW w:w="953"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（二）时间序列平稳性的单位根检验</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b/>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（三）协整</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b/>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（四）案例分析：</w:t>
            </w:r>
            <w:r>
              <w:rPr>
                <w:b/>
                <w:color w:val="000000" w:themeColor="text1"/>
                <w:szCs w:val="21"/>
                <w14:textFill>
                  <w14:solidFill>
                    <w14:schemeClr w14:val="tx1"/>
                  </w14:solidFill>
                </w14:textFill>
              </w:rPr>
              <w:t>中国城镇居民的生活费支出分析</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0" w:type="pct"/>
            <w:gridSpan w:val="2"/>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课时总计：68学时</w:t>
            </w:r>
          </w:p>
        </w:tc>
        <w:tc>
          <w:tcPr>
            <w:tcW w:w="3630" w:type="pct"/>
            <w:gridSpan w:val="2"/>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50（课程教授）+10（上机实践）+4（课程论文）+4（复习）</w:t>
            </w:r>
          </w:p>
        </w:tc>
      </w:tr>
    </w:tbl>
    <w:p>
      <w:pPr>
        <w:snapToGrid w:val="0"/>
        <w:spacing w:line="300" w:lineRule="auto"/>
        <w:ind w:firstLine="480" w:firstLineChars="200"/>
        <w:rPr>
          <w:color w:val="000000" w:themeColor="text1"/>
          <w:sz w:val="24"/>
          <w14:textFill>
            <w14:solidFill>
              <w14:schemeClr w14:val="tx1"/>
            </w14:solidFill>
          </w14:textFill>
        </w:rPr>
      </w:pPr>
    </w:p>
    <w:p>
      <w:pPr>
        <w:tabs>
          <w:tab w:val="left" w:pos="3060"/>
        </w:tabs>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（四）课程要求</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1.文献与参考书阅读作业：课堂进行随机抽查回答与提前指定汇报结合方式。</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2.平时课后作业：按时规定的时间交与助教进行批改，隔一周上课时间助教与授课教师进行评讲。</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3.上机作业：上机实验作业按照“学号-姓名-实验*”方式命名，课后及时在课程中心作业论坛中进行提交。</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课程设计：课程设计第9个教学周开始，以小组方式进行，每组由3-5名学生组成，设计报告以小组名义提交。要求运用本课程所学理论与方法，分析解决现实中宏观经济问题、微观经济问题、金融市场问题，第16周课堂进行答辩，课程设计内容要求详见《课程设计指导书》。</w:t>
      </w:r>
    </w:p>
    <w:p>
      <w:pPr>
        <w:tabs>
          <w:tab w:val="left" w:pos="3060"/>
        </w:tabs>
        <w:snapToGrid w:val="0"/>
        <w:spacing w:line="300" w:lineRule="auto"/>
        <w:ind w:firstLine="482" w:firstLineChars="200"/>
        <w:rPr>
          <w:b/>
          <w:color w:val="000000" w:themeColor="text1"/>
          <w:sz w:val="24"/>
          <w14:textFill>
            <w14:solidFill>
              <w14:schemeClr w14:val="tx1"/>
            </w14:solidFill>
          </w14:textFill>
        </w:rPr>
      </w:pPr>
    </w:p>
    <w:p>
      <w:pPr>
        <w:tabs>
          <w:tab w:val="left" w:pos="3060"/>
        </w:tabs>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（五）教学安排</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1803"/>
        <w:gridCol w:w="1221"/>
        <w:gridCol w:w="1631"/>
        <w:gridCol w:w="3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357" w:type="pct"/>
            <w:shd w:val="clear" w:color="auto" w:fill="auto"/>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课程</w:t>
            </w:r>
          </w:p>
        </w:tc>
        <w:tc>
          <w:tcPr>
            <w:tcW w:w="1057" w:type="pct"/>
            <w:shd w:val="clear" w:color="auto" w:fill="auto"/>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讲授内容</w:t>
            </w:r>
          </w:p>
        </w:tc>
        <w:tc>
          <w:tcPr>
            <w:tcW w:w="716" w:type="pct"/>
            <w:shd w:val="clear" w:color="auto" w:fill="auto"/>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授课</w:t>
            </w:r>
          </w:p>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方式</w:t>
            </w:r>
          </w:p>
        </w:tc>
        <w:tc>
          <w:tcPr>
            <w:tcW w:w="956" w:type="pct"/>
            <w:shd w:val="clear" w:color="auto" w:fill="auto"/>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作业（教材）/测验</w:t>
            </w:r>
          </w:p>
        </w:tc>
        <w:tc>
          <w:tcPr>
            <w:tcW w:w="1915" w:type="pct"/>
            <w:shd w:val="clear" w:color="auto" w:fill="auto"/>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辅助学习材料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057" w:type="pct"/>
            <w:shd w:val="clear" w:color="auto" w:fill="auto"/>
            <w:vAlign w:val="center"/>
          </w:tcPr>
          <w:p>
            <w:pPr>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 xml:space="preserve">第一章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第一节  什么是计量经济学</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第二节  计量经济学的研究步骤</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文献查询、阅读</w:t>
            </w:r>
          </w:p>
        </w:tc>
        <w:tc>
          <w:tcPr>
            <w:tcW w:w="1915"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1.网络资源：</w:t>
            </w:r>
            <w:r>
              <w:fldChar w:fldCharType="begin"/>
            </w:r>
            <w:r>
              <w:instrText xml:space="preserve"> HYPERLINK </w:instrText>
            </w:r>
            <w:r>
              <w:fldChar w:fldCharType="separate"/>
            </w:r>
            <w:r>
              <w:rPr>
                <w:rStyle w:val="20"/>
                <w:color w:val="000000" w:themeColor="text1"/>
                <w:szCs w:val="21"/>
                <w:u w:val="none"/>
                <w14:textFill>
                  <w14:solidFill>
                    <w14:schemeClr w14:val="tx1"/>
                  </w14:solidFill>
                </w14:textFill>
              </w:rPr>
              <w:t>www.cnki. net</w:t>
            </w:r>
            <w:r>
              <w:rPr>
                <w:rStyle w:val="20"/>
                <w:color w:val="000000" w:themeColor="text1"/>
                <w:szCs w:val="21"/>
                <w:u w:val="none"/>
                <w14:textFill>
                  <w14:solidFill>
                    <w14:schemeClr w14:val="tx1"/>
                  </w14:solidFill>
                </w14:textFill>
              </w:rPr>
              <w:fldChar w:fldCharType="end"/>
            </w:r>
            <w:r>
              <w:rPr>
                <w:color w:val="000000" w:themeColor="text1"/>
                <w:szCs w:val="21"/>
                <w14:textFill>
                  <w14:solidFill>
                    <w14:schemeClr w14:val="tx1"/>
                  </w14:solidFill>
                </w14:textFill>
              </w:rPr>
              <w:t>（中国知网） 查询“计量经济学、应用、进展”；</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2.推荐阅读：（中国知网）</w:t>
            </w:r>
          </w:p>
          <w:p>
            <w:pPr>
              <w:snapToGrid w:val="0"/>
              <w:spacing w:before="20" w:after="20"/>
              <w:jc w:val="left"/>
              <w:rPr>
                <w:color w:val="000000" w:themeColor="text1"/>
                <w:szCs w:val="21"/>
                <w14:textFill>
                  <w14:solidFill>
                    <w14:schemeClr w14:val="tx1"/>
                  </w14:solidFill>
                </w14:textFill>
              </w:rPr>
            </w:pPr>
            <w:r>
              <w:fldChar w:fldCharType="begin"/>
            </w:r>
            <w:r>
              <w:instrText xml:space="preserve"> HYPERLINK "http://epub.cnki.net/kns/popup/knetsearchNew.aspx?sdb=CJFQ&amp;sfield=%e4%bd%9c%e8%80%85&amp;skey=%e4%bd%95%e8%80%80&amp;scode=" \t "knet" </w:instrText>
            </w:r>
            <w:r>
              <w:fldChar w:fldCharType="separate"/>
            </w:r>
            <w:r>
              <w:rPr>
                <w:color w:val="000000" w:themeColor="text1"/>
                <w:szCs w:val="21"/>
                <w14:textFill>
                  <w14:solidFill>
                    <w14:schemeClr w14:val="tx1"/>
                  </w14:solidFill>
                </w14:textFill>
              </w:rPr>
              <w:t>何耀</w:t>
            </w:r>
            <w:r>
              <w:rPr>
                <w:color w:val="000000" w:themeColor="text1"/>
                <w:szCs w:val="21"/>
                <w14:textFill>
                  <w14:solidFill>
                    <w14:schemeClr w14:val="tx1"/>
                  </w14:solidFill>
                </w14:textFill>
              </w:rPr>
              <w:fldChar w:fldCharType="end"/>
            </w:r>
            <w:r>
              <w:rPr>
                <w:color w:val="000000" w:themeColor="text1"/>
                <w:szCs w:val="21"/>
                <w14:textFill>
                  <w14:solidFill>
                    <w14:schemeClr w14:val="tx1"/>
                  </w14:solidFill>
                </w14:textFill>
              </w:rPr>
              <w:t xml:space="preserve">. </w:t>
            </w:r>
            <w:r>
              <w:fldChar w:fldCharType="begin"/>
            </w:r>
            <w:r>
              <w:instrText xml:space="preserve"> HYPERLINK "http://epub.cnki.net/kns/detail/detail.aspx?QueryID=1&amp;CurRec=17&amp;recid=&amp;FileName=JJPL904.015&amp;DbName=CJFD9902&amp;DbCode=CJFQ&amp;pr=" \t "_blank" </w:instrText>
            </w:r>
            <w:r>
              <w:fldChar w:fldCharType="separate"/>
            </w:r>
            <w:r>
              <w:rPr>
                <w:color w:val="000000" w:themeColor="text1"/>
                <w:szCs w:val="21"/>
                <w14:textFill>
                  <w14:solidFill>
                    <w14:schemeClr w14:val="tx1"/>
                  </w14:solidFill>
                </w14:textFill>
              </w:rPr>
              <w:t>计量经济学中若干计算问题的现状与进展</w:t>
            </w:r>
            <w:r>
              <w:rPr>
                <w:color w:val="000000" w:themeColor="text1"/>
                <w:szCs w:val="21"/>
                <w14:textFill>
                  <w14:solidFill>
                    <w14:schemeClr w14:val="tx1"/>
                  </w14:solidFill>
                </w14:textFill>
              </w:rPr>
              <w:fldChar w:fldCharType="end"/>
            </w:r>
            <w:r>
              <w:rPr>
                <w:color w:val="000000" w:themeColor="text1"/>
                <w:szCs w:val="21"/>
                <w14:textFill>
                  <w14:solidFill>
                    <w14:schemeClr w14:val="tx1"/>
                  </w14:solidFill>
                </w14:textFill>
              </w:rPr>
              <w:t xml:space="preserve"> [J].1999.</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王美今、林建浩. 计量经济学应用研究的可信性革命 [J].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第三节  变量、参数、数据与模型</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P16</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思考题1.3、1.7、1.11</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1、《计量经济学》，李子奈，P1~20</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P12~22</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3、简单讲述各种计量软件的优势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第二章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第一节  回归分析与回归方程</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P62</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思考题2.2、2.3</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1、《计量经济学》，李子奈，P22~28</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P35~47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第二节 简单线性回归模型的</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最小二乘法</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1、作业： P62</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思考题2.4、2.5</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2、交第一章作业</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1、《计量经济学》，李子奈，P29~38</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P56~73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第三节  拟合优度的度量</w:t>
            </w:r>
          </w:p>
          <w:p>
            <w:pPr>
              <w:spacing w:before="20" w:after="20"/>
              <w:jc w:val="left"/>
              <w:rPr>
                <w:color w:val="000000" w:themeColor="text1"/>
                <w:szCs w:val="21"/>
                <w14:textFill>
                  <w14:solidFill>
                    <w14:schemeClr w14:val="tx1"/>
                  </w14:solidFill>
                </w14:textFill>
              </w:rPr>
            </w:pP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P62</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思考题2.6</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1、《计量经济学》，李子奈，P39~40</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 xml:space="preserve">P75~86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第四节  回归系数的区间估计</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和假设检验</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P63</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思考题2.7</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1、《计量经济学》，李子奈，P42~45</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P109~126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第二章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第五节  回归预测</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P63</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思考题2.9</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1、《计量经济学》，李子奈，P46~47</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P128~132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第二章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第六节 案例分析</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P63~66</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练习题2.1、2.5、2.7</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1、《计量经济学》，李子奈，P49~52</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P132~135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第三章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第一节 多元线性回归模型及古典假定</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第二节 多元线性回归模型的估计</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第三节 多元线性回归模型的检验</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1、作业： P97~98</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思考题3.1、3.3、3.6</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2、交第二章作业</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3、第二章小测验</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1、《计量经济学》，李子奈，P58~69</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P191~212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第三章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第四节 多元线性回归模型的预测</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第五节 案例分析</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P98~100</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思考题3.9</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练习题3.2、3.4、3.6</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1、《计量经济学》，李子奈，P71~73</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 xml:space="preserve">P234~260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第一、二、三章，实验一</w:t>
            </w:r>
          </w:p>
        </w:tc>
        <w:tc>
          <w:tcPr>
            <w:tcW w:w="71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上机实践</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1、交第三章作业</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2、第二、三章实验作业在课堂上完成</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1、《EViews 使用指南与案例》，张晓峒，P204~209,实例1</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2、《数据分析与EViews应用》，易丹辉，P1~20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第四章 </w:t>
            </w:r>
          </w:p>
          <w:p>
            <w:pPr>
              <w:pStyle w:val="7"/>
              <w:spacing w:before="20" w:after="20" w:line="240" w:lineRule="auto"/>
              <w:ind w:left="0" w:leftChars="0"/>
              <w:jc w:val="left"/>
              <w:rPr>
                <w:color w:val="000000" w:themeColor="text1"/>
                <w:szCs w:val="21"/>
                <w:lang w:val="en-US" w:eastAsia="zh-CN"/>
                <w14:textFill>
                  <w14:solidFill>
                    <w14:schemeClr w14:val="tx1"/>
                  </w14:solidFill>
                </w14:textFill>
              </w:rPr>
            </w:pPr>
            <w:r>
              <w:rPr>
                <w:color w:val="000000" w:themeColor="text1"/>
                <w:szCs w:val="21"/>
                <w:lang w:val="en-US" w:eastAsia="zh-CN"/>
                <w14:textFill>
                  <w14:solidFill>
                    <w14:schemeClr w14:val="tx1"/>
                  </w14:solidFill>
                </w14:textFill>
              </w:rPr>
              <w:t>第一节  什么是多重共线性</w:t>
            </w:r>
          </w:p>
          <w:p>
            <w:pPr>
              <w:pStyle w:val="7"/>
              <w:spacing w:before="20" w:after="20" w:line="240" w:lineRule="auto"/>
              <w:ind w:left="0" w:leftChars="0"/>
              <w:jc w:val="left"/>
              <w:rPr>
                <w:color w:val="000000" w:themeColor="text1"/>
                <w:szCs w:val="21"/>
                <w:lang w:val="en-US" w:eastAsia="zh-CN"/>
                <w14:textFill>
                  <w14:solidFill>
                    <w14:schemeClr w14:val="tx1"/>
                  </w14:solidFill>
                </w14:textFill>
              </w:rPr>
            </w:pPr>
            <w:r>
              <w:rPr>
                <w:color w:val="000000" w:themeColor="text1"/>
                <w:szCs w:val="21"/>
                <w:lang w:val="en-US" w:eastAsia="zh-CN"/>
                <w14:textFill>
                  <w14:solidFill>
                    <w14:schemeClr w14:val="tx1"/>
                  </w14:solidFill>
                </w14:textFill>
              </w:rPr>
              <w:t>第二节  多重共线性产生的后果</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第三节  多重共线性的检验</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P124</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思考题4.1、4.2、4.3</w:t>
            </w:r>
          </w:p>
          <w:p>
            <w:pPr>
              <w:spacing w:before="20" w:after="20"/>
              <w:jc w:val="left"/>
              <w:rPr>
                <w:color w:val="000000" w:themeColor="text1"/>
                <w:szCs w:val="21"/>
                <w14:textFill>
                  <w14:solidFill>
                    <w14:schemeClr w14:val="tx1"/>
                  </w14:solidFill>
                </w14:textFill>
              </w:rPr>
            </w:pP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1、复习第二、三章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2、《计量经济学》，李子奈，P117~119</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 xml:space="preserve">P318~324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第四章 </w:t>
            </w:r>
          </w:p>
          <w:p>
            <w:pPr>
              <w:pStyle w:val="7"/>
              <w:spacing w:before="20" w:after="20" w:line="240" w:lineRule="auto"/>
              <w:ind w:left="0" w:leftChars="0"/>
              <w:jc w:val="left"/>
              <w:rPr>
                <w:color w:val="000000" w:themeColor="text1"/>
                <w:szCs w:val="21"/>
                <w:lang w:val="en-US" w:eastAsia="zh-CN"/>
                <w14:textFill>
                  <w14:solidFill>
                    <w14:schemeClr w14:val="tx1"/>
                  </w14:solidFill>
                </w14:textFill>
              </w:rPr>
            </w:pPr>
            <w:r>
              <w:rPr>
                <w:color w:val="000000" w:themeColor="text1"/>
                <w:szCs w:val="21"/>
                <w:lang w:val="en-US" w:eastAsia="zh-CN"/>
                <w14:textFill>
                  <w14:solidFill>
                    <w14:schemeClr w14:val="tx1"/>
                  </w14:solidFill>
                </w14:textFill>
              </w:rPr>
              <w:t>第四节 多重共线性的补救措施</w:t>
            </w:r>
          </w:p>
          <w:p>
            <w:pPr>
              <w:pStyle w:val="7"/>
              <w:spacing w:before="20" w:after="20" w:line="240" w:lineRule="auto"/>
              <w:ind w:left="0" w:leftChars="0"/>
              <w:jc w:val="left"/>
              <w:rPr>
                <w:color w:val="000000" w:themeColor="text1"/>
                <w:szCs w:val="21"/>
                <w:lang w:val="en-US" w:eastAsia="zh-CN"/>
                <w14:textFill>
                  <w14:solidFill>
                    <w14:schemeClr w14:val="tx1"/>
                  </w14:solidFill>
                </w14:textFill>
              </w:rPr>
            </w:pPr>
            <w:r>
              <w:rPr>
                <w:color w:val="000000" w:themeColor="text1"/>
                <w:szCs w:val="21"/>
                <w:lang w:val="en-US" w:eastAsia="zh-CN"/>
                <w14:textFill>
                  <w14:solidFill>
                    <w14:schemeClr w14:val="tx1"/>
                  </w14:solidFill>
                </w14:textFill>
              </w:rPr>
              <w:t>第五节 案例分析</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P124~127</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思考题4.4、4.7、4.9</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练习题4.1、4.3、4.6</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1、《计量经济学》，李子奈，P121~126</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P331~349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第一节  异方差性的概念</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第二节  异方差性对的后果</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1、交第四章作业</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2、作业： P149</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思考题5.1、5.4、5.5</w:t>
            </w:r>
          </w:p>
          <w:p>
            <w:pPr>
              <w:spacing w:before="20" w:after="20"/>
              <w:jc w:val="left"/>
              <w:rPr>
                <w:color w:val="000000" w:themeColor="text1"/>
                <w:szCs w:val="21"/>
                <w14:textFill>
                  <w14:solidFill>
                    <w14:schemeClr w14:val="tx1"/>
                  </w14:solidFill>
                </w14:textFill>
              </w:rPr>
            </w:pP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1、《计量经济学》，李子奈，P93~95</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 xml:space="preserve">P364~373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第三节  异方差性的检验</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P149</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思考题5.2</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1、《计量经济学》，李子奈，P96~98</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P375~387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第四节  异方差性的补救措施</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第五节  案例分析</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P149~151</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思考题5.3、5.6、5.7</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练习题5.2、5.3</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1、《计量经济学》，李子奈，P99~103</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P388~398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四、五章 实验二</w:t>
            </w:r>
          </w:p>
        </w:tc>
        <w:tc>
          <w:tcPr>
            <w:tcW w:w="71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上机实践</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1、交第五章作业</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2、第四、五章实验作业在课堂上完成</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1、《EViews 使用指南与案例》，张晓峒，P169~173</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2、《数据分析与EViews应用》，易丹辉，P32~47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17</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第六章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第一节  什么是自相关</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第二节  自相关的后果</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P171</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思考题6.2</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1、复习第四、五章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2、《计量经济学》，李子奈，P104~106</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P410~420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第六章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第三节  自相关的检验</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第四节  自相关的补救</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P171</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思考题6.1、6.3、6.5</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1、《计量经济学》，李子奈，P107~116</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 xml:space="preserve">P427~446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19</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第六章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第五节  案例分析</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第七章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第一节  滞后效应与滞后变量模型</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1、作业： P173~174</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练习题6.3、6.5</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2、作业：P204</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思考题7.1</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1、《计量经济学》，李子奈，P146~147</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P448~450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第七章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第二节  分布滞后模型的估计</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1、交第六章作业</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2、作业：P204</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思考题7.2、7.3</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1、《计量经济学》，李子奈，P148~152</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P620~633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21</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第七章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第三节  自回归模型的构建</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作业：P205</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思考题7.4</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1、《计量经济学》，李子奈，P153~154</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P633~637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22</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第七章</w:t>
            </w:r>
          </w:p>
          <w:p>
            <w:pPr>
              <w:numPr>
                <w:ilvl w:val="0"/>
                <w:numId w:val="6"/>
              </w:numPr>
              <w:spacing w:before="20" w:after="20"/>
              <w:ind w:left="0" w:firstLine="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自回归模型的估计</w:t>
            </w:r>
          </w:p>
          <w:p>
            <w:pPr>
              <w:tabs>
                <w:tab w:val="left" w:pos="0"/>
              </w:tabs>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第五节  案例分析</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作业：P205~208</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思考题7.5、7.6</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练习题7.2、7.8</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1、《计量经济学》，李子奈，P155</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P638~641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23</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第六章 实验三</w:t>
            </w:r>
          </w:p>
        </w:tc>
        <w:tc>
          <w:tcPr>
            <w:tcW w:w="71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上机实践</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1、交第七章作业</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2、第六章实验作业在课堂上完成</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1、《EViews 使用指南与案例》，张晓峒，P169~173</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2、《数据分析与EViews应用》，易丹辉，P50~58，P135~142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第八章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第一节  虚拟变量</w:t>
            </w:r>
          </w:p>
          <w:p>
            <w:pPr>
              <w:tabs>
                <w:tab w:val="left" w:pos="0"/>
              </w:tabs>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第二节 虚拟解释变量的回归</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1、交第七章作业</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2、作业：P232~233</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思考题8.1、8.2、8.6</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1、复习第六、七章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2、《计量经济学》，李子奈，P138~139</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P539~547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25</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第八章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第三节 案例分析</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第十章 </w:t>
            </w:r>
          </w:p>
          <w:p>
            <w:pPr>
              <w:spacing w:before="20" w:after="20"/>
              <w:jc w:val="left"/>
              <w:rPr>
                <w:bCs/>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第一节 </w:t>
            </w:r>
            <w:r>
              <w:rPr>
                <w:bCs/>
                <w:color w:val="000000" w:themeColor="text1"/>
                <w:szCs w:val="21"/>
                <w14:textFill>
                  <w14:solidFill>
                    <w14:schemeClr w14:val="tx1"/>
                  </w14:solidFill>
                </w14:textFill>
              </w:rPr>
              <w:t>时间序列计量经济分析的基本概念</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作业：P233</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练习题：8.1、8.2</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作业：P280</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 10.1、10.2</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1、《计量经济学》，李子奈，P141~145，</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P743~750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26</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第七章 实验四</w:t>
            </w:r>
          </w:p>
        </w:tc>
        <w:tc>
          <w:tcPr>
            <w:tcW w:w="71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上机实践</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1、交第八章作业</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2、第七章实验作业在课堂上完成</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1、《EViews 使用指南与案例》，张晓峒，P169~173</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2、《数据分析与EViews应用》，易丹辉，P50~58，P135~142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27</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中期课程论文考评</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讨论课程论文实施情况，解决学生撰写论文面临的问题</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1、《计量经济学模型方法论》，李子奈，P101~146</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2、《中文科技论文撰写过程中应注意的几个问题》，朱天慧，2004</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3、《计量经济学》，庞皓，第12章P 318--344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28</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第十章 </w:t>
            </w:r>
          </w:p>
          <w:p>
            <w:pPr>
              <w:spacing w:before="20" w:after="2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第二节 时间序列平稳性的单位根检验</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作业：P280</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 10.3、10.4</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1、《计量经济学模型方法论》，李子奈，P101~146，P322~324</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 xml:space="preserve">P751~761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29</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第十章  </w:t>
            </w:r>
          </w:p>
          <w:p>
            <w:pPr>
              <w:spacing w:before="20" w:after="2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第三节 协整</w:t>
            </w:r>
          </w:p>
          <w:p>
            <w:pPr>
              <w:numPr>
                <w:ilvl w:val="0"/>
                <w:numId w:val="7"/>
              </w:numPr>
              <w:spacing w:before="20" w:after="20"/>
              <w:ind w:left="0" w:firstLine="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案例分析</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作业：P280~282</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 10.5、10.6</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练习题10.2、10.6</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1、《计量经济学模型方法论》，李子奈，P356~366</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bCs/>
                <w:color w:val="000000" w:themeColor="text1"/>
                <w:kern w:val="36"/>
                <w:szCs w:val="21"/>
                <w14:textFill>
                  <w14:solidFill>
                    <w14:schemeClr w14:val="tx1"/>
                  </w14:solidFill>
                </w14:textFill>
              </w:rPr>
              <w:t>计量经济学基础 （第五版）》，</w:t>
            </w:r>
            <w:r>
              <w:rPr>
                <w:rStyle w:val="33"/>
                <w:color w:val="000000" w:themeColor="text1"/>
                <w:szCs w:val="21"/>
                <w14:textFill>
                  <w14:solidFill>
                    <w14:schemeClr w14:val="tx1"/>
                  </w14:solidFill>
                </w14:textFill>
              </w:rPr>
              <w:t>Gujarati，</w:t>
            </w:r>
            <w:r>
              <w:rPr>
                <w:color w:val="000000" w:themeColor="text1"/>
                <w:szCs w:val="21"/>
                <w14:textFill>
                  <w14:solidFill>
                    <w14:schemeClr w14:val="tx1"/>
                  </w14:solidFill>
                </w14:textFill>
              </w:rPr>
              <w:t>P767~776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30</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第八、十章  实验五</w:t>
            </w:r>
          </w:p>
          <w:p>
            <w:pPr>
              <w:spacing w:before="20" w:after="20"/>
              <w:jc w:val="left"/>
              <w:rPr>
                <w:color w:val="000000" w:themeColor="text1"/>
                <w:szCs w:val="21"/>
                <w14:textFill>
                  <w14:solidFill>
                    <w14:schemeClr w14:val="tx1"/>
                  </w14:solidFill>
                </w14:textFill>
              </w:rPr>
            </w:pPr>
          </w:p>
        </w:tc>
        <w:tc>
          <w:tcPr>
            <w:tcW w:w="71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上机实践</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1、交第十章作业</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2、第八、九、十章实验作业在课堂上完成</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1、复习第八、九、十章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2、《EViews 使用指南与案例》，张晓峒，P214~240</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3、《数据分析与EViews应用》，易丹辉，P156~179，P215~226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31</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课程论文答辩</w:t>
            </w:r>
          </w:p>
        </w:tc>
        <w:tc>
          <w:tcPr>
            <w:tcW w:w="71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学生答辩</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交课程论文</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要求助教、班委和课程组老师参加答辩，并进行打分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课程论文答辩</w:t>
            </w:r>
          </w:p>
        </w:tc>
        <w:tc>
          <w:tcPr>
            <w:tcW w:w="71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学生答辩</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交课程论文</w:t>
            </w: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要求助教、班委和课程组老师参加答辩，并进行打分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33</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复习 </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34</w:t>
            </w:r>
          </w:p>
        </w:tc>
        <w:tc>
          <w:tcPr>
            <w:tcW w:w="10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复习 </w:t>
            </w:r>
          </w:p>
        </w:tc>
        <w:tc>
          <w:tcPr>
            <w:tcW w:w="716"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tc>
        <w:tc>
          <w:tcPr>
            <w:tcW w:w="956" w:type="pct"/>
            <w:shd w:val="clear" w:color="auto" w:fill="auto"/>
            <w:vAlign w:val="center"/>
          </w:tcPr>
          <w:p>
            <w:pPr>
              <w:spacing w:before="20" w:after="20"/>
              <w:jc w:val="left"/>
              <w:rPr>
                <w:color w:val="000000" w:themeColor="text1"/>
                <w:szCs w:val="21"/>
                <w14:textFill>
                  <w14:solidFill>
                    <w14:schemeClr w14:val="tx1"/>
                  </w14:solidFill>
                </w14:textFill>
              </w:rPr>
            </w:pPr>
          </w:p>
        </w:tc>
        <w:tc>
          <w:tcPr>
            <w:tcW w:w="1915" w:type="pct"/>
            <w:shd w:val="clear" w:color="auto" w:fill="auto"/>
            <w:vAlign w:val="center"/>
          </w:tcPr>
          <w:p>
            <w:pPr>
              <w:spacing w:before="20" w:after="20"/>
              <w:jc w:val="left"/>
              <w:rPr>
                <w:color w:val="000000" w:themeColor="text1"/>
                <w:szCs w:val="21"/>
                <w14:textFill>
                  <w14:solidFill>
                    <w14:schemeClr w14:val="tx1"/>
                  </w14:solidFill>
                </w14:textFill>
              </w:rPr>
            </w:pPr>
          </w:p>
        </w:tc>
      </w:tr>
    </w:tbl>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五、考核方式</w:t>
      </w:r>
    </w:p>
    <w:tbl>
      <w:tblPr>
        <w:tblStyle w:val="15"/>
        <w:tblW w:w="5000" w:type="pct"/>
        <w:tblInd w:w="0" w:type="dxa"/>
        <w:tblLayout w:type="autofit"/>
        <w:tblCellMar>
          <w:top w:w="0" w:type="dxa"/>
          <w:left w:w="108" w:type="dxa"/>
          <w:bottom w:w="0" w:type="dxa"/>
          <w:right w:w="108" w:type="dxa"/>
        </w:tblCellMar>
      </w:tblPr>
      <w:tblGrid>
        <w:gridCol w:w="1599"/>
        <w:gridCol w:w="2448"/>
        <w:gridCol w:w="3415"/>
        <w:gridCol w:w="1066"/>
      </w:tblGrid>
      <w:tr>
        <w:tblPrEx>
          <w:tblCellMar>
            <w:top w:w="0" w:type="dxa"/>
            <w:left w:w="108" w:type="dxa"/>
            <w:bottom w:w="0" w:type="dxa"/>
            <w:right w:w="108" w:type="dxa"/>
          </w:tblCellMar>
        </w:tblPrEx>
        <w:trPr>
          <w:trHeight w:val="20" w:hRule="atLeast"/>
        </w:trPr>
        <w:tc>
          <w:tcPr>
            <w:tcW w:w="9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考试形式</w:t>
            </w:r>
          </w:p>
        </w:tc>
        <w:tc>
          <w:tcPr>
            <w:tcW w:w="1435"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考察内容</w:t>
            </w:r>
          </w:p>
        </w:tc>
        <w:tc>
          <w:tcPr>
            <w:tcW w:w="2002"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考察方式</w:t>
            </w:r>
          </w:p>
        </w:tc>
        <w:tc>
          <w:tcPr>
            <w:tcW w:w="625"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分值</w:t>
            </w:r>
          </w:p>
        </w:tc>
      </w:tr>
      <w:tr>
        <w:tblPrEx>
          <w:tblCellMar>
            <w:top w:w="0" w:type="dxa"/>
            <w:left w:w="108" w:type="dxa"/>
            <w:bottom w:w="0" w:type="dxa"/>
            <w:right w:w="108" w:type="dxa"/>
          </w:tblCellMar>
        </w:tblPrEx>
        <w:trPr>
          <w:trHeight w:val="20" w:hRule="atLeast"/>
        </w:trPr>
        <w:tc>
          <w:tcPr>
            <w:tcW w:w="938" w:type="pct"/>
            <w:tcBorders>
              <w:top w:val="nil"/>
              <w:left w:val="single" w:color="auto" w:sz="4" w:space="0"/>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期末考试</w:t>
            </w:r>
          </w:p>
        </w:tc>
        <w:tc>
          <w:tcPr>
            <w:tcW w:w="1435"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课程教学内容</w:t>
            </w:r>
          </w:p>
        </w:tc>
        <w:tc>
          <w:tcPr>
            <w:tcW w:w="2002"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闭卷考试</w:t>
            </w:r>
          </w:p>
        </w:tc>
        <w:tc>
          <w:tcPr>
            <w:tcW w:w="625"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60</w:t>
            </w:r>
          </w:p>
        </w:tc>
      </w:tr>
      <w:tr>
        <w:tblPrEx>
          <w:tblCellMar>
            <w:top w:w="0" w:type="dxa"/>
            <w:left w:w="108" w:type="dxa"/>
            <w:bottom w:w="0" w:type="dxa"/>
            <w:right w:w="108" w:type="dxa"/>
          </w:tblCellMar>
        </w:tblPrEx>
        <w:trPr>
          <w:trHeight w:val="20" w:hRule="atLeast"/>
        </w:trPr>
        <w:tc>
          <w:tcPr>
            <w:tcW w:w="938" w:type="pct"/>
            <w:tcBorders>
              <w:top w:val="nil"/>
              <w:left w:val="single" w:color="auto" w:sz="4" w:space="0"/>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课程设计</w:t>
            </w:r>
          </w:p>
        </w:tc>
        <w:tc>
          <w:tcPr>
            <w:tcW w:w="1435"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课程报告</w:t>
            </w:r>
          </w:p>
        </w:tc>
        <w:tc>
          <w:tcPr>
            <w:tcW w:w="2002"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课程答辩与课程报告</w:t>
            </w:r>
          </w:p>
        </w:tc>
        <w:tc>
          <w:tcPr>
            <w:tcW w:w="625"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20</w:t>
            </w:r>
          </w:p>
        </w:tc>
      </w:tr>
      <w:tr>
        <w:tblPrEx>
          <w:tblCellMar>
            <w:top w:w="0" w:type="dxa"/>
            <w:left w:w="108" w:type="dxa"/>
            <w:bottom w:w="0" w:type="dxa"/>
            <w:right w:w="108" w:type="dxa"/>
          </w:tblCellMar>
        </w:tblPrEx>
        <w:trPr>
          <w:trHeight w:val="20" w:hRule="atLeast"/>
        </w:trPr>
        <w:tc>
          <w:tcPr>
            <w:tcW w:w="938" w:type="pct"/>
            <w:tcBorders>
              <w:top w:val="nil"/>
              <w:left w:val="single" w:color="auto" w:sz="4" w:space="0"/>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作业</w:t>
            </w:r>
          </w:p>
        </w:tc>
        <w:tc>
          <w:tcPr>
            <w:tcW w:w="1435"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5次作业+4次实验作业</w:t>
            </w:r>
          </w:p>
        </w:tc>
        <w:tc>
          <w:tcPr>
            <w:tcW w:w="2002"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课后独立完成，按规定及时提交</w:t>
            </w:r>
          </w:p>
        </w:tc>
        <w:tc>
          <w:tcPr>
            <w:tcW w:w="625"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15</w:t>
            </w:r>
          </w:p>
        </w:tc>
      </w:tr>
      <w:tr>
        <w:tblPrEx>
          <w:tblCellMar>
            <w:top w:w="0" w:type="dxa"/>
            <w:left w:w="108" w:type="dxa"/>
            <w:bottom w:w="0" w:type="dxa"/>
            <w:right w:w="108" w:type="dxa"/>
          </w:tblCellMar>
        </w:tblPrEx>
        <w:trPr>
          <w:trHeight w:val="20" w:hRule="atLeast"/>
        </w:trPr>
        <w:tc>
          <w:tcPr>
            <w:tcW w:w="9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出勤率</w:t>
            </w:r>
          </w:p>
        </w:tc>
        <w:tc>
          <w:tcPr>
            <w:tcW w:w="1435"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到课情况</w:t>
            </w:r>
          </w:p>
        </w:tc>
        <w:tc>
          <w:tcPr>
            <w:tcW w:w="2002"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不定期点名，3次不到扣5分</w:t>
            </w:r>
          </w:p>
        </w:tc>
        <w:tc>
          <w:tcPr>
            <w:tcW w:w="625"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w:t>
            </w:r>
          </w:p>
        </w:tc>
      </w:tr>
    </w:tbl>
    <w:p>
      <w:pPr>
        <w:adjustRightInd w:val="0"/>
        <w:snapToGrid w:val="0"/>
        <w:spacing w:line="300" w:lineRule="auto"/>
        <w:ind w:firstLine="480" w:firstLineChars="200"/>
        <w:rPr>
          <w:color w:val="000000" w:themeColor="text1"/>
          <w:sz w:val="24"/>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bookmarkStart w:id="12" w:name="_Toc487727892"/>
      <w:bookmarkStart w:id="13" w:name="_Toc527895681"/>
      <w:r>
        <w:rPr>
          <w:rFonts w:ascii="Times New Roman" w:hAnsi="Times New Roman" w:cs="Times New Roman"/>
          <w:color w:val="000000" w:themeColor="text1"/>
          <w14:textFill>
            <w14:solidFill>
              <w14:schemeClr w14:val="tx1"/>
            </w14:solidFill>
          </w14:textFill>
        </w:rPr>
        <w:t>西南财经大学《经济统计学科导论》课程实施方案</w:t>
      </w:r>
      <w:bookmarkEnd w:id="12"/>
      <w:bookmarkEnd w:id="13"/>
    </w:p>
    <w:p>
      <w:pPr>
        <w:tabs>
          <w:tab w:val="left" w:pos="3060"/>
        </w:tabs>
        <w:adjustRightInd w:val="0"/>
        <w:snapToGrid w:val="0"/>
        <w:spacing w:line="300" w:lineRule="auto"/>
        <w:ind w:firstLine="420" w:firstLineChars="200"/>
        <w:rPr>
          <w:b/>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107315</wp:posOffset>
                </wp:positionV>
                <wp:extent cx="5720715" cy="11430"/>
                <wp:effectExtent l="0" t="0" r="13335" b="26670"/>
                <wp:wrapNone/>
                <wp:docPr id="21" name="AutoShape 20"/>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a:effectLst/>
                      </wps:spPr>
                      <wps:bodyPr/>
                    </wps:wsp>
                  </a:graphicData>
                </a:graphic>
              </wp:anchor>
            </w:drawing>
          </mc:Choice>
          <mc:Fallback>
            <w:pict>
              <v:shape id="AutoShape 20" o:spid="_x0000_s1026" o:spt="32" type="#_x0000_t32" style="position:absolute;left:0pt;flip:y;margin-left:-5.25pt;margin-top:8.45pt;height:0.9pt;width:450.45pt;z-index:251658240;mso-width-relative:page;mso-height-relative:page;" filled="f" stroked="t" coordsize="21600,21600" o:gfxdata="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G0k2NcA&#10;AAAJAQAADwAAAAAAAAABACAAAAAiAAAAZHJzL2Rvd25yZXYueG1sUEsBAhQAFAAAAAgAh07iQEDk&#10;kg/nAQAA0AMAAA4AAAAAAAAAAQAgAAAAJgEAAGRycy9lMm9Eb2MueG1sUEsFBgAAAAAGAAYAWQEA&#10;AH8FAAAAAA==&#10;">
                <v:fill on="f" focussize="0,0"/>
                <v:stroke color="#000000" joinstyle="round"/>
                <v:imagedata o:title=""/>
                <o:lock v:ext="edit" aspectratio="f"/>
              </v:shape>
            </w:pict>
          </mc:Fallback>
        </mc:AlternateConten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一、课程基本信息</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课程名称：经济统计学学科导论</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课程代码： BST101</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学    分：1</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学    时：16学时。</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二、任课教师、助教、教室等情况</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（一）任课教师：</w:t>
      </w:r>
      <w:r>
        <w:rPr>
          <w:color w:val="000000" w:themeColor="text1"/>
          <w:sz w:val="24"/>
          <w14:textFill>
            <w14:solidFill>
              <w14:schemeClr w14:val="tx1"/>
            </w14:solidFill>
          </w14:textFill>
        </w:rPr>
        <w:t>谢小燕   教授</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办公室：通博楼B211</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答疑辅导时间： 周五下午1：55—3：35</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电子邮件：xiexy@swufe.edu.cn</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（二）教学助理：</w:t>
      </w:r>
      <w:r>
        <w:rPr>
          <w:color w:val="000000" w:themeColor="text1"/>
          <w:sz w:val="24"/>
          <w14:textFill>
            <w14:solidFill>
              <w14:schemeClr w14:val="tx1"/>
            </w14:solidFill>
          </w14:textFill>
        </w:rPr>
        <w:t>吕平（兼）  统计学研究生</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答疑辅导时间：周二下午8-9节（3点50分至6点） </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答疑辅导地点：通博楼B211 </w:t>
      </w:r>
    </w:p>
    <w:p>
      <w:pPr>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（三）课程资源：</w:t>
      </w:r>
      <w:r>
        <w:rPr>
          <w:color w:val="000000" w:themeColor="text1"/>
          <w:sz w:val="24"/>
          <w14:textFill>
            <w14:solidFill>
              <w14:schemeClr w14:val="tx1"/>
            </w14:solidFill>
          </w14:textFill>
        </w:rPr>
        <w:t>天空教室：</w:t>
      </w:r>
      <w:r>
        <w:fldChar w:fldCharType="begin"/>
      </w:r>
      <w:r>
        <w:instrText xml:space="preserve"> HYPERLINK "http://jpkc.swufe.edu.cn/2007/guojia/tongjixue" </w:instrText>
      </w:r>
      <w:r>
        <w:fldChar w:fldCharType="separate"/>
      </w:r>
      <w:r>
        <w:rPr>
          <w:rStyle w:val="20"/>
          <w:color w:val="000000" w:themeColor="text1"/>
          <w:sz w:val="24"/>
          <w:u w:val="none"/>
          <w14:textFill>
            <w14:solidFill>
              <w14:schemeClr w14:val="tx1"/>
            </w14:solidFill>
          </w14:textFill>
        </w:rPr>
        <w:t>http：//jpkc.swufe.edu.cn/2007/guojia/tongjixue</w:t>
      </w:r>
      <w:r>
        <w:rPr>
          <w:rStyle w:val="20"/>
          <w:color w:val="000000" w:themeColor="text1"/>
          <w:sz w:val="24"/>
          <w:u w:val="none"/>
          <w14:textFill>
            <w14:solidFill>
              <w14:schemeClr w14:val="tx1"/>
            </w14:solidFill>
          </w14:textFill>
        </w:rPr>
        <w:fldChar w:fldCharType="end"/>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爱课程网站： </w:t>
      </w:r>
      <w:r>
        <w:fldChar w:fldCharType="begin"/>
      </w:r>
      <w:r>
        <w:instrText xml:space="preserve"> HYPERLINK "http://www.icourses.cn/mooc/" </w:instrText>
      </w:r>
      <w:r>
        <w:fldChar w:fldCharType="separate"/>
      </w:r>
      <w:r>
        <w:rPr>
          <w:rStyle w:val="20"/>
          <w:color w:val="000000" w:themeColor="text1"/>
          <w:sz w:val="24"/>
          <w:u w:val="none"/>
          <w14:textFill>
            <w14:solidFill>
              <w14:schemeClr w14:val="tx1"/>
            </w14:solidFill>
          </w14:textFill>
        </w:rPr>
        <w:t>http：//www.icourses.cn/mooc/</w:t>
      </w:r>
      <w:r>
        <w:rPr>
          <w:rStyle w:val="20"/>
          <w:color w:val="000000" w:themeColor="text1"/>
          <w:sz w:val="24"/>
          <w:u w:val="none"/>
          <w14:textFill>
            <w14:solidFill>
              <w14:schemeClr w14:val="tx1"/>
            </w14:solidFill>
          </w14:textFill>
        </w:rPr>
        <w:fldChar w:fldCharType="end"/>
      </w:r>
    </w:p>
    <w:p>
      <w:pPr>
        <w:tabs>
          <w:tab w:val="left" w:pos="3060"/>
        </w:tabs>
        <w:adjustRightInd w:val="0"/>
        <w:snapToGrid w:val="0"/>
        <w:spacing w:line="300" w:lineRule="auto"/>
        <w:ind w:firstLine="480" w:firstLineChars="200"/>
        <w:rPr>
          <w:b/>
          <w:color w:val="000000" w:themeColor="text1"/>
          <w:sz w:val="24"/>
          <w14:textFill>
            <w14:solidFill>
              <w14:schemeClr w14:val="tx1"/>
            </w14:solidFill>
          </w14:textFill>
        </w:rPr>
      </w:pPr>
      <w:r>
        <w:rPr>
          <w:color w:val="000000" w:themeColor="text1"/>
          <w:sz w:val="24"/>
          <w14:textFill>
            <w14:solidFill>
              <w14:schemeClr w14:val="tx1"/>
            </w14:solidFill>
          </w14:textFill>
        </w:rPr>
        <w:t>国家统计局：</w:t>
      </w:r>
      <w:r>
        <w:fldChar w:fldCharType="begin"/>
      </w:r>
      <w:r>
        <w:instrText xml:space="preserve"> HYPERLINK "http://www.stats.gov.cn/tjsj/" </w:instrText>
      </w:r>
      <w:r>
        <w:fldChar w:fldCharType="separate"/>
      </w:r>
      <w:r>
        <w:rPr>
          <w:rStyle w:val="20"/>
          <w:color w:val="000000" w:themeColor="text1"/>
          <w:sz w:val="24"/>
          <w:u w:val="none"/>
          <w14:textFill>
            <w14:solidFill>
              <w14:schemeClr w14:val="tx1"/>
            </w14:solidFill>
          </w14:textFill>
        </w:rPr>
        <w:t>http：//www.stats.gov.cn/tjsj/</w:t>
      </w:r>
      <w:r>
        <w:rPr>
          <w:rStyle w:val="20"/>
          <w:color w:val="000000" w:themeColor="text1"/>
          <w:sz w:val="24"/>
          <w:u w:val="none"/>
          <w14:textFill>
            <w14:solidFill>
              <w14:schemeClr w14:val="tx1"/>
            </w14:solidFill>
          </w14:textFill>
        </w:rPr>
        <w:fldChar w:fldCharType="end"/>
      </w:r>
      <w:r>
        <w:rPr>
          <w:b/>
          <w:color w:val="000000" w:themeColor="text1"/>
          <w:sz w:val="24"/>
          <w14:textFill>
            <w14:solidFill>
              <w14:schemeClr w14:val="tx1"/>
            </w14:solidFill>
          </w14:textFill>
        </w:rPr>
        <w:t xml:space="preserve">   </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（四）教    室：</w:t>
      </w:r>
      <w:r>
        <w:rPr>
          <w:color w:val="000000" w:themeColor="text1"/>
          <w:sz w:val="24"/>
          <w14:textFill>
            <w14:solidFill>
              <w14:schemeClr w14:val="tx1"/>
            </w14:solidFill>
          </w14:textFill>
        </w:rPr>
        <w:t>E202</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（五）上课时间：</w:t>
      </w:r>
      <w:r>
        <w:rPr>
          <w:color w:val="000000" w:themeColor="text1"/>
          <w:sz w:val="24"/>
          <w14:textFill>
            <w14:solidFill>
              <w14:schemeClr w14:val="tx1"/>
            </w14:solidFill>
          </w14:textFill>
        </w:rPr>
        <w:t>每周五6，7节，8周。</w:t>
      </w:r>
    </w:p>
    <w:p>
      <w:pPr>
        <w:autoSpaceDE w:val="0"/>
        <w:autoSpaceDN w:val="0"/>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（六）纪    律：</w:t>
      </w:r>
      <w:r>
        <w:rPr>
          <w:color w:val="000000" w:themeColor="text1"/>
          <w:sz w:val="24"/>
          <w14:textFill>
            <w14:solidFill>
              <w14:schemeClr w14:val="tx1"/>
            </w14:solidFill>
          </w14:textFill>
        </w:rPr>
        <w:t>1、无特殊情况，不允许无故缺课。</w:t>
      </w:r>
    </w:p>
    <w:p>
      <w:pPr>
        <w:autoSpaceDE w:val="0"/>
        <w:autoSpaceDN w:val="0"/>
        <w:adjustRightInd w:val="0"/>
        <w:snapToGrid w:val="0"/>
        <w:spacing w:line="300" w:lineRule="auto"/>
        <w:ind w:firstLine="2400" w:firstLineChars="1000"/>
        <w:rPr>
          <w:color w:val="000000" w:themeColor="text1"/>
          <w:sz w:val="24"/>
          <w14:textFill>
            <w14:solidFill>
              <w14:schemeClr w14:val="tx1"/>
            </w14:solidFill>
          </w14:textFill>
        </w:rPr>
      </w:pPr>
      <w:r>
        <w:rPr>
          <w:color w:val="000000" w:themeColor="text1"/>
          <w:sz w:val="24"/>
          <w14:textFill>
            <w14:solidFill>
              <w14:schemeClr w14:val="tx1"/>
            </w14:solidFill>
          </w14:textFill>
        </w:rPr>
        <w:t>2、每次作业须在规定时间内提交。</w:t>
      </w:r>
    </w:p>
    <w:p>
      <w:pPr>
        <w:autoSpaceDE w:val="0"/>
        <w:autoSpaceDN w:val="0"/>
        <w:adjustRightInd w:val="0"/>
        <w:snapToGrid w:val="0"/>
        <w:spacing w:line="300" w:lineRule="auto"/>
        <w:ind w:firstLine="480" w:firstLineChars="200"/>
        <w:rPr>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三、阅读材料</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（一）推荐教材：</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《统计学》,机械工业出版社，蓉美等著, 2017年</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（二）参考教材</w:t>
      </w:r>
    </w:p>
    <w:p>
      <w:pPr>
        <w:autoSpaceDE w:val="0"/>
        <w:autoSpaceDN w:val="0"/>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《从数据到结论》，中国统计出版社，吴喜之著，2009年。</w:t>
      </w:r>
    </w:p>
    <w:p>
      <w:pPr>
        <w:autoSpaceDE w:val="0"/>
        <w:autoSpaceDN w:val="0"/>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《裸裸的统计》（美）中信出版社，查尔斯.惠顿著/曹槟译 </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《统计学的世界》（美）中信出版社    戴维·S.穆尔 著/ 郑惟厚译 </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（三）进一步阅读教材</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1.中国知网（</w:t>
      </w:r>
      <w:r>
        <w:fldChar w:fldCharType="begin"/>
      </w:r>
      <w:r>
        <w:instrText xml:space="preserve"> HYPERLINK "http://www.cnki.net" </w:instrText>
      </w:r>
      <w:r>
        <w:fldChar w:fldCharType="separate"/>
      </w:r>
      <w:r>
        <w:rPr>
          <w:rStyle w:val="20"/>
          <w:color w:val="000000" w:themeColor="text1"/>
          <w:sz w:val="24"/>
          <w:u w:val="none"/>
          <w14:textFill>
            <w14:solidFill>
              <w14:schemeClr w14:val="tx1"/>
            </w14:solidFill>
          </w14:textFill>
        </w:rPr>
        <w:t>www.cnki.net</w:t>
      </w:r>
      <w:r>
        <w:rPr>
          <w:rStyle w:val="20"/>
          <w:color w:val="000000" w:themeColor="text1"/>
          <w:sz w:val="24"/>
          <w:u w:val="none"/>
          <w14:textFill>
            <w14:solidFill>
              <w14:schemeClr w14:val="tx1"/>
            </w14:solidFill>
          </w14:textFill>
        </w:rPr>
        <w:fldChar w:fldCharType="end"/>
      </w:r>
      <w:r>
        <w:rPr>
          <w:color w:val="000000" w:themeColor="text1"/>
          <w:sz w:val="24"/>
          <w14:textFill>
            <w14:solidFill>
              <w14:schemeClr w14:val="tx1"/>
            </w14:solidFill>
          </w14:textFill>
        </w:rPr>
        <w:t>）相关文献</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 David S. Moore / William I. Notz.《统计学的世界》，中信出版社，2003年。</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3．Philipp K. Janert ，《Data Analysis with Open Source Tools》，O'Reilly Media，2010年。</w: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四、课程内容概要</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（一）指导思想</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高举中国特色社会主义伟大旗帜，以马克思列宁主义、毛泽东思想、邓小平理论、“三个代表”重要思想、科学发展观和习近平新时代中国特色社会主义思想为指导，深入学习贯彻习近平总书记系列重要讲话精神和治国理政新理念新思想新战略，贯彻落实全国教育大会、全国高校思想政治工作会议、全国高等学校本科教育工作会有关精神。实现知识传授、能力培养与价值引领的有机统一，在增强综合素质上下功夫，教育引导学生培养综合能力，培养创新思维，发挥《统计学》课程育人作用。紧跟高等教育改革的时代要求，坚持深化教育改革创新，实现由“统计教育”向“统计教育”、“统计思政”和“思政统计”的三维格局转变，努力构建德、智、体、美、劳全面培养的教育体系，把立德树人、思政教育融入统计学专业教学全过程。把价值观培育和塑造通过“基因式”全方位、立体式、多层次融入本课程，突出育人价值，切实发挥课堂主渠道作用，推进全员育人、全过程育人、全方位育人，实现思想政治工作与统计学教育教学有机结合。着力培养不仅具有掌握统计学基本理论知识和运用专业理论方法分析、解决社会经济问题的能力，同时挖掘培养学生的理想信念、价值取向、政治信仰和社会担当，做更有社会责任感、创新精神、国际视野的能担当中华民族伟大复兴重任的中国特色社会主义合格建设者和可靠接班人。</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（二）课程目标</w:t>
      </w:r>
    </w:p>
    <w:p>
      <w:pPr>
        <w:tabs>
          <w:tab w:val="left" w:pos="3060"/>
        </w:tabs>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贯彻落实全国高校思想政治工作会议精神，落实立德树人根本任务，充分发挥课堂教学主渠道作用，把思想政治工作融入统计学课程的教学全过程。紧跟高等教育改革的时代要求，坚持深化教育改革创新，实现由“思政相关课程”向“课程思政统领”的转变，努力构建德、智、体、美、劳全面培养的教育体系，把立德树人、思政教育融入统计学专业教学全过程，实现知识传授、能力培养与价值引领的有机统一，在增强综合素质上下功夫，教育引导学生培养综合能力，培养创新思维，发挥《统计学》课程育人作用。把价值观培育和塑造通过“基因式”全方位、立体式、多层次融入本课程，突出育人价值。着力培养不仅具有掌握统计基本理论知识和运用专业理论方法分析、解决问题的能力，更有社会责任感、创新精神、国际视野的能担当中华民族伟大复兴重任的中国特色社会主义合格建设者和可靠接班人。</w:t>
      </w:r>
    </w:p>
    <w:p>
      <w:pPr>
        <w:tabs>
          <w:tab w:val="left" w:pos="3060"/>
        </w:tabs>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课程的目标：</w:t>
      </w:r>
    </w:p>
    <w:p>
      <w:pPr>
        <w:tabs>
          <w:tab w:val="left" w:pos="3060"/>
        </w:tabs>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一、通过这门课程的学习，了解经济统计学专业的发展历史。</w:t>
      </w:r>
    </w:p>
    <w:p>
      <w:pPr>
        <w:tabs>
          <w:tab w:val="left" w:pos="3060"/>
        </w:tabs>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二、通过本课程的学习，增加大一新生对专业的认同度和自豪感。</w:t>
      </w:r>
    </w:p>
    <w:p>
      <w:pPr>
        <w:tabs>
          <w:tab w:val="left" w:pos="3060"/>
        </w:tabs>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三、通过本课程的学习，让学生通过分析经济现象和经济问题认识社会发展的规律，提高思想觉悟，学会运用马克思主义的立场、观点、方法来分析和研究问题，帮助学生树立正确的人生态度、价值观、理想信念和实事求是的作风，以此对学生进行思想政治教育，助力学校实现立德树人的教育目标。</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（三）课程建设思路</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经济统计学科导论课程是一门经济类和管理类专业学生必修的专业基础课，是一门应用型的方法论科学，是关于收集、处理、分析、解释数据并从数据中得出结论的科学。在“课程思政”的理念下深入探讨统计学课程建设，对于进一步深化统计教学改革，培养新时代下的高素质的经济管理人才具有重要的意义。</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如何实现新时期“课程思政”建设的目标，我们的基本建设思路是，以提升大学生思想政治教育针对性实效性为核心，以培育和践行社会主义核心价值观为主线，以学生为本，以育人为要，以学习为中心，统计学教学内容与课程思政内容深入结合，从学生所思所想、社会热点、国际国内形势、现实问题等导入教学内容，用马克思主义立场、观点和方法分析解决问题，增强课堂吸引力，提高课堂教与学的质量。引导学生自觉弘扬和践行社会主义核心价值观，不断增强“四个自信”。突出培育求真务实、实践创新、精益求精、培养学生踏实严谨、耐心专注、吃苦耐劳、追求卓越等优秀品质，注重把爱国主义、民族情怀贯穿渗透到专业课教学中，帮助学生树立起文化自觉和文化自信。</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经济统计学是收集、处理、分析、解释数据并从数据中得出结论的科学，在“课程思政”的理念下实现教学的，可以紧紧围绕统计学的几个基本教学环节，将课堂教学的育人功能渗透其中。</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（四）教学内容</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第一部分 感悟统计的魅力 </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第二部分 统计学科发展的历史回顾 </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第三部分 走进西财的经济统计学科 </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第四部分 中国统计学科的现状和未来 </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第五部分 精确解读经济统计学专业培养方案 </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第六部分 数据的从哪里来 </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第七部分 大量的计算由谁完成（统计软件 ） </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第八部分   大数据时代统计学科面临的机遇挑战</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（五）课程要求</w:t>
      </w:r>
    </w:p>
    <w:p>
      <w:pPr>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1.基本要求</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了解经济统计学专业历史与未来发展，提升学生的专业自豪感和认同度。</w:t>
      </w:r>
    </w:p>
    <w:p>
      <w:pPr>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2.课堂要求</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在课堂讲授过程中，从我国经济统计专业发展为主线，了解国家经济发展。在教学中注意引导学生对国家意识、政治制度和个人品格方面进行深入思考。</w:t>
      </w:r>
    </w:p>
    <w:p>
      <w:pPr>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3.教学要求</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回顾中国统计学学科发展的历史，三个阶段和5个事件。</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了解西南财经大学经济统计学科的发展里程和特色。</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中国统计学科的现状和未来。引出经济统计专业毕业生的去向。</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精确解读经济统计学专业培养方案，引出学校办学特色。</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通过问卷调查引出统计数据的来源。介绍可以收集数据的方法和网站。</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通过第六讲的问卷调查，介绍统计软件SAS，SPSS，R和EXCEL等。回答大量的计算由谁完成</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大数据时代统计学科面临的机遇挑战。什么是大数据、大数据的特点、大数据时代我们统计专业的学生应该如何适应。</w:t>
      </w:r>
    </w:p>
    <w:p>
      <w:pPr>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4.课程其他要求</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1.课堂考查：课堂进行随机抽查或重点抽查，结合小作业等方式。小组作业要求每个学生都要积极参与，课堂展示和讨论教师可以要求小组中任一同学进行回答和讲解。</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2.利用爱课程教学资源，包括教学录像、习题训练等，积极学习</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3.课程平时成绩占期末成绩40%,由学生平时完成作业的情况、课堂学习情况、学习资源使用情况构成。</w:t>
      </w:r>
    </w:p>
    <w:p>
      <w:pPr>
        <w:adjustRightInd w:val="0"/>
        <w:snapToGrid w:val="0"/>
        <w:spacing w:line="300" w:lineRule="auto"/>
        <w:ind w:firstLine="480" w:firstLineChars="200"/>
        <w:rPr>
          <w:color w:val="000000" w:themeColor="text1"/>
          <w:sz w:val="24"/>
          <w14:textFill>
            <w14:solidFill>
              <w14:schemeClr w14:val="tx1"/>
            </w14:solidFill>
          </w14:textFill>
        </w:rPr>
      </w:pPr>
    </w:p>
    <w:p>
      <w:pPr>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（六）教学安排</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454"/>
        <w:gridCol w:w="2635"/>
        <w:gridCol w:w="1209"/>
        <w:gridCol w:w="614"/>
        <w:gridCol w:w="1177"/>
        <w:gridCol w:w="909"/>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8"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周次</w:t>
            </w:r>
          </w:p>
        </w:tc>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星期</w:t>
            </w:r>
          </w:p>
        </w:tc>
        <w:tc>
          <w:tcPr>
            <w:tcW w:w="1545"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章节内容</w:t>
            </w:r>
          </w:p>
        </w:tc>
        <w:tc>
          <w:tcPr>
            <w:tcW w:w="70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授课</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方式</w:t>
            </w:r>
          </w:p>
        </w:tc>
        <w:tc>
          <w:tcPr>
            <w:tcW w:w="36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课时</w:t>
            </w:r>
          </w:p>
        </w:tc>
        <w:tc>
          <w:tcPr>
            <w:tcW w:w="69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作业要求</w:t>
            </w:r>
          </w:p>
        </w:tc>
        <w:tc>
          <w:tcPr>
            <w:tcW w:w="53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教师</w:t>
            </w:r>
          </w:p>
        </w:tc>
        <w:tc>
          <w:tcPr>
            <w:tcW w:w="62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8"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545"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感悟统计的魅力：六个案例分析。</w:t>
            </w:r>
          </w:p>
        </w:tc>
        <w:tc>
          <w:tcPr>
            <w:tcW w:w="70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课堂授课</w:t>
            </w:r>
          </w:p>
        </w:tc>
        <w:tc>
          <w:tcPr>
            <w:tcW w:w="36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9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53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谢小燕</w:t>
            </w:r>
          </w:p>
        </w:tc>
        <w:tc>
          <w:tcPr>
            <w:tcW w:w="629"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8"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545"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回顾中国统计学学科发展的历史，三个阶段和5个事件。</w:t>
            </w:r>
          </w:p>
        </w:tc>
        <w:tc>
          <w:tcPr>
            <w:tcW w:w="70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课堂授课</w:t>
            </w:r>
          </w:p>
        </w:tc>
        <w:tc>
          <w:tcPr>
            <w:tcW w:w="36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9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课外阅读资料</w:t>
            </w:r>
          </w:p>
        </w:tc>
        <w:tc>
          <w:tcPr>
            <w:tcW w:w="53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谢小燕</w:t>
            </w:r>
          </w:p>
        </w:tc>
        <w:tc>
          <w:tcPr>
            <w:tcW w:w="629"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8"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545"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了解西南财经大学经济统计学科的发展里程和特色。</w:t>
            </w:r>
          </w:p>
        </w:tc>
        <w:tc>
          <w:tcPr>
            <w:tcW w:w="70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课堂授课</w:t>
            </w:r>
          </w:p>
        </w:tc>
        <w:tc>
          <w:tcPr>
            <w:tcW w:w="36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9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课外阅读资料</w:t>
            </w:r>
          </w:p>
        </w:tc>
        <w:tc>
          <w:tcPr>
            <w:tcW w:w="53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谢小燕</w:t>
            </w:r>
          </w:p>
        </w:tc>
        <w:tc>
          <w:tcPr>
            <w:tcW w:w="629"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8"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266" w:type="pct"/>
            <w:vAlign w:val="center"/>
          </w:tcPr>
          <w:p>
            <w:pPr>
              <w:spacing w:before="20" w:after="20"/>
              <w:jc w:val="left"/>
              <w:rPr>
                <w:color w:val="000000" w:themeColor="text1"/>
                <w:szCs w:val="21"/>
                <w14:textFill>
                  <w14:solidFill>
                    <w14:schemeClr w14:val="tx1"/>
                  </w14:solidFill>
                </w14:textFill>
              </w:rPr>
            </w:pPr>
          </w:p>
        </w:tc>
        <w:tc>
          <w:tcPr>
            <w:tcW w:w="1545"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中国统计学科的现状和未来。引出经济统计专业毕业生的去向。</w:t>
            </w:r>
          </w:p>
        </w:tc>
        <w:tc>
          <w:tcPr>
            <w:tcW w:w="70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课堂授课</w:t>
            </w:r>
          </w:p>
        </w:tc>
        <w:tc>
          <w:tcPr>
            <w:tcW w:w="36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9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53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谢小燕</w:t>
            </w:r>
          </w:p>
        </w:tc>
        <w:tc>
          <w:tcPr>
            <w:tcW w:w="629"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8"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545"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精确解读经济统计学专业培养方案，引出学校办学特色。</w:t>
            </w:r>
          </w:p>
        </w:tc>
        <w:tc>
          <w:tcPr>
            <w:tcW w:w="70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课堂授课</w:t>
            </w:r>
          </w:p>
        </w:tc>
        <w:tc>
          <w:tcPr>
            <w:tcW w:w="36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9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课外阅读资料</w:t>
            </w:r>
          </w:p>
        </w:tc>
        <w:tc>
          <w:tcPr>
            <w:tcW w:w="53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谢小燕</w:t>
            </w:r>
          </w:p>
        </w:tc>
        <w:tc>
          <w:tcPr>
            <w:tcW w:w="629"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8"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545"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通过问卷调查引出统计数据的来源。介绍可以收集数据的方法和网站。</w:t>
            </w:r>
          </w:p>
        </w:tc>
        <w:tc>
          <w:tcPr>
            <w:tcW w:w="70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课堂授课</w:t>
            </w:r>
          </w:p>
        </w:tc>
        <w:tc>
          <w:tcPr>
            <w:tcW w:w="36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9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课外阅读资料</w:t>
            </w:r>
          </w:p>
        </w:tc>
        <w:tc>
          <w:tcPr>
            <w:tcW w:w="53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陈丹丹</w:t>
            </w:r>
          </w:p>
        </w:tc>
        <w:tc>
          <w:tcPr>
            <w:tcW w:w="629"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8"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545"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通过第六讲的问卷调查，介绍统计软件SAS，SPSS，R和EXCEL等。回答大量的计算由谁完成</w:t>
            </w:r>
          </w:p>
        </w:tc>
        <w:tc>
          <w:tcPr>
            <w:tcW w:w="70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课堂授课</w:t>
            </w:r>
          </w:p>
        </w:tc>
        <w:tc>
          <w:tcPr>
            <w:tcW w:w="36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9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课外阅读资料</w:t>
            </w:r>
          </w:p>
        </w:tc>
        <w:tc>
          <w:tcPr>
            <w:tcW w:w="53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谢小燕</w:t>
            </w:r>
          </w:p>
        </w:tc>
        <w:tc>
          <w:tcPr>
            <w:tcW w:w="629"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8"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266"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545"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大数据时代统计学科面临的机遇挑战。什么是大数据、大数据的特点、大数据时代我们统计专业的学生应该如何适应。</w:t>
            </w:r>
          </w:p>
        </w:tc>
        <w:tc>
          <w:tcPr>
            <w:tcW w:w="709"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课堂授课</w:t>
            </w:r>
          </w:p>
        </w:tc>
        <w:tc>
          <w:tcPr>
            <w:tcW w:w="36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90"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课外阅读资料</w:t>
            </w:r>
          </w:p>
        </w:tc>
        <w:tc>
          <w:tcPr>
            <w:tcW w:w="533"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彭刚</w:t>
            </w:r>
          </w:p>
        </w:tc>
        <w:tc>
          <w:tcPr>
            <w:tcW w:w="629"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pct"/>
            <w:gridSpan w:val="2"/>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其它</w:t>
            </w:r>
          </w:p>
        </w:tc>
        <w:tc>
          <w:tcPr>
            <w:tcW w:w="1545"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期末考试。课程命题论文。</w:t>
            </w:r>
          </w:p>
        </w:tc>
        <w:tc>
          <w:tcPr>
            <w:tcW w:w="709" w:type="pct"/>
            <w:vAlign w:val="center"/>
          </w:tcPr>
          <w:p>
            <w:pPr>
              <w:spacing w:before="20" w:after="20"/>
              <w:jc w:val="left"/>
              <w:rPr>
                <w:color w:val="000000" w:themeColor="text1"/>
                <w:szCs w:val="21"/>
                <w14:textFill>
                  <w14:solidFill>
                    <w14:schemeClr w14:val="tx1"/>
                  </w14:solidFill>
                </w14:textFill>
              </w:rPr>
            </w:pPr>
          </w:p>
        </w:tc>
        <w:tc>
          <w:tcPr>
            <w:tcW w:w="360" w:type="pct"/>
            <w:vAlign w:val="center"/>
          </w:tcPr>
          <w:p>
            <w:pPr>
              <w:spacing w:before="20" w:after="20"/>
              <w:jc w:val="left"/>
              <w:rPr>
                <w:color w:val="000000" w:themeColor="text1"/>
                <w:szCs w:val="21"/>
                <w14:textFill>
                  <w14:solidFill>
                    <w14:schemeClr w14:val="tx1"/>
                  </w14:solidFill>
                </w14:textFill>
              </w:rPr>
            </w:pPr>
          </w:p>
        </w:tc>
        <w:tc>
          <w:tcPr>
            <w:tcW w:w="690" w:type="pct"/>
            <w:vAlign w:val="center"/>
          </w:tcPr>
          <w:p>
            <w:pPr>
              <w:spacing w:before="20" w:after="20"/>
              <w:jc w:val="left"/>
              <w:rPr>
                <w:color w:val="000000" w:themeColor="text1"/>
                <w:szCs w:val="21"/>
                <w14:textFill>
                  <w14:solidFill>
                    <w14:schemeClr w14:val="tx1"/>
                  </w14:solidFill>
                </w14:textFill>
              </w:rPr>
            </w:pPr>
          </w:p>
        </w:tc>
        <w:tc>
          <w:tcPr>
            <w:tcW w:w="533" w:type="pct"/>
            <w:vAlign w:val="center"/>
          </w:tcPr>
          <w:p>
            <w:pPr>
              <w:spacing w:before="20" w:after="20"/>
              <w:jc w:val="left"/>
              <w:rPr>
                <w:color w:val="000000" w:themeColor="text1"/>
                <w:szCs w:val="21"/>
                <w14:textFill>
                  <w14:solidFill>
                    <w14:schemeClr w14:val="tx1"/>
                  </w14:solidFill>
                </w14:textFill>
              </w:rPr>
            </w:pPr>
          </w:p>
        </w:tc>
        <w:tc>
          <w:tcPr>
            <w:tcW w:w="629" w:type="pct"/>
            <w:vAlign w:val="center"/>
          </w:tcPr>
          <w:p>
            <w:pPr>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079" w:type="pct"/>
            <w:gridSpan w:val="3"/>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记 分 办 法</w:t>
            </w:r>
          </w:p>
        </w:tc>
        <w:tc>
          <w:tcPr>
            <w:tcW w:w="2921" w:type="pct"/>
            <w:gridSpan w:val="5"/>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平时成绩：40%，期末成绩：60%</w:t>
            </w:r>
          </w:p>
        </w:tc>
      </w:tr>
    </w:tbl>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注：期末闭卷考试。平时书面作业和课程论文。</w:t>
      </w:r>
    </w:p>
    <w:p>
      <w:pPr>
        <w:spacing w:line="300" w:lineRule="auto"/>
        <w:ind w:firstLine="480" w:firstLineChars="200"/>
        <w:rPr>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五、考核方式</w:t>
      </w:r>
    </w:p>
    <w:p>
      <w:pPr>
        <w:tabs>
          <w:tab w:val="left" w:pos="3060"/>
        </w:tabs>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原则：遵循共性与个性相结合的原则，既注重教学内容的价值取向，也应遵循学生在学习过程中的独特体验；坚持以正面引导、说服教育为主，积极疏导，启发教育，同时辅之以必要的纪律约束，引导学生品德向正确、健康方向发展。</w:t>
      </w:r>
    </w:p>
    <w:p>
      <w:pPr>
        <w:tabs>
          <w:tab w:val="left" w:pos="3060"/>
        </w:tabs>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2.结果评价：平时成绩占40%，期末考试成绩占60%。</w:t>
      </w:r>
    </w:p>
    <w:p>
      <w:pPr>
        <w:tabs>
          <w:tab w:val="left" w:pos="3060"/>
        </w:tabs>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3.过程性评价与考核：平时成绩的评分依据是上课点名、课后作业、平时测验或期中测验等。但具体考察形式任课教师有权根据本班实际情况进行相应调整和自行安排。</w:t>
      </w:r>
    </w:p>
    <w:tbl>
      <w:tblPr>
        <w:tblStyle w:val="15"/>
        <w:tblW w:w="5000" w:type="pct"/>
        <w:jc w:val="center"/>
        <w:tblLayout w:type="autofit"/>
        <w:tblCellMar>
          <w:top w:w="0" w:type="dxa"/>
          <w:left w:w="108" w:type="dxa"/>
          <w:bottom w:w="0" w:type="dxa"/>
          <w:right w:w="108" w:type="dxa"/>
        </w:tblCellMar>
      </w:tblPr>
      <w:tblGrid>
        <w:gridCol w:w="1453"/>
        <w:gridCol w:w="2652"/>
        <w:gridCol w:w="3401"/>
        <w:gridCol w:w="1022"/>
      </w:tblGrid>
      <w:tr>
        <w:tblPrEx>
          <w:tblCellMar>
            <w:top w:w="0" w:type="dxa"/>
            <w:left w:w="108" w:type="dxa"/>
            <w:bottom w:w="0" w:type="dxa"/>
            <w:right w:w="108" w:type="dxa"/>
          </w:tblCellMar>
        </w:tblPrEx>
        <w:trPr>
          <w:trHeight w:val="20" w:hRule="atLeast"/>
          <w:jc w:val="center"/>
        </w:trPr>
        <w:tc>
          <w:tcPr>
            <w:tcW w:w="852" w:type="pct"/>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left" w:pos="3060"/>
              </w:tabs>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考试形式</w:t>
            </w:r>
          </w:p>
        </w:tc>
        <w:tc>
          <w:tcPr>
            <w:tcW w:w="1555" w:type="pct"/>
            <w:tcBorders>
              <w:top w:val="single" w:color="auto" w:sz="4" w:space="0"/>
              <w:left w:val="nil"/>
              <w:bottom w:val="single" w:color="auto" w:sz="4" w:space="0"/>
              <w:right w:val="single" w:color="auto" w:sz="4" w:space="0"/>
            </w:tcBorders>
            <w:shd w:val="clear" w:color="auto" w:fill="auto"/>
            <w:noWrap/>
            <w:vAlign w:val="center"/>
          </w:tcPr>
          <w:p>
            <w:pPr>
              <w:tabs>
                <w:tab w:val="left" w:pos="3060"/>
              </w:tabs>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考察内容</w:t>
            </w:r>
          </w:p>
        </w:tc>
        <w:tc>
          <w:tcPr>
            <w:tcW w:w="1994" w:type="pct"/>
            <w:tcBorders>
              <w:top w:val="single" w:color="auto" w:sz="4" w:space="0"/>
              <w:left w:val="nil"/>
              <w:bottom w:val="single" w:color="auto" w:sz="4" w:space="0"/>
              <w:right w:val="single" w:color="auto" w:sz="4" w:space="0"/>
            </w:tcBorders>
            <w:shd w:val="clear" w:color="auto" w:fill="auto"/>
            <w:noWrap/>
            <w:vAlign w:val="center"/>
          </w:tcPr>
          <w:p>
            <w:pPr>
              <w:tabs>
                <w:tab w:val="left" w:pos="3060"/>
              </w:tabs>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考察方式</w:t>
            </w:r>
          </w:p>
        </w:tc>
        <w:tc>
          <w:tcPr>
            <w:tcW w:w="599" w:type="pct"/>
            <w:tcBorders>
              <w:top w:val="single" w:color="auto" w:sz="4" w:space="0"/>
              <w:left w:val="nil"/>
              <w:bottom w:val="single" w:color="auto" w:sz="4" w:space="0"/>
              <w:right w:val="single" w:color="auto" w:sz="4" w:space="0"/>
            </w:tcBorders>
            <w:shd w:val="clear" w:color="auto" w:fill="auto"/>
            <w:noWrap/>
            <w:vAlign w:val="center"/>
          </w:tcPr>
          <w:p>
            <w:pPr>
              <w:tabs>
                <w:tab w:val="left" w:pos="3060"/>
              </w:tabs>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分值</w:t>
            </w:r>
          </w:p>
        </w:tc>
      </w:tr>
      <w:tr>
        <w:tblPrEx>
          <w:tblCellMar>
            <w:top w:w="0" w:type="dxa"/>
            <w:left w:w="108" w:type="dxa"/>
            <w:bottom w:w="0" w:type="dxa"/>
            <w:right w:w="108" w:type="dxa"/>
          </w:tblCellMar>
        </w:tblPrEx>
        <w:trPr>
          <w:trHeight w:val="20" w:hRule="atLeast"/>
          <w:jc w:val="center"/>
        </w:trPr>
        <w:tc>
          <w:tcPr>
            <w:tcW w:w="852" w:type="pct"/>
            <w:tcBorders>
              <w:top w:val="nil"/>
              <w:left w:val="single" w:color="auto" w:sz="4" w:space="0"/>
              <w:bottom w:val="single" w:color="auto" w:sz="4" w:space="0"/>
              <w:right w:val="single" w:color="auto" w:sz="4" w:space="0"/>
            </w:tcBorders>
            <w:shd w:val="clear" w:color="auto" w:fill="auto"/>
            <w:noWrap/>
            <w:vAlign w:val="center"/>
          </w:tcPr>
          <w:p>
            <w:pPr>
              <w:tabs>
                <w:tab w:val="left" w:pos="3060"/>
              </w:tabs>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期末考试</w:t>
            </w:r>
          </w:p>
        </w:tc>
        <w:tc>
          <w:tcPr>
            <w:tcW w:w="1555" w:type="pct"/>
            <w:tcBorders>
              <w:top w:val="nil"/>
              <w:left w:val="nil"/>
              <w:bottom w:val="single" w:color="auto" w:sz="4" w:space="0"/>
              <w:right w:val="single" w:color="auto" w:sz="4" w:space="0"/>
            </w:tcBorders>
            <w:shd w:val="clear" w:color="auto" w:fill="auto"/>
            <w:noWrap/>
            <w:vAlign w:val="center"/>
          </w:tcPr>
          <w:p>
            <w:pPr>
              <w:tabs>
                <w:tab w:val="left" w:pos="3060"/>
              </w:tabs>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对经济统计专业认识</w:t>
            </w:r>
          </w:p>
        </w:tc>
        <w:tc>
          <w:tcPr>
            <w:tcW w:w="1994" w:type="pct"/>
            <w:tcBorders>
              <w:top w:val="nil"/>
              <w:left w:val="nil"/>
              <w:bottom w:val="single" w:color="auto" w:sz="4" w:space="0"/>
              <w:right w:val="single" w:color="auto" w:sz="4" w:space="0"/>
            </w:tcBorders>
            <w:shd w:val="clear" w:color="auto" w:fill="auto"/>
            <w:noWrap/>
            <w:vAlign w:val="center"/>
          </w:tcPr>
          <w:p>
            <w:pPr>
              <w:tabs>
                <w:tab w:val="left" w:pos="3060"/>
              </w:tabs>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课程论文</w:t>
            </w:r>
          </w:p>
        </w:tc>
        <w:tc>
          <w:tcPr>
            <w:tcW w:w="599" w:type="pct"/>
            <w:tcBorders>
              <w:top w:val="nil"/>
              <w:left w:val="nil"/>
              <w:bottom w:val="single" w:color="auto" w:sz="4" w:space="0"/>
              <w:right w:val="single" w:color="auto" w:sz="4" w:space="0"/>
            </w:tcBorders>
            <w:shd w:val="clear" w:color="auto" w:fill="auto"/>
            <w:noWrap/>
            <w:vAlign w:val="center"/>
          </w:tcPr>
          <w:p>
            <w:pPr>
              <w:tabs>
                <w:tab w:val="left" w:pos="3060"/>
              </w:tabs>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p>
        </w:tc>
      </w:tr>
      <w:tr>
        <w:tblPrEx>
          <w:tblCellMar>
            <w:top w:w="0" w:type="dxa"/>
            <w:left w:w="108" w:type="dxa"/>
            <w:bottom w:w="0" w:type="dxa"/>
            <w:right w:w="108" w:type="dxa"/>
          </w:tblCellMar>
        </w:tblPrEx>
        <w:trPr>
          <w:trHeight w:val="20" w:hRule="atLeast"/>
          <w:jc w:val="center"/>
        </w:trPr>
        <w:tc>
          <w:tcPr>
            <w:tcW w:w="852" w:type="pct"/>
            <w:tcBorders>
              <w:top w:val="nil"/>
              <w:left w:val="single" w:color="auto" w:sz="4" w:space="0"/>
              <w:bottom w:val="single" w:color="auto" w:sz="4" w:space="0"/>
              <w:right w:val="single" w:color="auto" w:sz="4" w:space="0"/>
            </w:tcBorders>
            <w:shd w:val="clear" w:color="auto" w:fill="auto"/>
            <w:noWrap/>
            <w:vAlign w:val="center"/>
          </w:tcPr>
          <w:p>
            <w:pPr>
              <w:tabs>
                <w:tab w:val="left" w:pos="3060"/>
              </w:tabs>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tc>
        <w:tc>
          <w:tcPr>
            <w:tcW w:w="1555" w:type="pct"/>
            <w:tcBorders>
              <w:top w:val="nil"/>
              <w:left w:val="nil"/>
              <w:bottom w:val="single" w:color="auto" w:sz="4" w:space="0"/>
              <w:right w:val="single" w:color="auto" w:sz="4" w:space="0"/>
            </w:tcBorders>
            <w:shd w:val="clear" w:color="auto" w:fill="auto"/>
            <w:noWrap/>
            <w:vAlign w:val="center"/>
          </w:tcPr>
          <w:p>
            <w:pPr>
              <w:tabs>
                <w:tab w:val="left" w:pos="3060"/>
              </w:tabs>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各章节知识点掌握情况</w:t>
            </w:r>
          </w:p>
        </w:tc>
        <w:tc>
          <w:tcPr>
            <w:tcW w:w="1994" w:type="pct"/>
            <w:tcBorders>
              <w:top w:val="nil"/>
              <w:left w:val="nil"/>
              <w:bottom w:val="single" w:color="auto" w:sz="4" w:space="0"/>
              <w:right w:val="single" w:color="auto" w:sz="4" w:space="0"/>
            </w:tcBorders>
            <w:shd w:val="clear" w:color="auto" w:fill="auto"/>
            <w:noWrap/>
            <w:vAlign w:val="center"/>
          </w:tcPr>
          <w:p>
            <w:pPr>
              <w:tabs>
                <w:tab w:val="left" w:pos="3060"/>
              </w:tabs>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课后完成，按规定及时提交</w:t>
            </w:r>
          </w:p>
        </w:tc>
        <w:tc>
          <w:tcPr>
            <w:tcW w:w="599" w:type="pct"/>
            <w:tcBorders>
              <w:top w:val="nil"/>
              <w:left w:val="nil"/>
              <w:bottom w:val="single" w:color="auto" w:sz="4" w:space="0"/>
              <w:right w:val="single" w:color="auto" w:sz="4" w:space="0"/>
            </w:tcBorders>
            <w:shd w:val="clear" w:color="auto" w:fill="auto"/>
            <w:noWrap/>
            <w:vAlign w:val="center"/>
          </w:tcPr>
          <w:p>
            <w:pPr>
              <w:tabs>
                <w:tab w:val="left" w:pos="3060"/>
              </w:tabs>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p>
        </w:tc>
      </w:tr>
    </w:tbl>
    <w:p>
      <w:pPr>
        <w:tabs>
          <w:tab w:val="left" w:pos="3060"/>
        </w:tabs>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说明：</w:t>
      </w:r>
    </w:p>
    <w:p>
      <w:pPr>
        <w:tabs>
          <w:tab w:val="left" w:pos="3060"/>
        </w:tabs>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（一）过程评价将贯穿于始终，平时成绩占40%，期末成绩占60%。</w:t>
      </w:r>
    </w:p>
    <w:p>
      <w:pPr>
        <w:tabs>
          <w:tab w:val="left" w:pos="3060"/>
        </w:tabs>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（二）过程评价与考核一般应包括考勤、作业、测验（或小论文、或课堂提问讨论等）、学术诚信等。</w:t>
      </w:r>
    </w:p>
    <w:p>
      <w:pPr>
        <w:tabs>
          <w:tab w:val="left" w:pos="3060"/>
        </w:tabs>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注：过程性考核评价的具体考察形式任课老师有权根据实际情况进行调整。</w:t>
      </w:r>
    </w:p>
    <w:p>
      <w:pPr>
        <w:spacing w:line="300" w:lineRule="auto"/>
        <w:ind w:firstLine="480" w:firstLineChars="200"/>
        <w:rPr>
          <w:color w:val="000000" w:themeColor="text1"/>
          <w:sz w:val="24"/>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bookmarkStart w:id="14" w:name="_Toc527895682"/>
      <w:r>
        <w:rPr>
          <w:rFonts w:ascii="Times New Roman" w:hAnsi="Times New Roman" w:cs="Times New Roman"/>
          <w:color w:val="000000" w:themeColor="text1"/>
          <w14:textFill>
            <w14:solidFill>
              <w14:schemeClr w14:val="tx1"/>
            </w14:solidFill>
          </w14:textFill>
        </w:rPr>
        <w:t>西南财经大学《科研训练与写作》课程实施方案</w:t>
      </w:r>
      <w:bookmarkEnd w:id="14"/>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116205</wp:posOffset>
                </wp:positionV>
                <wp:extent cx="5720715" cy="11430"/>
                <wp:effectExtent l="0" t="0" r="13335" b="26670"/>
                <wp:wrapNone/>
                <wp:docPr id="14" name="AutoShape 201"/>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wps:spPr>
                      <wps:bodyPr/>
                    </wps:wsp>
                  </a:graphicData>
                </a:graphic>
              </wp:anchor>
            </w:drawing>
          </mc:Choice>
          <mc:Fallback>
            <w:pict>
              <v:shape id="AutoShape 201" o:spid="_x0000_s1026" o:spt="32" type="#_x0000_t32" style="position:absolute;left:0pt;flip:y;margin-left:-10.8pt;margin-top:9.15pt;height:0.9pt;width:450.45pt;z-index:251659264;mso-width-relative:page;mso-height-relative:page;" filled="f" stroked="t" coordsize="21600,21600" o:gfxdata="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Z1r/bXAAAACQEA&#10;AA8AAAAAAAAAAQAgAAAAIgAAAGRycy9kb3ducmV2LnhtbFBLAQIUABQAAAAIAIdO4kDtHvBq4gEA&#10;AMMDAAAOAAAAAAAAAAEAIAAAACYBAABkcnMvZTJvRG9jLnhtbFBLBQYAAAAABgAGAFkBAAB6BQAA&#10;AAA=&#10;">
                <v:fill on="f" focussize="0,0"/>
                <v:stroke color="#000000" joinstyle="round"/>
                <v:imagedata o:title=""/>
                <o:lock v:ext="edit" aspectratio="f"/>
              </v:shape>
            </w:pict>
          </mc:Fallback>
        </mc:AlternateConten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一、课程基本信息</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课程名称：科研训练与写作               </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课程代码：PRT103  </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学    分：2</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学    时：2学时/周，共34学时。</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二、任课教师、教室等情况</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（一）任课教师：</w:t>
      </w:r>
      <w:r>
        <w:rPr>
          <w:color w:val="000000" w:themeColor="text1"/>
          <w:sz w:val="24"/>
          <w14:textFill>
            <w14:solidFill>
              <w14:schemeClr w14:val="tx1"/>
            </w14:solidFill>
          </w14:textFill>
        </w:rPr>
        <w:t>范国斌，副教授</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办公室：通博楼B217</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答疑辅导时间：周五下午14：00-17：00</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电子邮件： fgbin@swufe.edu.cn</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（二）教    室：</w:t>
      </w:r>
      <w:r>
        <w:rPr>
          <w:color w:val="000000" w:themeColor="text1"/>
          <w:sz w:val="24"/>
          <w14:textFill>
            <w14:solidFill>
              <w14:schemeClr w14:val="tx1"/>
            </w14:solidFill>
          </w14:textFill>
        </w:rPr>
        <w:t>C208</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（三）上课时间：</w:t>
      </w:r>
      <w:r>
        <w:rPr>
          <w:color w:val="000000" w:themeColor="text1"/>
          <w:sz w:val="24"/>
          <w14:textFill>
            <w14:solidFill>
              <w14:schemeClr w14:val="tx1"/>
            </w14:solidFill>
          </w14:textFill>
        </w:rPr>
        <w:t>每周三5-6节</w:t>
      </w:r>
    </w:p>
    <w:p>
      <w:pPr>
        <w:autoSpaceDE w:val="0"/>
        <w:autoSpaceDN w:val="0"/>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（四）纪    律：</w:t>
      </w:r>
      <w:r>
        <w:rPr>
          <w:color w:val="000000" w:themeColor="text1"/>
          <w:sz w:val="24"/>
          <w14:textFill>
            <w14:solidFill>
              <w14:schemeClr w14:val="tx1"/>
            </w14:solidFill>
          </w14:textFill>
        </w:rPr>
        <w:t>1、无特殊情况，不允许无故缺课。</w:t>
      </w:r>
    </w:p>
    <w:p>
      <w:pPr>
        <w:autoSpaceDE w:val="0"/>
        <w:autoSpaceDN w:val="0"/>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2、每次作业须在规定时间内提交。</w: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三、阅读材料</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（一）推荐教材：</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陈坤杰、张伟林主编，《大学生科研训练教程》，合肥工业大学出版社，2009年9月。</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（二）参考教材</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 Paul·</w:t>
      </w:r>
      <w:r>
        <w:rPr>
          <w:rStyle w:val="33"/>
          <w:color w:val="000000" w:themeColor="text1"/>
          <w:sz w:val="24"/>
          <w14:textFill>
            <w14:solidFill>
              <w14:schemeClr w14:val="tx1"/>
            </w14:solidFill>
          </w14:textFill>
        </w:rPr>
        <w:t>D·Leedy著，顾宝炎等</w:t>
      </w:r>
      <w:r>
        <w:rPr>
          <w:color w:val="000000" w:themeColor="text1"/>
          <w:sz w:val="24"/>
          <w14:textFill>
            <w14:solidFill>
              <w14:schemeClr w14:val="tx1"/>
            </w14:solidFill>
          </w14:textFill>
        </w:rPr>
        <w:t>译，《</w:t>
      </w:r>
      <w:r>
        <w:rPr>
          <w:bCs/>
          <w:color w:val="000000" w:themeColor="text1"/>
          <w:kern w:val="36"/>
          <w:sz w:val="24"/>
          <w14:textFill>
            <w14:solidFill>
              <w14:schemeClr w14:val="tx1"/>
            </w14:solidFill>
          </w14:textFill>
        </w:rPr>
        <w:t>实用研究方法论——计划与设计》</w:t>
      </w:r>
      <w:r>
        <w:rPr>
          <w:color w:val="000000" w:themeColor="text1"/>
          <w:sz w:val="24"/>
          <w14:textFill>
            <w14:solidFill>
              <w14:schemeClr w14:val="tx1"/>
            </w14:solidFill>
          </w14:textFill>
        </w:rPr>
        <w:t>，北京大学出版社，2007。</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2、王晖，宓文湛著，《科学研究方法论》，上海财经大学出版社，2004。</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3、陈中文，袁小鹏著，《大学生科研导论》,科学出版社，2008</w:t>
      </w:r>
      <w:r>
        <w:rPr>
          <w:bCs/>
          <w:color w:val="000000" w:themeColor="text1"/>
          <w:kern w:val="36"/>
          <w:sz w:val="24"/>
          <w14:textFill>
            <w14:solidFill>
              <w14:schemeClr w14:val="tx1"/>
            </w14:solidFill>
          </w14:textFill>
        </w:rPr>
        <w:t xml:space="preserve">。 </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（三）进一步阅读教材</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1、默顿著，《科学社会学》，鲁旭东、林聚任译，北京商务印书馆，2003。</w:t>
      </w:r>
    </w:p>
    <w:p>
      <w:pPr>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2、邓正来著，《中国学术规范化》，法律出版社，2004。</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四、课程内容概要</w: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（一）指导思想</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高举中国特色社会主义伟大旗帜，以马克思列宁主义、毛泽东思想、邓小平理论、“三个代表”重要思想、科学发展观和习近平新时代中国特色社会主义思想为指导，深入学习贯彻习近平总书记系列重要讲话精神和治国理政新理念新思想新战略，贯彻落实全国高校思想政治工作会议精神。坚持社会主义办学方向，坚持立德树人的根本任务，坚持教书和育人相统一，按照价值引领、能力达成、知识传授的总体要求，深化思政理论课教学改革，发挥《科研训练与写作》课程育人作用，“守好一道渠、种好责任田”。把价值观培育和塑造通过“基因式”全方位、立体式、多层次融入本课程，将思政教育贯穿于教学全过程，突出育人价值。切实发挥课堂主渠道作用，推进全员育人、全过程育人、全方位育人。以习近平新时代中国特色社会主义思想为指导，坚持知识传授与价值引领相结合，挖掘培养学生理想信念、价值取向、政治信仰、社会责任的元素、题材与内容，全面提高学生缘事析理、明辨是非的能力，培养德智体美全面发展的社会主义建设者和接班人。充分发挥专业理论课的作用，深入挖掘课程各教学环节思政元素及育人功能，把思想政治工作贯穿教育教学全过程，着力培养有社会责任感、创新精神、国际视野的能担当民族复兴大任的时代新人。</w:t>
      </w:r>
    </w:p>
    <w:p>
      <w:pPr>
        <w:tabs>
          <w:tab w:val="left" w:pos="3060"/>
        </w:tabs>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（二）课程目标</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将思想政治教育融入课程实施方案。将习近平新时代中国特色社会主义思想、党的十九大精神、社会主义核心价值观等思政元素充分有机融入课程实施方案，以深入挖掘提炼课程所蕴含的德育元素，确保育人导向，推进课程思想政治教育因素的有机融入。</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以习近平新时代中国特色社会主义思想为理论根据，以扎根中国大地为基础，以中国实践为依托，围绕马克思主义中国化最新理论成果，以政治认同、国家意识、文化自信、公民人格为重点内容，规划和设计课程思政教育教学内容体系。</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结合专业教育，讲好习近平新时代中国特色社会主义思想经济思想管理思想，深挖中国经济社会发展和管理实践中的优秀做法和典型案例，不断增强学生“四个自信”，教育引导学生正确认识世界和中国发展大势、中国特色和国际比较、时代责任和历史使命以及远大抱负和脚踏实地。</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 培养对科学研究活动过程的系统认识，掌握从事科学研究工作的基本知识和技能。</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 训练其科研选题、研究项目申报、研究计划制定、实验研究、研究成果总结以及科技论文撰写等方面的能力。</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 通过原理介绍、典型案例分析以及基本技能训练，培养科研能力和科研品格，掌握正确的科学研究方法。</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 培养观察问题和解决实际问题的能力，培养科研奉献精神和科研合作意识，塑造正确的价值观，学习当代学术研究者的道德观念和严谨探索精神。</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 精通以下技能：运用互联网进行文献检索能力、阅读学术作品的能力、撰写科研学术报告的能力、正确引用研究成果的能力。</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9. 通过师生交流、同学合作，养成认真、严谨的学习态度；锻炼友爱、包容、相互尊重的个人品质，并充分理解课程主旨思想，培养节约和优化社会资源的社会责任感。</w: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（二）教学内容</w:t>
      </w:r>
    </w:p>
    <w:tbl>
      <w:tblPr>
        <w:tblStyle w:val="15"/>
        <w:tblpPr w:leftFromText="180" w:rightFromText="180" w:vertAnchor="text" w:tblpX="501" w:tblpY="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610"/>
        <w:gridCol w:w="4566"/>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944"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题目</w:t>
            </w: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知识点</w:t>
            </w:r>
          </w:p>
        </w:tc>
        <w:tc>
          <w:tcPr>
            <w:tcW w:w="953"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学时（课堂教授）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944" w:type="pct"/>
            <w:vMerge w:val="restar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导论</w:t>
            </w:r>
          </w:p>
        </w:tc>
        <w:tc>
          <w:tcPr>
            <w:tcW w:w="2677" w:type="pc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（一）大学生科研训练的特征与目的</w:t>
            </w:r>
          </w:p>
        </w:tc>
        <w:tc>
          <w:tcPr>
            <w:tcW w:w="953" w:type="pct"/>
            <w:vMerge w:val="restar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（二）科研的基本要求</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944" w:type="pct"/>
            <w:vMerge w:val="restart"/>
            <w:vAlign w:val="center"/>
          </w:tcPr>
          <w:p>
            <w:pPr>
              <w:adjustRightInd w:val="0"/>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科研选题</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（一）科研选题的分类和来源</w:t>
            </w:r>
          </w:p>
        </w:tc>
        <w:tc>
          <w:tcPr>
            <w:tcW w:w="953" w:type="pct"/>
            <w:vMerge w:val="restar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（二）科研选题的注意事项</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944" w:type="pct"/>
            <w:vMerge w:val="restart"/>
            <w:vAlign w:val="center"/>
          </w:tcPr>
          <w:p>
            <w:pPr>
              <w:adjustRightInd w:val="0"/>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文献检索与阅读</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（一）文献检索渠道和方法</w:t>
            </w:r>
          </w:p>
        </w:tc>
        <w:tc>
          <w:tcPr>
            <w:tcW w:w="953" w:type="pct"/>
            <w:vMerge w:val="restar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（二）期刊目录与等级解释</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（三）文献的阅读与整理</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学术论文写作</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（一）如何拟定标题</w:t>
            </w:r>
          </w:p>
        </w:tc>
        <w:tc>
          <w:tcPr>
            <w:tcW w:w="953" w:type="pct"/>
            <w:vMerge w:val="restar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（二）如何写摘要</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（三）如何写引言</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（四）如何写文献综述</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（五）如何写方法与编写公式</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（六）如何写结论</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（七）如何著录参考文献</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（八）如何准备论文图表</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（九）学术论文整体框架的设计</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论文发表与交流</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（一）论文发表流程</w:t>
            </w:r>
          </w:p>
        </w:tc>
        <w:tc>
          <w:tcPr>
            <w:tcW w:w="953" w:type="pct"/>
            <w:vMerge w:val="restar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（二）学术会议交流</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科研项目</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（一）科研项目的申报</w:t>
            </w:r>
          </w:p>
        </w:tc>
        <w:tc>
          <w:tcPr>
            <w:tcW w:w="953" w:type="pct"/>
            <w:vMerge w:val="restar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（二）科研项目的结题</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restar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944" w:type="pct"/>
            <w:vMerge w:val="restart"/>
            <w:vAlign w:val="center"/>
          </w:tcPr>
          <w:p>
            <w:pPr>
              <w:snapToGrid w:val="0"/>
              <w:spacing w:before="20" w:after="20"/>
              <w:jc w:val="left"/>
              <w:rPr>
                <w:color w:val="000000" w:themeColor="text1"/>
                <w:szCs w:val="21"/>
                <w14:textFill>
                  <w14:solidFill>
                    <w14:schemeClr w14:val="tx1"/>
                  </w14:solidFill>
                </w14:textFill>
              </w:rPr>
            </w:pPr>
            <w:r>
              <w:rPr>
                <w:bCs/>
                <w:color w:val="000000" w:themeColor="text1"/>
                <w:szCs w:val="21"/>
                <w14:textFill>
                  <w14:solidFill>
                    <w14:schemeClr w14:val="tx1"/>
                  </w14:solidFill>
                </w14:textFill>
              </w:rPr>
              <w:t>实际演练</w:t>
            </w: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w:t>
            </w:r>
            <w:r>
              <w:rPr>
                <w:bCs/>
                <w:color w:val="000000" w:themeColor="text1"/>
                <w:szCs w:val="21"/>
                <w14:textFill>
                  <w14:solidFill>
                    <w14:schemeClr w14:val="tx1"/>
                  </w14:solidFill>
                </w14:textFill>
              </w:rPr>
              <w:t>有论文写作需要的进入实战</w:t>
            </w:r>
          </w:p>
        </w:tc>
        <w:tc>
          <w:tcPr>
            <w:tcW w:w="953" w:type="pct"/>
            <w:vMerge w:val="restar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（二）或者开始进行选题并设计研究规划</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6"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944" w:type="pct"/>
            <w:vMerge w:val="continue"/>
            <w:vAlign w:val="center"/>
          </w:tcPr>
          <w:p>
            <w:pPr>
              <w:snapToGrid w:val="0"/>
              <w:spacing w:before="20" w:after="20"/>
              <w:jc w:val="left"/>
              <w:rPr>
                <w:color w:val="000000" w:themeColor="text1"/>
                <w:szCs w:val="21"/>
                <w14:textFill>
                  <w14:solidFill>
                    <w14:schemeClr w14:val="tx1"/>
                  </w14:solidFill>
                </w14:textFill>
              </w:rPr>
            </w:pPr>
          </w:p>
        </w:tc>
        <w:tc>
          <w:tcPr>
            <w:tcW w:w="267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（三）最差也应当进行大量文献阅读并撰写心得</w:t>
            </w:r>
          </w:p>
        </w:tc>
        <w:tc>
          <w:tcPr>
            <w:tcW w:w="953" w:type="pct"/>
            <w:vMerge w:val="continue"/>
            <w:vAlign w:val="center"/>
          </w:tcPr>
          <w:p>
            <w:pPr>
              <w:snapToGrid w:val="0"/>
              <w:spacing w:before="20" w:after="20"/>
              <w:jc w:val="left"/>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0" w:type="pct"/>
            <w:gridSpan w:val="2"/>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课时总计：34学时</w:t>
            </w:r>
          </w:p>
        </w:tc>
        <w:tc>
          <w:tcPr>
            <w:tcW w:w="3630" w:type="pct"/>
            <w:gridSpan w:val="2"/>
            <w:vAlign w:val="center"/>
          </w:tcPr>
          <w:p>
            <w:pPr>
              <w:snapToGrid w:val="0"/>
              <w:spacing w:before="20" w:after="20"/>
              <w:jc w:val="left"/>
              <w:rPr>
                <w:b/>
                <w:color w:val="000000" w:themeColor="text1"/>
                <w:szCs w:val="21"/>
                <w14:textFill>
                  <w14:solidFill>
                    <w14:schemeClr w14:val="tx1"/>
                  </w14:solidFill>
                </w14:textFill>
              </w:rPr>
            </w:pPr>
          </w:p>
        </w:tc>
      </w:tr>
    </w:tbl>
    <w:p>
      <w:pPr>
        <w:tabs>
          <w:tab w:val="left" w:pos="3060"/>
        </w:tabs>
        <w:snapToGrid w:val="0"/>
        <w:spacing w:line="300" w:lineRule="auto"/>
        <w:ind w:firstLine="482" w:firstLineChars="200"/>
        <w:rPr>
          <w:b/>
          <w:color w:val="000000" w:themeColor="text1"/>
          <w:sz w:val="24"/>
          <w14:textFill>
            <w14:solidFill>
              <w14:schemeClr w14:val="tx1"/>
            </w14:solidFill>
          </w14:textFill>
        </w:rPr>
      </w:pPr>
    </w:p>
    <w:p>
      <w:pPr>
        <w:tabs>
          <w:tab w:val="left" w:pos="3060"/>
        </w:tabs>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（三）课程要求</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1.平时课后作业：按规定的时间交与老师，由老师负责批改评分和评讲。</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2.上机作业：上机实验作业按照“学号-姓名-实验*”方式命名，课后及时在课程中心作业论坛中进行提交。</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期末课程设计：课程设计第9个教学周开始，学生以个人名义提交课程设计报告。要求运用本课程所学理论与方法，自主选择研究科学研究问题，进行文献综述、研究计划等论文的写作，第16-17周课堂进行答辩，课程设计内容要求详见《课程设计指导书》。</w:t>
      </w:r>
    </w:p>
    <w:p>
      <w:pPr>
        <w:tabs>
          <w:tab w:val="left" w:pos="3060"/>
        </w:tabs>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（四）教学安排</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2939"/>
        <w:gridCol w:w="1277"/>
        <w:gridCol w:w="1387"/>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课程</w:t>
            </w:r>
          </w:p>
        </w:tc>
        <w:tc>
          <w:tcPr>
            <w:tcW w:w="1723" w:type="pct"/>
            <w:shd w:val="clear" w:color="auto" w:fill="auto"/>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讲授内容</w:t>
            </w:r>
          </w:p>
        </w:tc>
        <w:tc>
          <w:tcPr>
            <w:tcW w:w="749" w:type="pct"/>
            <w:shd w:val="clear" w:color="auto" w:fill="auto"/>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授课</w:t>
            </w:r>
          </w:p>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方式</w:t>
            </w:r>
          </w:p>
        </w:tc>
        <w:tc>
          <w:tcPr>
            <w:tcW w:w="813" w:type="pct"/>
            <w:shd w:val="clear" w:color="auto" w:fill="auto"/>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作业（教材）/测验</w:t>
            </w:r>
          </w:p>
        </w:tc>
        <w:tc>
          <w:tcPr>
            <w:tcW w:w="1358" w:type="pct"/>
            <w:shd w:val="clear" w:color="auto" w:fill="auto"/>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辅助学习材料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723" w:type="pct"/>
            <w:shd w:val="clear" w:color="auto" w:fill="auto"/>
            <w:vAlign w:val="center"/>
          </w:tcPr>
          <w:p>
            <w:pPr>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 xml:space="preserve">绪论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一、大学生参与科研实践的意义</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二、大学生科研的概念</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三、大学生科研的特征</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四、大学生科研训练的目的和目标</w:t>
            </w:r>
          </w:p>
        </w:tc>
        <w:tc>
          <w:tcPr>
            <w:tcW w:w="749"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81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P3</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习题1、2</w:t>
            </w:r>
          </w:p>
        </w:tc>
        <w:tc>
          <w:tcPr>
            <w:tcW w:w="1358" w:type="pct"/>
            <w:shd w:val="clear" w:color="auto" w:fill="auto"/>
            <w:vAlign w:val="center"/>
          </w:tcPr>
          <w:p>
            <w:pPr>
              <w:numPr>
                <w:ilvl w:val="0"/>
                <w:numId w:val="8"/>
              </w:numPr>
              <w:snapToGrid w:val="0"/>
              <w:spacing w:before="20" w:after="20"/>
              <w:ind w:left="0" w:firstLine="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《大学生科研导论》，陈中文、袁小鹏</w:t>
            </w:r>
          </w:p>
          <w:p>
            <w:pPr>
              <w:numPr>
                <w:ilvl w:val="0"/>
                <w:numId w:val="8"/>
              </w:numPr>
              <w:snapToGrid w:val="0"/>
              <w:spacing w:before="20" w:after="20"/>
              <w:ind w:left="0" w:firstLine="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《走出象牙塔—现代大学的社会责任》，博克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p>
            <w:pPr>
              <w:spacing w:before="20" w:after="20"/>
              <w:jc w:val="left"/>
              <w:rPr>
                <w:color w:val="000000" w:themeColor="text1"/>
                <w:szCs w:val="21"/>
                <w14:textFill>
                  <w14:solidFill>
                    <w14:schemeClr w14:val="tx1"/>
                  </w14:solidFill>
                </w14:textFill>
              </w:rPr>
            </w:pPr>
          </w:p>
        </w:tc>
        <w:tc>
          <w:tcPr>
            <w:tcW w:w="172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第一章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第一节 科学研究与科研方法概论</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第二节 科学研究与科学方法的发展历程</w:t>
            </w:r>
          </w:p>
        </w:tc>
        <w:tc>
          <w:tcPr>
            <w:tcW w:w="749"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81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P32</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思考题1、2、3</w:t>
            </w:r>
          </w:p>
        </w:tc>
        <w:tc>
          <w:tcPr>
            <w:tcW w:w="1358"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1、《科学研究方法论》，王晖、宓文湛</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2、《科学研究方法概论》，王乾都、王志平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72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第三节  科学研究中的哲学</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第四节  科研的能力与品格培养</w:t>
            </w:r>
          </w:p>
        </w:tc>
        <w:tc>
          <w:tcPr>
            <w:tcW w:w="749"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课外阅读 </w:t>
            </w:r>
          </w:p>
        </w:tc>
        <w:tc>
          <w:tcPr>
            <w:tcW w:w="81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P32</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思考题4、5</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训练题1</w:t>
            </w:r>
          </w:p>
        </w:tc>
        <w:tc>
          <w:tcPr>
            <w:tcW w:w="1358"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1、《科学研究方法论》，王晖、宓文湛</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2、《科学研究方法概论》，王乾都、王志平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72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第二章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第一节  科研题目的选择</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第二节  科研题目的研究</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第三节  科研项目的申报</w:t>
            </w:r>
          </w:p>
        </w:tc>
        <w:tc>
          <w:tcPr>
            <w:tcW w:w="749"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81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P47</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思考题1、2、4</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训练题1</w:t>
            </w:r>
          </w:p>
        </w:tc>
        <w:tc>
          <w:tcPr>
            <w:tcW w:w="1358"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1、《科学研究方法论》，王晖、宓文湛</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2、《科学技术研究项目经费申请指南2006版》，教育部科技发展中心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72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第三章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第一节 概述</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第二节 科技文献的获取和文献阅读</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第三节 研究计划的制定</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第四节 研究经费的获取</w:t>
            </w:r>
          </w:p>
        </w:tc>
        <w:tc>
          <w:tcPr>
            <w:tcW w:w="749"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81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P106</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思考题1、2</w:t>
            </w:r>
          </w:p>
        </w:tc>
        <w:tc>
          <w:tcPr>
            <w:tcW w:w="1358"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1、《科学研究方法论》，王晖、宓文湛</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2、《科学技术研究项目经费申请指南2006版》，教育部科技发展中心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72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第五节 试验设计</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第六节 试验数据处理</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第七节 试验数据的统计分析方法</w:t>
            </w:r>
          </w:p>
        </w:tc>
        <w:tc>
          <w:tcPr>
            <w:tcW w:w="749"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上机实践</w:t>
            </w:r>
          </w:p>
        </w:tc>
        <w:tc>
          <w:tcPr>
            <w:tcW w:w="81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P106</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训练题1、2、3、4</w:t>
            </w:r>
          </w:p>
        </w:tc>
        <w:tc>
          <w:tcPr>
            <w:tcW w:w="1358"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1、《实用研究方法论——计划与设计》，利迪、奥姆罗德</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2、《应用多元统计分析》，朱建平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172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第四章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第一节 结题的内容与形式</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第二节 科技成果的申报与管理</w:t>
            </w:r>
          </w:p>
        </w:tc>
        <w:tc>
          <w:tcPr>
            <w:tcW w:w="749"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81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P122</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思考题1、2、3</w:t>
            </w:r>
          </w:p>
        </w:tc>
        <w:tc>
          <w:tcPr>
            <w:tcW w:w="1358"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1、《科学研究方法论》，王晖、宓文湛</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2、《科学技术研究项目经费申请指南2006版》，教育部科技发展中心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72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第四章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第三节  科技成果的保护与推广</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课堂案例分析讨论</w:t>
            </w:r>
          </w:p>
        </w:tc>
        <w:tc>
          <w:tcPr>
            <w:tcW w:w="749"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81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P122</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思考题4</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训练题</w:t>
            </w:r>
          </w:p>
        </w:tc>
        <w:tc>
          <w:tcPr>
            <w:tcW w:w="1358"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1、《中国学术规范化》，邓正来</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2、《学术责任》，肯尼迪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tc>
        <w:tc>
          <w:tcPr>
            <w:tcW w:w="172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第一节  科技文献检索方法与技术</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第二节  常用科技信息检索数据库</w:t>
            </w:r>
          </w:p>
        </w:tc>
        <w:tc>
          <w:tcPr>
            <w:tcW w:w="749"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81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P160</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思考题1、2、3</w:t>
            </w:r>
          </w:p>
        </w:tc>
        <w:tc>
          <w:tcPr>
            <w:tcW w:w="1358"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1、《科学研究方法论》，王晖、宓文湛</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2、《新编文献信息检索通用教程》，张白影、卓毓荣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tc>
        <w:tc>
          <w:tcPr>
            <w:tcW w:w="172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第三节  科技文献信息的收集与整理</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课堂上机实践</w:t>
            </w:r>
          </w:p>
        </w:tc>
        <w:tc>
          <w:tcPr>
            <w:tcW w:w="749"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上机实践</w:t>
            </w:r>
          </w:p>
        </w:tc>
        <w:tc>
          <w:tcPr>
            <w:tcW w:w="81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P161</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训练题1、2，课堂上完成</w:t>
            </w:r>
          </w:p>
        </w:tc>
        <w:tc>
          <w:tcPr>
            <w:tcW w:w="1358"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1、《科学研究方法论》，王晖、宓文湛</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2、《新编文献信息检索通用教程》，张白影、卓毓荣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tc>
        <w:tc>
          <w:tcPr>
            <w:tcW w:w="172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第六章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第一节  科技论文概要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第二节  科技论文的撰写</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第三节  如何拟定标题</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第四节  如何写摘要</w:t>
            </w:r>
          </w:p>
        </w:tc>
        <w:tc>
          <w:tcPr>
            <w:tcW w:w="749"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81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P205</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思考题1、2、3</w:t>
            </w:r>
          </w:p>
        </w:tc>
        <w:tc>
          <w:tcPr>
            <w:tcW w:w="1358"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1、《科学研究方法论》，王晖、宓文湛</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2、《科技论文写作》，刘素萍、宋俊丽、杨继成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tc>
        <w:tc>
          <w:tcPr>
            <w:tcW w:w="172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第六章</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第五节  如何写引言</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第六节  如何写材料与方法</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第七节  如何写结论与讨论</w:t>
            </w:r>
          </w:p>
        </w:tc>
        <w:tc>
          <w:tcPr>
            <w:tcW w:w="749"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81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作业：P205</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思考题4</w:t>
            </w:r>
          </w:p>
        </w:tc>
        <w:tc>
          <w:tcPr>
            <w:tcW w:w="1358"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1、《科学研究方法论》，王晖、宓文湛</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2、《科技论文写作》，刘素萍、宋俊丽、杨继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tc>
        <w:tc>
          <w:tcPr>
            <w:tcW w:w="172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第六章 </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第八节  如何写结论</w:t>
            </w:r>
          </w:p>
          <w:p>
            <w:pPr>
              <w:tabs>
                <w:tab w:val="left" w:pos="0"/>
              </w:tabs>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第九节  如何著录参考文献</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第十节  如何准备论文图表</w:t>
            </w:r>
          </w:p>
        </w:tc>
        <w:tc>
          <w:tcPr>
            <w:tcW w:w="749"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81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P205</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思考题5</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训练题1、2</w:t>
            </w:r>
          </w:p>
        </w:tc>
        <w:tc>
          <w:tcPr>
            <w:tcW w:w="1358"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1、《科学研究方法论》，王晖、宓文湛</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2、《科技论文写作》，刘素萍、宋俊丽、杨继成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p>
            <w:pPr>
              <w:spacing w:before="20" w:after="20"/>
              <w:jc w:val="left"/>
              <w:rPr>
                <w:color w:val="000000" w:themeColor="text1"/>
                <w:szCs w:val="21"/>
                <w14:textFill>
                  <w14:solidFill>
                    <w14:schemeClr w14:val="tx1"/>
                  </w14:solidFill>
                </w14:textFill>
              </w:rPr>
            </w:pPr>
          </w:p>
        </w:tc>
        <w:tc>
          <w:tcPr>
            <w:tcW w:w="172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第七章 </w:t>
            </w:r>
          </w:p>
          <w:p>
            <w:pPr>
              <w:spacing w:before="20" w:after="2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第一节 发表科技论文</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第二节 学术会议交流</w:t>
            </w:r>
          </w:p>
        </w:tc>
        <w:tc>
          <w:tcPr>
            <w:tcW w:w="749"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81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 P228</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思考题2</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训练题1、2</w:t>
            </w:r>
          </w:p>
        </w:tc>
        <w:tc>
          <w:tcPr>
            <w:tcW w:w="1358"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1、《如何撰写和发表科技论文》，罗伯特·戴、巴巴拉·盖斯特尔</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2、《科技论文检索、写作与投稿指南》，国防工业出版社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tc>
        <w:tc>
          <w:tcPr>
            <w:tcW w:w="172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第八章  </w:t>
            </w:r>
          </w:p>
          <w:p>
            <w:pPr>
              <w:spacing w:before="20" w:after="2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第一节 科研学术道德</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第二节 学术规范</w:t>
            </w:r>
          </w:p>
        </w:tc>
        <w:tc>
          <w:tcPr>
            <w:tcW w:w="749"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81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作业：P244</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思考题1、2</w:t>
            </w:r>
          </w:p>
        </w:tc>
        <w:tc>
          <w:tcPr>
            <w:tcW w:w="1358"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1、《中国学术规范化》，邓正来</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2、《中国学术精神》，徐复观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7"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17</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tc>
        <w:tc>
          <w:tcPr>
            <w:tcW w:w="172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课程论文答辩</w:t>
            </w:r>
          </w:p>
        </w:tc>
        <w:tc>
          <w:tcPr>
            <w:tcW w:w="749" w:type="pct"/>
            <w:shd w:val="clear" w:color="auto" w:fill="auto"/>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学生主讲</w:t>
            </w:r>
          </w:p>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教师点评</w:t>
            </w:r>
          </w:p>
        </w:tc>
        <w:tc>
          <w:tcPr>
            <w:tcW w:w="813" w:type="pct"/>
            <w:shd w:val="clear" w:color="auto" w:fill="auto"/>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无</w:t>
            </w:r>
          </w:p>
        </w:tc>
        <w:tc>
          <w:tcPr>
            <w:tcW w:w="1358" w:type="pct"/>
            <w:shd w:val="clear" w:color="auto" w:fill="auto"/>
            <w:vAlign w:val="center"/>
          </w:tcPr>
          <w:p>
            <w:pPr>
              <w:spacing w:before="20" w:after="20"/>
              <w:jc w:val="left"/>
              <w:rPr>
                <w:color w:val="000000" w:themeColor="text1"/>
                <w:szCs w:val="21"/>
                <w14:textFill>
                  <w14:solidFill>
                    <w14:schemeClr w14:val="tx1"/>
                  </w14:solidFill>
                </w14:textFill>
              </w:rPr>
            </w:pPr>
          </w:p>
          <w:p>
            <w:pPr>
              <w:spacing w:before="20" w:after="20"/>
              <w:jc w:val="left"/>
              <w:rPr>
                <w:color w:val="000000" w:themeColor="text1"/>
                <w:szCs w:val="21"/>
                <w14:textFill>
                  <w14:solidFill>
                    <w14:schemeClr w14:val="tx1"/>
                  </w14:solidFill>
                </w14:textFill>
              </w:rPr>
            </w:pPr>
          </w:p>
        </w:tc>
      </w:tr>
    </w:tbl>
    <w:p>
      <w:pPr>
        <w:spacing w:line="300" w:lineRule="auto"/>
        <w:ind w:firstLine="480" w:firstLineChars="200"/>
        <w:rPr>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五、考核方式（预计）</w:t>
      </w:r>
    </w:p>
    <w:tbl>
      <w:tblPr>
        <w:tblStyle w:val="15"/>
        <w:tblW w:w="5000" w:type="pct"/>
        <w:tblInd w:w="0" w:type="dxa"/>
        <w:tblLayout w:type="autofit"/>
        <w:tblCellMar>
          <w:top w:w="0" w:type="dxa"/>
          <w:left w:w="108" w:type="dxa"/>
          <w:bottom w:w="0" w:type="dxa"/>
          <w:right w:w="108" w:type="dxa"/>
        </w:tblCellMar>
      </w:tblPr>
      <w:tblGrid>
        <w:gridCol w:w="1599"/>
        <w:gridCol w:w="2448"/>
        <w:gridCol w:w="3415"/>
        <w:gridCol w:w="1066"/>
      </w:tblGrid>
      <w:tr>
        <w:tblPrEx>
          <w:tblCellMar>
            <w:top w:w="0" w:type="dxa"/>
            <w:left w:w="108" w:type="dxa"/>
            <w:bottom w:w="0" w:type="dxa"/>
            <w:right w:w="108" w:type="dxa"/>
          </w:tblCellMar>
        </w:tblPrEx>
        <w:trPr>
          <w:trHeight w:val="20" w:hRule="atLeast"/>
        </w:trPr>
        <w:tc>
          <w:tcPr>
            <w:tcW w:w="9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考试形式</w:t>
            </w:r>
          </w:p>
        </w:tc>
        <w:tc>
          <w:tcPr>
            <w:tcW w:w="1435"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考察内容</w:t>
            </w:r>
          </w:p>
        </w:tc>
        <w:tc>
          <w:tcPr>
            <w:tcW w:w="2002"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考察方式</w:t>
            </w:r>
          </w:p>
        </w:tc>
        <w:tc>
          <w:tcPr>
            <w:tcW w:w="625" w:type="pct"/>
            <w:tcBorders>
              <w:top w:val="single" w:color="auto" w:sz="4" w:space="0"/>
              <w:left w:val="nil"/>
              <w:bottom w:val="single" w:color="auto" w:sz="4" w:space="0"/>
              <w:right w:val="single" w:color="auto" w:sz="4" w:space="0"/>
            </w:tcBorders>
            <w:shd w:val="clear" w:color="auto" w:fill="auto"/>
            <w:noWrap/>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分值</w:t>
            </w:r>
          </w:p>
        </w:tc>
      </w:tr>
      <w:tr>
        <w:tblPrEx>
          <w:tblCellMar>
            <w:top w:w="0" w:type="dxa"/>
            <w:left w:w="108" w:type="dxa"/>
            <w:bottom w:w="0" w:type="dxa"/>
            <w:right w:w="108" w:type="dxa"/>
          </w:tblCellMar>
        </w:tblPrEx>
        <w:trPr>
          <w:trHeight w:val="20" w:hRule="atLeast"/>
        </w:trPr>
        <w:tc>
          <w:tcPr>
            <w:tcW w:w="938" w:type="pct"/>
            <w:tcBorders>
              <w:top w:val="nil"/>
              <w:left w:val="single" w:color="auto" w:sz="4" w:space="0"/>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期末</w:t>
            </w:r>
          </w:p>
        </w:tc>
        <w:tc>
          <w:tcPr>
            <w:tcW w:w="1435"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课程论文</w:t>
            </w:r>
          </w:p>
        </w:tc>
        <w:tc>
          <w:tcPr>
            <w:tcW w:w="2002"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课程报告与课程答辩</w:t>
            </w:r>
          </w:p>
        </w:tc>
        <w:tc>
          <w:tcPr>
            <w:tcW w:w="625"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60</w:t>
            </w:r>
          </w:p>
        </w:tc>
      </w:tr>
      <w:tr>
        <w:tblPrEx>
          <w:tblCellMar>
            <w:top w:w="0" w:type="dxa"/>
            <w:left w:w="108" w:type="dxa"/>
            <w:bottom w:w="0" w:type="dxa"/>
            <w:right w:w="108" w:type="dxa"/>
          </w:tblCellMar>
        </w:tblPrEx>
        <w:trPr>
          <w:trHeight w:val="20" w:hRule="atLeast"/>
        </w:trPr>
        <w:tc>
          <w:tcPr>
            <w:tcW w:w="938" w:type="pct"/>
            <w:tcBorders>
              <w:left w:val="single" w:color="auto" w:sz="4" w:space="0"/>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平时</w:t>
            </w:r>
          </w:p>
        </w:tc>
        <w:tc>
          <w:tcPr>
            <w:tcW w:w="1435" w:type="pct"/>
            <w:tcBorders>
              <w:left w:val="nil"/>
              <w:bottom w:val="single" w:color="auto" w:sz="4" w:space="0"/>
              <w:right w:val="single" w:color="auto" w:sz="4" w:space="0"/>
            </w:tcBorders>
            <w:shd w:val="clear" w:color="auto" w:fill="auto"/>
            <w:noWrap/>
            <w:vAlign w:val="center"/>
          </w:tcPr>
          <w:p>
            <w:pPr>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课后作业</w:t>
            </w:r>
          </w:p>
        </w:tc>
        <w:tc>
          <w:tcPr>
            <w:tcW w:w="2002" w:type="pct"/>
            <w:tcBorders>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课后独立完成，按规定及时提交</w:t>
            </w:r>
          </w:p>
        </w:tc>
        <w:tc>
          <w:tcPr>
            <w:tcW w:w="625" w:type="pct"/>
            <w:tcBorders>
              <w:top w:val="nil"/>
              <w:left w:val="nil"/>
              <w:bottom w:val="single" w:color="auto" w:sz="4" w:space="0"/>
              <w:right w:val="single" w:color="auto" w:sz="4" w:space="0"/>
            </w:tcBorders>
            <w:shd w:val="clear" w:color="auto" w:fill="auto"/>
            <w:noWrap/>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40</w:t>
            </w:r>
          </w:p>
        </w:tc>
      </w:tr>
    </w:tbl>
    <w:p>
      <w:pPr>
        <w:adjustRightInd w:val="0"/>
        <w:snapToGrid w:val="0"/>
        <w:spacing w:line="300" w:lineRule="auto"/>
        <w:ind w:firstLine="480" w:firstLineChars="200"/>
        <w:rPr>
          <w:color w:val="000000" w:themeColor="text1"/>
          <w:sz w:val="24"/>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bookmarkStart w:id="15" w:name="_Toc527895683"/>
      <w:r>
        <w:rPr>
          <w:rFonts w:ascii="Times New Roman" w:hAnsi="Times New Roman" w:cs="Times New Roman"/>
          <w:color w:val="000000" w:themeColor="text1"/>
          <w14:textFill>
            <w14:solidFill>
              <w14:schemeClr w14:val="tx1"/>
            </w14:solidFill>
          </w14:textFill>
        </w:rPr>
        <w:t>西南财经大学《企业经营管理统计》课程实施方案</w:t>
      </w:r>
      <w:bookmarkEnd w:id="15"/>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59055</wp:posOffset>
                </wp:positionV>
                <wp:extent cx="5720715" cy="11430"/>
                <wp:effectExtent l="0" t="0" r="32385" b="26670"/>
                <wp:wrapNone/>
                <wp:docPr id="13" name="AutoShape 194"/>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wps:spPr>
                      <wps:bodyPr/>
                    </wps:wsp>
                  </a:graphicData>
                </a:graphic>
              </wp:anchor>
            </w:drawing>
          </mc:Choice>
          <mc:Fallback>
            <w:pict>
              <v:shape id="AutoShape 194" o:spid="_x0000_s1026" o:spt="32" type="#_x0000_t32" style="position:absolute;left:0pt;flip:y;margin-left:-4.05pt;margin-top:4.65pt;height:0.9pt;width:450.45pt;z-index:251660288;mso-width-relative:page;mso-height-relative:page;" filled="f" stroked="t" coordsize="21600,21600" o:gfxdata="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LevJtUAAAAHAQAA&#10;DwAAAAAAAAABACAAAAAiAAAAZHJzL2Rvd25yZXYueG1sUEsBAhQAFAAAAAgAh07iQABDVL3jAQAA&#10;wwMAAA4AAAAAAAAAAQAgAAAAJAEAAGRycy9lMm9Eb2MueG1sUEsFBgAAAAAGAAYAWQEAAHkFAAAA&#10;AA==&#10;">
                <v:fill on="f" focussize="0,0"/>
                <v:stroke color="#000000" joinstyle="round"/>
                <v:imagedata o:title=""/>
                <o:lock v:ext="edit" aspectratio="f"/>
              </v:shape>
            </w:pict>
          </mc:Fallback>
        </mc:AlternateConten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一、课程基本信息</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课程名称：企业经营管理统计</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课程代码：BST203  </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学    分：4</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学    时：3学时/课，共48学时。</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二、任课教师、助教、教室等情况</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（一）任课教师：</w:t>
      </w:r>
      <w:r>
        <w:rPr>
          <w:color w:val="000000" w:themeColor="text1"/>
          <w:sz w:val="24"/>
          <w14:textFill>
            <w14:solidFill>
              <w14:schemeClr w14:val="tx1"/>
            </w14:solidFill>
          </w14:textFill>
        </w:rPr>
        <w:t>江俊佑，管理学博士、副教授</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办公室：致知园C235</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答疑辅导时间：周二下午3：00-5：00</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电子邮件： jiangjy@swufe.edu.cn</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（二）助    教：</w:t>
      </w:r>
      <w:r>
        <w:rPr>
          <w:color w:val="000000" w:themeColor="text1"/>
          <w:sz w:val="24"/>
          <w14:textFill>
            <w14:solidFill>
              <w14:schemeClr w14:val="tx1"/>
            </w14:solidFill>
          </w14:textFill>
        </w:rPr>
        <w:t>李妍颖，统计学院硕士研究生</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答疑辅导时间：双周星期一下午2：00-5：00</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答疑辅导地点：致知园C235</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电子邮件： 2981104486@qq.com </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（三）课程资源：</w:t>
      </w:r>
      <w:r>
        <w:rPr>
          <w:color w:val="000000" w:themeColor="text1"/>
          <w:sz w:val="24"/>
          <w14:textFill>
            <w14:solidFill>
              <w14:schemeClr w14:val="tx1"/>
            </w14:solidFill>
          </w14:textFill>
        </w:rPr>
        <w:t>教务处课程中心</w:t>
      </w:r>
      <w:r>
        <w:rPr>
          <w:color w:val="000000" w:themeColor="text1"/>
          <w14:textFill>
            <w14:solidFill>
              <w14:schemeClr w14:val="tx1"/>
            </w14:solidFill>
          </w14:textFill>
        </w:rPr>
        <w:t>http：//10.9.10.16/</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（四）教    室：H303</w:t>
      </w:r>
    </w:p>
    <w:p>
      <w:pPr>
        <w:tabs>
          <w:tab w:val="left" w:pos="3060"/>
        </w:tabs>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（五）上课时间：</w:t>
      </w:r>
      <w:r>
        <w:rPr>
          <w:color w:val="000000" w:themeColor="text1"/>
          <w:sz w:val="24"/>
          <w14:textFill>
            <w14:solidFill>
              <w14:schemeClr w14:val="tx1"/>
            </w14:solidFill>
          </w14:textFill>
        </w:rPr>
        <w:t>每周三10-12节</w:t>
      </w:r>
    </w:p>
    <w:p>
      <w:pPr>
        <w:autoSpaceDE w:val="0"/>
        <w:autoSpaceDN w:val="0"/>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（六）纪    律：</w:t>
      </w:r>
      <w:r>
        <w:rPr>
          <w:color w:val="000000" w:themeColor="text1"/>
          <w:sz w:val="24"/>
          <w14:textFill>
            <w14:solidFill>
              <w14:schemeClr w14:val="tx1"/>
            </w14:solidFill>
          </w14:textFill>
        </w:rPr>
        <w:t>1、无特殊情况，不允许无故缺课。</w:t>
      </w:r>
    </w:p>
    <w:p>
      <w:pPr>
        <w:autoSpaceDE w:val="0"/>
        <w:autoSpaceDN w:val="0"/>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2、每次作业须在规定时间内提交。</w: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三、阅读材料</w:t>
      </w:r>
    </w:p>
    <w:p>
      <w:pPr>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（一）推荐教材：</w:t>
      </w:r>
      <w:r>
        <w:rPr>
          <w:color w:val="000000" w:themeColor="text1"/>
          <w:sz w:val="24"/>
          <w14:textFill>
            <w14:solidFill>
              <w14:schemeClr w14:val="tx1"/>
            </w14:solidFill>
          </w14:textFill>
        </w:rPr>
        <w:t>自编讲义</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（二）参考教材</w:t>
      </w:r>
    </w:p>
    <w:p>
      <w:pPr>
        <w:wordWrap w:val="0"/>
        <w:snapToGrid w:val="0"/>
        <w:spacing w:line="300" w:lineRule="auto"/>
        <w:ind w:firstLine="708" w:firstLineChars="295"/>
        <w:rPr>
          <w:color w:val="000000" w:themeColor="text1"/>
          <w:sz w:val="24"/>
          <w14:textFill>
            <w14:solidFill>
              <w14:schemeClr w14:val="tx1"/>
            </w14:solidFill>
          </w14:textFill>
        </w:rPr>
      </w:pPr>
      <w:r>
        <w:rPr>
          <w:color w:val="000000" w:themeColor="text1"/>
          <w:sz w:val="24"/>
          <w14:textFill>
            <w14:solidFill>
              <w14:schemeClr w14:val="tx1"/>
            </w14:solidFill>
          </w14:textFill>
        </w:rPr>
        <w:t>1. Montgomery, Introduction to statistical quality control. 5/E,JohnWiley&amp;son,Inc.</w:t>
      </w:r>
    </w:p>
    <w:p>
      <w:pPr>
        <w:wordWrap w:val="0"/>
        <w:snapToGrid w:val="0"/>
        <w:spacing w:line="300" w:lineRule="auto"/>
        <w:ind w:firstLine="708" w:firstLineChars="295"/>
        <w:rPr>
          <w:color w:val="000000" w:themeColor="text1"/>
          <w:sz w:val="24"/>
          <w14:textFill>
            <w14:solidFill>
              <w14:schemeClr w14:val="tx1"/>
            </w14:solidFill>
          </w14:textFill>
        </w:rPr>
      </w:pPr>
      <w:r>
        <w:rPr>
          <w:color w:val="000000" w:themeColor="text1"/>
          <w:sz w:val="24"/>
          <w14:textFill>
            <w14:solidFill>
              <w14:schemeClr w14:val="tx1"/>
            </w14:solidFill>
          </w14:textFill>
        </w:rPr>
        <w:t>2.董逢谷主编：《现代企业统计》，东方出版中心</w:t>
      </w:r>
    </w:p>
    <w:p>
      <w:pPr>
        <w:wordWrap w:val="0"/>
        <w:snapToGrid w:val="0"/>
        <w:spacing w:line="300" w:lineRule="auto"/>
        <w:ind w:firstLine="708" w:firstLineChars="295"/>
        <w:rPr>
          <w:color w:val="000000" w:themeColor="text1"/>
          <w:sz w:val="24"/>
          <w14:textFill>
            <w14:solidFill>
              <w14:schemeClr w14:val="tx1"/>
            </w14:solidFill>
          </w14:textFill>
        </w:rPr>
      </w:pPr>
      <w:r>
        <w:rPr>
          <w:color w:val="000000" w:themeColor="text1"/>
          <w:sz w:val="24"/>
          <w14:textFill>
            <w14:solidFill>
              <w14:schemeClr w14:val="tx1"/>
            </w14:solidFill>
          </w14:textFill>
        </w:rPr>
        <w:t>3.王艳明杨海山着：《中国企业统计理论研究》，中国统计出版社</w:t>
      </w:r>
    </w:p>
    <w:p>
      <w:pPr>
        <w:wordWrap w:val="0"/>
        <w:snapToGrid w:val="0"/>
        <w:spacing w:line="300" w:lineRule="auto"/>
        <w:ind w:firstLine="708" w:firstLineChars="295"/>
        <w:rPr>
          <w:color w:val="000000" w:themeColor="text1"/>
          <w:sz w:val="24"/>
          <w14:textFill>
            <w14:solidFill>
              <w14:schemeClr w14:val="tx1"/>
            </w14:solidFill>
          </w14:textFill>
        </w:rPr>
      </w:pPr>
      <w:r>
        <w:rPr>
          <w:color w:val="000000" w:themeColor="text1"/>
          <w:sz w:val="24"/>
          <w14:textFill>
            <w14:solidFill>
              <w14:schemeClr w14:val="tx1"/>
            </w14:solidFill>
          </w14:textFill>
        </w:rPr>
        <w:t>4.乔治.埃克斯着：《六西格玛革命》，中国人民大学出版社</w:t>
      </w:r>
    </w:p>
    <w:p>
      <w:pPr>
        <w:wordWrap w:val="0"/>
        <w:snapToGrid w:val="0"/>
        <w:spacing w:line="300" w:lineRule="auto"/>
        <w:ind w:firstLine="708" w:firstLineChars="295"/>
        <w:rPr>
          <w:color w:val="000000" w:themeColor="text1"/>
          <w:sz w:val="24"/>
          <w14:textFill>
            <w14:solidFill>
              <w14:schemeClr w14:val="tx1"/>
            </w14:solidFill>
          </w14:textFill>
        </w:rPr>
      </w:pPr>
      <w:r>
        <w:rPr>
          <w:color w:val="000000" w:themeColor="text1"/>
          <w:sz w:val="24"/>
          <w14:textFill>
            <w14:solidFill>
              <w14:schemeClr w14:val="tx1"/>
            </w14:solidFill>
          </w14:textFill>
        </w:rPr>
        <w:t>5.孙静着：《接近零不合格过程的有效控制—实现六西格玛质量的途经》，清华大学出版社</w:t>
      </w:r>
    </w:p>
    <w:p>
      <w:pPr>
        <w:wordWrap w:val="0"/>
        <w:snapToGrid w:val="0"/>
        <w:spacing w:line="300" w:lineRule="auto"/>
        <w:ind w:firstLine="708" w:firstLineChars="295"/>
        <w:rPr>
          <w:color w:val="000000" w:themeColor="text1"/>
          <w:sz w:val="24"/>
          <w14:textFill>
            <w14:solidFill>
              <w14:schemeClr w14:val="tx1"/>
            </w14:solidFill>
          </w14:textFill>
        </w:rPr>
      </w:pPr>
      <w:r>
        <w:rPr>
          <w:color w:val="000000" w:themeColor="text1"/>
          <w:sz w:val="24"/>
          <w14:textFill>
            <w14:solidFill>
              <w14:schemeClr w14:val="tx1"/>
            </w14:solidFill>
          </w14:textFill>
        </w:rPr>
        <w:t>6.张驰着：《MINITAB六西格玛解决方案》，广东经济出版社</w:t>
      </w:r>
    </w:p>
    <w:p>
      <w:pPr>
        <w:wordWrap w:val="0"/>
        <w:snapToGrid w:val="0"/>
        <w:spacing w:line="300" w:lineRule="auto"/>
        <w:ind w:firstLine="708" w:firstLineChars="295"/>
        <w:rPr>
          <w:color w:val="000000" w:themeColor="text1"/>
          <w:sz w:val="24"/>
          <w14:textFill>
            <w14:solidFill>
              <w14:schemeClr w14:val="tx1"/>
            </w14:solidFill>
          </w14:textFill>
        </w:rPr>
      </w:pPr>
      <w:r>
        <w:rPr>
          <w:color w:val="000000" w:themeColor="text1"/>
          <w:sz w:val="24"/>
          <w14:textFill>
            <w14:solidFill>
              <w14:schemeClr w14:val="tx1"/>
            </w14:solidFill>
          </w14:textFill>
        </w:rPr>
        <w:t>7.李宝瑜、刘洪主编：《企业经营统计学》，科学出版社</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（三）进一步阅读资料</w:t>
      </w:r>
    </w:p>
    <w:p>
      <w:pPr>
        <w:tabs>
          <w:tab w:val="left" w:pos="312"/>
        </w:tabs>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杂志期刊：</w:t>
      </w:r>
      <w:r>
        <w:rPr>
          <w:color w:val="000000" w:themeColor="text1"/>
          <w:sz w:val="24"/>
          <w14:textFill>
            <w14:solidFill>
              <w14:schemeClr w14:val="tx1"/>
            </w14:solidFill>
          </w14:textFill>
        </w:rPr>
        <w:t xml:space="preserve">    </w:t>
      </w:r>
    </w:p>
    <w:p>
      <w:pPr>
        <w:numPr>
          <w:ilvl w:val="0"/>
          <w:numId w:val="9"/>
        </w:numPr>
        <w:tabs>
          <w:tab w:val="left" w:pos="312"/>
        </w:tabs>
        <w:spacing w:line="300" w:lineRule="auto"/>
        <w:ind w:left="0"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习近平在全国高校思想政治工作上的讲话</w:t>
      </w:r>
    </w:p>
    <w:p>
      <w:pPr>
        <w:numPr>
          <w:ilvl w:val="0"/>
          <w:numId w:val="9"/>
        </w:numPr>
        <w:tabs>
          <w:tab w:val="left" w:pos="312"/>
        </w:tabs>
        <w:spacing w:line="300" w:lineRule="auto"/>
        <w:ind w:left="0"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习近平在北京大学师生座谈会上的讲话</w:t>
      </w:r>
    </w:p>
    <w:p>
      <w:pPr>
        <w:numPr>
          <w:ilvl w:val="0"/>
          <w:numId w:val="9"/>
        </w:numPr>
        <w:tabs>
          <w:tab w:val="left" w:pos="312"/>
        </w:tabs>
        <w:spacing w:line="300" w:lineRule="auto"/>
        <w:ind w:left="0"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《习近平谈治国理政》（第二卷），外文出版社，2017年</w:t>
      </w:r>
    </w:p>
    <w:p>
      <w:pPr>
        <w:numPr>
          <w:ilvl w:val="0"/>
          <w:numId w:val="9"/>
        </w:numPr>
        <w:tabs>
          <w:tab w:val="left" w:pos="312"/>
        </w:tabs>
        <w:spacing w:line="300" w:lineRule="auto"/>
        <w:ind w:left="0"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林毅夫等（著），《“一带一路”2.0：中国引领下的丝路新格局》，浙江大学出版社，2018年。</w:t>
      </w:r>
    </w:p>
    <w:p>
      <w:pPr>
        <w:numPr>
          <w:ilvl w:val="0"/>
          <w:numId w:val="9"/>
        </w:numPr>
        <w:tabs>
          <w:tab w:val="left" w:pos="312"/>
        </w:tabs>
        <w:spacing w:line="300" w:lineRule="auto"/>
        <w:ind w:left="0"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《全面小康热点面对面——理论热点面对面2016》，学习出版社/人民出版社，2016年。</w:t>
      </w:r>
    </w:p>
    <w:p>
      <w:pPr>
        <w:snapToGrid w:val="0"/>
        <w:spacing w:line="300" w:lineRule="auto"/>
        <w:ind w:firstLine="480" w:firstLineChars="200"/>
        <w:rPr>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四、课程内容概要</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（一）指导思想</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高举中国特色社会主义伟大旗帜，以马克思列宁主义、毛泽东思想、邓小平理论、“三个代表”重要思想、科学发展观和习近平新时代中国特色社会主义思想为指导，深入学习贯彻习近平总书记系列重要讲话精神和治国理政新理念新思想新战略，贯彻落实全国教育大会、全国高校思想政治工作会议、全国高等学校本科教育工作会有关精神。实现知识传授、能力培养与价值引领的有机统一，在增强综合素质上下功夫，教育引导学生培养综合能力，培养创新思维，发挥《企业经营管理统计》课程育人作用。紧跟高等教育改革的时代要求，坚持深化教育改革创新，实现由“统计教育”向“统计教育”、“统计思政”和“思政统计”的三维格局转变，努力构建德、智、体、美、劳全面培养的教育体系，把立德树人、思政教育融入统计学专业教学全过程。把价值观培育和塑造通过“基因式”全方位、立体式、多层次融入本课程，突出育人价值，切实发挥课堂主渠道作用，推进全员育人、全过程育人、全方位育人，实现思想政治工作与统计学教育教学有机结合。着力培养不仅具有掌握统计学基本理论知识和运用专业理论方法分析、解决社会经济问题的能力，同时挖掘培养学生的理想信念、价值取向、政治信仰和社会担当，做更有社会责任感、创新精神、国际视野的能担当中华民族伟大复兴重任的中国特色社会主义合格建设者和可靠接班人。</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（二）课程目标</w:t>
      </w:r>
    </w:p>
    <w:p>
      <w:pPr>
        <w:tabs>
          <w:tab w:val="left" w:pos="3060"/>
        </w:tabs>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贯彻落实全国高校思想政治工作会议精神，落实立德树人根本任务，充分发挥课堂教学主渠道作用，把思想政治工作融入统计学课程的教学全过程。紧跟高等教育改革的时代要求，坚持深化教育改革创新，实现由“思政相关课程”向“课程思政统领”的转变，努力构建德、智、体、美、劳全面培养的教育体系，把立德树人、思政教育融入统计学专业教学全过程，实现知识传授、能力培养与价值引领的有机统一，在增强综合素质上下功夫，教育引导学生培养综合能力，培养创新思维，发挥《企业经营管理统计》课程育人作用。把价值观培育和塑造通过“基因式”全方位、立体式、多层次融入本课程，突出育人价值。着力培养不仅具有掌握统计基本理论知识和运用专业理论方法分析、解决问题的能力，更有社会责任感、创新精神、国际视野的能担当中华民族伟大复兴重任的中国特色社会主义合格建设者和可靠接班人。</w:t>
      </w:r>
    </w:p>
    <w:p>
      <w:pPr>
        <w:tabs>
          <w:tab w:val="left" w:pos="3060"/>
        </w:tabs>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课程的基本目标：通过这门课程的学习，学习和掌握统计理论和数量分析的基本原理、基本方法和基本技能。通过对本课程的学习能对社会经济现象的数量方面和数量特征进行分析，能透过数字看现象本质；能读懂《中国经济年鉴》、《中国统计年鉴》等；具备较强的处理和分析数据的能力，特别是具备应用统计思想和方法解决实际经济或管理问题的能力。为其他课程的学习打下良好基础。</w:t>
      </w:r>
    </w:p>
    <w:p>
      <w:pPr>
        <w:tabs>
          <w:tab w:val="left" w:pos="3060"/>
        </w:tabs>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课程的第二层次目标是：能够运用所学理论和方法来认识、分析我国改革开放以来的巨大成就。新中国成立以来，特别是改革开放以来，在中国共产党的领导下，我国的综合国力不断提高，经济总量已居世界前列，国际地位和话语权不断提升，人民生活水平不断提高。通过对统计数据的对比、分析，使学生更加热爱祖国，坚定共产党领导，增强民族自豪感，对习近平新时代的科学发展观和战略目标有更深刻理解和认识。</w:t>
      </w:r>
    </w:p>
    <w:p>
      <w:pPr>
        <w:tabs>
          <w:tab w:val="left" w:pos="3060"/>
        </w:tabs>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门课程的第三层次目标是：通过本课程的教学，让学生通过分析经济现象和经济问题认识社会发展的规律，提高思想觉悟，学会运用马克思主义的立场、观点、方法来分析和研究问题，帮助学生树立正确的人生态度、价值观、实事求是、理想信念，以此对学生进行思想政治教育，助力学校实现立德树人的教育目标。</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（三）课程建设思路</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企业经营管理统计课程是一门经济类和管理类专业学生必修的专业基础课，是一门应用型的方法论科学，是关于收集、处理、分析、解释数据并从数据中得出结论的科学。，在“课程思政”的理念下深入探讨统计学课程建设，对于进一步深化统计教学改革，培养新时代下的高素质的经济管理人才具有重要的意义。</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如何实现新时期“课程思政”建设的目标，我们的基本建设思路是，以提升大学生思想政治教育针对性实效性为核心，以培育和践行社会主义核心价值观为主线，以学生为本，以育人为要，以学习为中心，统计学教学内容与课程思政内容深入结合，从学生所思所想、社会热点、国际国内形势、现实问题等导入教学内容，用马克思主义立场、观点和方法分析解决问题，增强课堂吸引力，提高课堂教与学的质量。引导学生自觉弘扬和践行社会主义核心价值观，不断增强“四个自信”。突出培育求真务实、实践创新、精益求精、培养学生踏实严谨、耐心专注、吃苦耐劳、追求卓越等优秀品质，注重把爱国主义、民族情怀贯穿渗透到专业课教学中，帮助学生树立起文化自觉和文化自信。</w:t>
      </w:r>
    </w:p>
    <w:p>
      <w:pPr>
        <w:tabs>
          <w:tab w:val="left" w:pos="3060"/>
        </w:tabs>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企业经营管理统计是收集、处理、分析、解释数据并从数据中得出结论的科学，在“课程思政”的理念下实现教学的，可以紧紧围绕统计学的几个基本教学环节，将课堂教学的育人功能渗透其中。第一、统计学不仅包括收集数据的知识与能力，还包括收集数据的严谨求真的务实态度。收集数据的科学严谨的务实态度关键在于保证统计数据的质量，数据质量是统计学的生命。第二、统计学不仅包括分析数据的知识与能力，还包括分析数据的唯物辩证的科学思维。分析数据的唯物辩证的科学思维贯穿于各种统计方法的运用之中。例如集中趋势与离散程度的描述中融入了一分为二的看待问题的思维，既要关注数据水平的高低还要关心数据波动程度的大小。又例如，回归分析中融入了科学把握事物之間的联系的思维，时间序列分析中融入了坚持用发展的眼光看问题的思维等。第三、统计学不仅包括解释数据的知识与能力，还包括解释数据的理性实证的谨慎探索。解释数据的理性实证的谨慎探索意味着要意识到统计研究的不确定性和风险性，统计方法无法完全消除风险，只能做到减少风险、控制风险。例如，对于统计估计问题，需要思考估计的误差有多大，对应着多大的置信水平；对于统计检验问题，需要思考判断出错的可能性有多大，对应着多高的显著性水平。</w:t>
      </w: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（四）教学内容</w:t>
      </w:r>
    </w:p>
    <w:p>
      <w:pPr>
        <w:pStyle w:val="6"/>
        <w:adjustRightInd w:val="0"/>
        <w:spacing w:line="300" w:lineRule="auto"/>
        <w:ind w:firstLine="482" w:firstLineChars="200"/>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第一部分 企业经营管理统计的总论</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本课程主要内容是关于像代社会中，利用统计方法和其他用来改善</w:t>
      </w:r>
      <w:r>
        <w:rPr>
          <w:b/>
          <w:color w:val="000000" w:themeColor="text1"/>
          <w:sz w:val="24"/>
          <w14:textFill>
            <w14:solidFill>
              <w14:schemeClr w14:val="tx1"/>
            </w14:solidFill>
          </w14:textFill>
        </w:rPr>
        <w:t>质量</w:t>
      </w:r>
      <w:r>
        <w:rPr>
          <w:color w:val="000000" w:themeColor="text1"/>
          <w:sz w:val="24"/>
          <w14:textFill>
            <w14:solidFill>
              <w14:schemeClr w14:val="tx1"/>
            </w14:solidFill>
          </w14:textFill>
        </w:rPr>
        <w:t>的解决问题技巧。这些产品包含制成品，如汽车、计算机、手机、药品和衣服；以及</w:t>
      </w:r>
      <w:r>
        <w:rPr>
          <w:b/>
          <w:color w:val="000000" w:themeColor="text1"/>
          <w:sz w:val="24"/>
          <w14:textFill>
            <w14:solidFill>
              <w14:schemeClr w14:val="tx1"/>
            </w14:solidFill>
          </w14:textFill>
        </w:rPr>
        <w:t>服务</w:t>
      </w:r>
      <w:r>
        <w:rPr>
          <w:color w:val="000000" w:themeColor="text1"/>
          <w:sz w:val="24"/>
          <w14:textFill>
            <w14:solidFill>
              <w14:schemeClr w14:val="tx1"/>
            </w14:solidFill>
          </w14:textFill>
        </w:rPr>
        <w:t>，如电能的产生及配置、大众运输、银行业务和健康保健。质量改善的原理是用于公司或是组织的任何单位，包括制造、制程开发、工程设计、财务会计、营销和产品服务等等。本课程目的是提供以统计方法达成质量改进上所需要的技巧。</w:t>
      </w:r>
    </w:p>
    <w:p>
      <w:pPr>
        <w:pStyle w:val="28"/>
        <w:spacing w:line="300" w:lineRule="auto"/>
        <w:ind w:firstLine="48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质量在生活中存在着许多不同的意义。大多数人的观点认为质量就是产品或服务具备一项或多项令人满意的特性。虽然这种观念相当直观与直觉，在此我们将质量给予更精确及适用的定义：</w:t>
      </w:r>
    </w:p>
    <w:p>
      <w:pPr>
        <w:pStyle w:val="28"/>
        <w:widowControl w:val="0"/>
        <w:numPr>
          <w:ilvl w:val="1"/>
          <w:numId w:val="10"/>
        </w:numPr>
        <w:spacing w:line="300" w:lineRule="auto"/>
        <w:ind w:left="0" w:firstLine="482"/>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功能性</w:t>
      </w:r>
      <w:r>
        <w:rPr>
          <w:rFonts w:ascii="Times New Roman" w:hAnsi="Times New Roman" w:cs="Times New Roman"/>
          <w:color w:val="000000" w:themeColor="text1"/>
          <w14:textFill>
            <w14:solidFill>
              <w14:schemeClr w14:val="tx1"/>
            </w14:solidFill>
          </w14:textFill>
        </w:rPr>
        <w:t>（产品能否达到它主要的功能）：潜在客户通常以产品是否能执行某些特别功能，或是功能的执行情况来衡量一个产品。例如，你会用数据操作的功能来衡量计算机电子表格软件包。你会发现某个试算软件的执行速度会比另一个更快速。</w:t>
      </w:r>
    </w:p>
    <w:p>
      <w:pPr>
        <w:pStyle w:val="28"/>
        <w:widowControl w:val="0"/>
        <w:numPr>
          <w:ilvl w:val="1"/>
          <w:numId w:val="10"/>
        </w:numPr>
        <w:spacing w:line="300" w:lineRule="auto"/>
        <w:ind w:left="0" w:firstLine="482"/>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可靠性</w:t>
      </w:r>
      <w:r>
        <w:rPr>
          <w:rFonts w:ascii="Times New Roman" w:hAnsi="Times New Roman" w:cs="Times New Roman"/>
          <w:color w:val="000000" w:themeColor="text1"/>
          <w14:textFill>
            <w14:solidFill>
              <w14:schemeClr w14:val="tx1"/>
            </w14:solidFill>
          </w14:textFill>
        </w:rPr>
        <w:t>（维修的频率）：复合性的产品，例如许多设备、汽车或飞机，他们通常在使用期间内需要数次的修理或维修。例如，你会预期一台汽车需要偶尔的进厂维修，但是如果该车需要很常的维修，我们称它为不可靠。</w:t>
      </w:r>
    </w:p>
    <w:p>
      <w:pPr>
        <w:pStyle w:val="28"/>
        <w:widowControl w:val="0"/>
        <w:numPr>
          <w:ilvl w:val="1"/>
          <w:numId w:val="10"/>
        </w:numPr>
        <w:spacing w:line="300" w:lineRule="auto"/>
        <w:ind w:left="0" w:firstLine="482"/>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耐久性</w:t>
      </w:r>
      <w:r>
        <w:rPr>
          <w:rFonts w:ascii="Times New Roman" w:hAnsi="Times New Roman" w:cs="Times New Roman"/>
          <w:color w:val="000000" w:themeColor="text1"/>
          <w14:textFill>
            <w14:solidFill>
              <w14:schemeClr w14:val="tx1"/>
            </w14:solidFill>
          </w14:textFill>
        </w:rPr>
        <w:t>（产品能用多久）：这是指产品有效的服务生命。</w:t>
      </w:r>
    </w:p>
    <w:p>
      <w:pPr>
        <w:pStyle w:val="28"/>
        <w:widowControl w:val="0"/>
        <w:numPr>
          <w:ilvl w:val="1"/>
          <w:numId w:val="10"/>
        </w:numPr>
        <w:spacing w:line="300" w:lineRule="auto"/>
        <w:ind w:left="0" w:firstLine="482"/>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服务性</w:t>
      </w:r>
      <w:r>
        <w:rPr>
          <w:rFonts w:ascii="Times New Roman" w:hAnsi="Times New Roman" w:cs="Times New Roman"/>
          <w:color w:val="000000" w:themeColor="text1"/>
          <w14:textFill>
            <w14:solidFill>
              <w14:schemeClr w14:val="tx1"/>
            </w14:solidFill>
          </w14:textFill>
        </w:rPr>
        <w:t>（产品的维护）：在生活中，有许多的行业也会受到这个特性直接影响。例如，顾客的手机拿去维修时，会在意多快能修好。在某一商场某了一个商品回家后发现有问题，这时大家所关心的是退货或退款的速度等等。</w:t>
      </w:r>
    </w:p>
    <w:p>
      <w:pPr>
        <w:pStyle w:val="28"/>
        <w:widowControl w:val="0"/>
        <w:numPr>
          <w:ilvl w:val="1"/>
          <w:numId w:val="10"/>
        </w:numPr>
        <w:spacing w:line="300" w:lineRule="auto"/>
        <w:ind w:left="0" w:firstLine="482"/>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外表</w:t>
      </w:r>
      <w:r>
        <w:rPr>
          <w:rFonts w:ascii="Times New Roman" w:hAnsi="Times New Roman" w:cs="Times New Roman"/>
          <w:color w:val="000000" w:themeColor="text1"/>
          <w14:textFill>
            <w14:solidFill>
              <w14:schemeClr w14:val="tx1"/>
            </w14:solidFill>
          </w14:textFill>
        </w:rPr>
        <w:t>（产品的美观）：这是视觉上的吸引力，通常需要考虑许多因素，像是款式、颜色、形状、包装的选择、触感以及其他感觉。例如，新的饮料上市时，需要有包装上的吸引力来吸引大家的眼球。</w:t>
      </w:r>
    </w:p>
    <w:p>
      <w:pPr>
        <w:pStyle w:val="28"/>
        <w:widowControl w:val="0"/>
        <w:numPr>
          <w:ilvl w:val="1"/>
          <w:numId w:val="10"/>
        </w:numPr>
        <w:spacing w:line="300" w:lineRule="auto"/>
        <w:ind w:left="0" w:firstLine="482"/>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特色</w:t>
      </w:r>
      <w:r>
        <w:rPr>
          <w:rFonts w:ascii="Times New Roman" w:hAnsi="Times New Roman" w:cs="Times New Roman"/>
          <w:color w:val="000000" w:themeColor="text1"/>
          <w14:textFill>
            <w14:solidFill>
              <w14:schemeClr w14:val="tx1"/>
            </w14:solidFill>
          </w14:textFill>
        </w:rPr>
        <w:t>（竞争对手没有多功能）：通常顾客会将高质量与有附加功能的产品联想在一起，换句话说，就是具备基本功能以外的特色。举例来说，你可能因为一套电子表格软件包内建其他竞争产品所没有的统计分析功能，而认为它有较佳的质量。</w:t>
      </w:r>
    </w:p>
    <w:p>
      <w:pPr>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评价</w:t>
      </w:r>
      <w:r>
        <w:rPr>
          <w:color w:val="000000" w:themeColor="text1"/>
          <w:sz w:val="24"/>
          <w14:textFill>
            <w14:solidFill>
              <w14:schemeClr w14:val="tx1"/>
            </w14:solidFill>
          </w14:textFill>
        </w:rPr>
        <w:t>（追评）：在许多案例中，顾客会根据厂商过去口碑来评价产品的质量。例如，假设你经常搭乘某一个航空公司的飞机，而且该公司的班机几乎总是准时到达也没有损坏你的行李，你可能在往后仍然许则搭乘这家航空公司的飞机。</w:t>
      </w:r>
    </w:p>
    <w:p>
      <w:pPr>
        <w:pStyle w:val="6"/>
        <w:adjustRightInd w:val="0"/>
        <w:spacing w:line="300" w:lineRule="auto"/>
        <w:ind w:firstLine="482"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第二部分  简单的统计工具与概率分布</w:t>
      </w:r>
    </w:p>
    <w:p>
      <w:pPr>
        <w:adjustRightIn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统计表和统计图是显示统计数据的重要形式。统计表按照总体分组情况不同，可分为简单表、简单分组表、复合分组表。列联表是由两个以上变量交叉分类形成的频数分布表。常用的统计图有柱形图、环形图、直方图、茎叶图、折线图等。</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2.集中趋势的测度主要有数值平均数和位置平均数。数值平均数包括算术平均数和几何平均数。在社会经济统计中，算术平均数</w:t>
      </w:r>
      <w:r>
        <w:rPr>
          <w:strike/>
          <w:color w:val="000000" w:themeColor="text1"/>
          <w:sz w:val="24"/>
          <w14:textFill>
            <w14:solidFill>
              <w14:schemeClr w14:val="tx1"/>
            </w14:solidFill>
          </w14:textFill>
        </w:rPr>
        <w:t>是</w:t>
      </w:r>
      <w:r>
        <w:rPr>
          <w:color w:val="000000" w:themeColor="text1"/>
          <w:sz w:val="24"/>
          <w14:textFill>
            <w14:solidFill>
              <w14:schemeClr w14:val="tx1"/>
            </w14:solidFill>
          </w14:textFill>
        </w:rPr>
        <w:t>最常用的平均数，由于数据资料掌握的不同，有时会采用算数平均数的一种变形——调和平均数计算。几何平均数主要用于计算平均比率或平均速度。权数是权衡各个变量值影响作用轻重的数，可以是绝对数，也可以是相对数。</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位置平均数主要包括众数和中位数。集中趋势的测度还可以利用分位数，常用四分位数、十分位数和百分位数等。算术平均数与众数、中位数和分位数结合运用，可以详细描述数据分布的特征。</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离中趋势的测度通过变异指标来表示。变异指标主要包括极差、四分位差、平均差、方差、标准差和变异系数。方差和标准差是最常用的变异指标。比较不同性质或不同水平的变量的变异程度时，就需要运用变异系数。</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4.偏态是指频数分布曲线的非对称的方向和程度，常用基于三阶中心矩m</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的偏态系数来测定。峰态是指频数分布曲线的尖峭程度，一般以四阶中心矩m</w:t>
      </w:r>
      <w:r>
        <w:rPr>
          <w:color w:val="000000" w:themeColor="text1"/>
          <w:sz w:val="24"/>
          <w:vertAlign w:val="subscript"/>
          <w14:textFill>
            <w14:solidFill>
              <w14:schemeClr w14:val="tx1"/>
            </w14:solidFill>
          </w14:textFill>
        </w:rPr>
        <w:t>4</w:t>
      </w:r>
      <w:r>
        <w:rPr>
          <w:color w:val="000000" w:themeColor="text1"/>
          <w:sz w:val="24"/>
          <w14:textFill>
            <w14:solidFill>
              <w14:schemeClr w14:val="tx1"/>
            </w14:solidFill>
          </w14:textFill>
        </w:rPr>
        <w:t>为基础来计算峰度系数。</w:t>
      </w:r>
    </w:p>
    <w:p>
      <w:pPr>
        <w:tabs>
          <w:tab w:val="left" w:pos="3060"/>
        </w:tabs>
        <w:snapToGrid w:val="0"/>
        <w:spacing w:line="30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第三部分  制程质量推论</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在前一章中，我们讨论的概率分布用来描述制造过程的产品特性，而每个参数都是假设已知的情况，而这种假设是非常不切实际的。举例来说，在某一生产的过程中，用二项分布来描述产品的不合格个数，我们假设二项分布的参数p为已知，而p可解释由制造过程中的真正不合格率。但是在实际的情况中，我们根本就不知道p值；另一方面，假设我们知道了真正的p值，而这p值是可以接受的小，但是我们却无法确定这p值是否会随着制造时间越久而改变。</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在过去实际的案例中，制造过程的参数通常是未知的；另外，它们也通常随着时间改变而改变。因此，我们必须发展出一套管制程序来估计概率分布的参数外，还需解出与其相关的推论问题。在这一方面，参数估计和假设检验是非常有效的，而这些技术对许多统计质量控制方法而言是最重要的基础。在本章中，我们列出了一些统计推论的基本结果，并且证明它在质量改善上是有用的。这些主题包括了：均值、方差、成数的置信区间和假设检验。</w:t>
      </w:r>
    </w:p>
    <w:p>
      <w:pPr>
        <w:tabs>
          <w:tab w:val="left" w:pos="3060"/>
        </w:tabs>
        <w:snapToGrid w:val="0"/>
        <w:spacing w:line="300" w:lineRule="auto"/>
        <w:ind w:firstLine="482" w:firstLineChars="200"/>
        <w:rPr>
          <w:b/>
          <w:bCs/>
          <w:color w:val="000000" w:themeColor="text1"/>
          <w:sz w:val="24"/>
          <w:lang w:eastAsia="zh-TW"/>
          <w14:textFill>
            <w14:solidFill>
              <w14:schemeClr w14:val="tx1"/>
            </w14:solidFill>
          </w14:textFill>
        </w:rPr>
      </w:pPr>
      <w:r>
        <w:rPr>
          <w:b/>
          <w:bCs/>
          <w:color w:val="000000" w:themeColor="text1"/>
          <w:sz w:val="24"/>
          <w:lang w:eastAsia="zh-TW"/>
          <w14:textFill>
            <w14:solidFill>
              <w14:schemeClr w14:val="tx1"/>
            </w14:solidFill>
          </w14:textFill>
        </w:rPr>
        <w:t>第四部分 質量控制的理論基礎和方法</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章有三个主题，第一个是说明一些简单的SPC的工具，称之为七大手法，同时解释这些工具如何建构一个有效的质量改善体制。第二个主题是描述修瓦特控制图的统计基础，里面包含样本容量的决定，样本的区间和控制界线如何影响控制图的表现。其他主要的观念包括合理的分群的想法、控制图形式的分析、以平均连串长度说明控制图的表现。第三个主题是讨论和解释实施SPC的案例分析。</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若一个产品可以符合消费者的需求，则一般说来它应是由一个稳定且可以重复运作的制程所生产，更精确地说，此制程应有制造在生产者设定的质量特性的目标值附近且变动量微小的能力。统计制程控制（Statistical process control, SPC）是一些使制程稳定和经由降低变异以改善制程能力的有利工具集合。</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SPC可应用在任何的制程上，它的七个主要工具为：</w:t>
      </w:r>
    </w:p>
    <w:p>
      <w:pPr>
        <w:tabs>
          <w:tab w:val="left" w:pos="210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1.直方图与茎叶图</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2.检查表 （Check sheet）</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3.柏拉图 （Pareto chart）</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4.要因分析图 （Cause-and-effect diagram）</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5.缺点集中图 （Defect concentration diagram）</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6.散点图 （Scatter diagram）</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7.控制图 （Control chart）</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虽然这些工具（七大手法, the magnificent seven）是SPC中很重要的部分，但他们只是SPC中技术部分，SPC也是一种态度，是一种让组织内的所有人都有持续改善公司质量和生产力的欲望。如果管理者可以加入质量改善的计划中，则这种态度将会快速的发展。一旦养成了这种态度，七大手法的日常使用将成为企业运作的一般方法，组织也将顺利的达成它的质量改善计划。</w:t>
      </w:r>
    </w:p>
    <w:p>
      <w:pPr>
        <w:tabs>
          <w:tab w:val="left" w:pos="3060"/>
        </w:tabs>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本章将七大手法做一全面性的介绍。在这些工具中，控制图是具理论的技术。它是由修瓦特博士（Walter A. Shewhart） 在1920年代于贝尔实验室（Bell Telephone Laboratories） 发展出来。为了了解形成这个SPC的基本工具的统计概念，我们首先讨论修瓦特的变异理论。</w:t>
      </w:r>
    </w:p>
    <w:p>
      <w:pPr>
        <w:tabs>
          <w:tab w:val="left" w:pos="3060"/>
        </w:tabs>
        <w:snapToGrid w:val="0"/>
        <w:spacing w:line="30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第五部分 计量型控制图</w:t>
      </w:r>
    </w:p>
    <w:p>
      <w:pPr>
        <w:tabs>
          <w:tab w:val="left" w:pos="3060"/>
        </w:tabs>
        <w:snapToGrid w:val="0"/>
        <w:spacing w:line="30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在许多的制程中，量测的质量特性都以计量值数据来表示，例如：直径、尺寸、重量、长度、容量等等。在处理一计量值数据的控制图时，通常是以监控其均值和标准偏差为主。在监控均值时，通常使用</w:t>
      </w:r>
      <m:oMath>
        <m:acc>
          <m:accPr>
            <m:chr m:val="̅"/>
            <m:ctrlPr>
              <w:rPr>
                <w:rFonts w:ascii="Cambria Math" w:hAnsi="Cambria Math"/>
                <w:bCs/>
                <w:color w:val="000000" w:themeColor="text1"/>
                <w:sz w:val="24"/>
                <w14:textFill>
                  <w14:solidFill>
                    <w14:schemeClr w14:val="tx1"/>
                  </w14:solidFill>
                </w14:textFill>
              </w:rPr>
            </m:ctrlPr>
          </m:accPr>
          <m:e>
            <m:r>
              <w:rPr>
                <w:rFonts w:ascii="Cambria Math" w:hAnsi="Cambria Math"/>
                <w:color w:val="000000" w:themeColor="text1"/>
                <w:sz w:val="24"/>
                <w14:textFill>
                  <w14:solidFill>
                    <w14:schemeClr w14:val="tx1"/>
                  </w14:solidFill>
                </w14:textFill>
              </w:rPr>
              <m:t>X</m:t>
            </m:r>
            <m:ctrlPr>
              <w:rPr>
                <w:rFonts w:ascii="Cambria Math" w:hAnsi="Cambria Math"/>
                <w:bCs/>
                <w:color w:val="000000" w:themeColor="text1"/>
                <w:sz w:val="24"/>
                <w14:textFill>
                  <w14:solidFill>
                    <w14:schemeClr w14:val="tx1"/>
                  </w14:solidFill>
                </w14:textFill>
              </w:rPr>
            </m:ctrlPr>
          </m:e>
        </m:acc>
      </m:oMath>
      <w:r>
        <w:rPr>
          <w:bCs/>
          <w:color w:val="000000" w:themeColor="text1"/>
          <w:sz w:val="24"/>
          <w14:textFill>
            <w14:solidFill>
              <w14:schemeClr w14:val="tx1"/>
            </w14:solidFill>
          </w14:textFill>
        </w:rPr>
        <w:t>控制图来进行监控；在监控标准偏差或是离中趋势时，常用标准偏差控制图（s chart）或是全距控制图（R chart）来进行监控，但是R控制图更常被使用。</w:t>
      </w:r>
    </w:p>
    <w:p>
      <w:pPr>
        <w:tabs>
          <w:tab w:val="left" w:pos="3060"/>
        </w:tabs>
        <w:snapToGrid w:val="0"/>
        <w:spacing w:line="30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第六部分  计数值（属性）控制图</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当有些质量特征无法精确的用数字来记录测量值，而是依照检验判定且纪录为合格或是不合格时，为了监控此制程，我们可以利用计量值控制图加以实现。例如在一天的生产中，扭曲的汽车发动机连杆的比例，晶圆片上的非功能半导体芯片的数量，在完成贷款申请时所犯的错误或错误的数量，以及在医院所犯的医疗错误的次数。</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在这一章中，我们将介绍四个常用的计数值控制图。第一个是监控一制程中产品合格率有关，称为不合格率控制图（control chart for fraction nonconforming, p chart）或p图。第二个是不合格数控制图（nonconformities, np chart），与不合格率控制图类似，主要是用来监控不合格的个数。第三个是在一制程中监控它的缺点数（defects），这比监控不合格率要简单的多，而这种控制图称为缺点数控制图（control chart for nonconformities, c chart）或c图。最后一种称为单位缺点数控制图（control chart for nonconformities per unit, u chart）或u图，是以每单位平均缺点数作为监控的目标。</w:t>
      </w:r>
    </w:p>
    <w:p>
      <w:pPr>
        <w:tabs>
          <w:tab w:val="left" w:pos="3060"/>
        </w:tabs>
        <w:snapToGrid w:val="0"/>
        <w:spacing w:line="30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第七部分  过程能力与量测系统分析</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统计技术对产品的制造过程有很大的帮助，包含了制造前的的开发阶段的应用、量化制程中的变动以发现变动原因、分析变动原因与产品要求及规格的关系等，甚至决定那些具有重大影响的原因并加以控制，而这些动作都统称为过程（制程）能力分析（process capability analysis）。</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过程能力指的是过程的一致性。显然，关键的质量特征的可变性在此过程中是对产量均匀性的一种度量。这些可变性可分成两类：在特定时间中关键的质量特性自然的或是固有的变化性，即瞬间变化性。随着时间的推演，关键质量特性的变化。</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对于过程能力的衡量，传统上以质量特性的6倍标准偏差来衡量。一个质量特性服从正态分布的图形，自然公差的上下界限为μ±3σ，这对一个正态分布而言，自然公差界线包含了99.73%的数据，只有0.27%的概率产品会在界线之外。所以如果想比较两个均值都无偏的制程，可以简单的算出两个制程的自然公差界线，越短表示过程能力越好。</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过程能力分析是质量改善计划中极为重要的部分，而所获得的结果有以下的用处：</w:t>
      </w:r>
    </w:p>
    <w:p>
      <w:pPr>
        <w:pStyle w:val="28"/>
        <w:widowControl w:val="0"/>
        <w:numPr>
          <w:ilvl w:val="0"/>
          <w:numId w:val="11"/>
        </w:numPr>
        <w:spacing w:line="300" w:lineRule="auto"/>
        <w:ind w:left="0" w:firstLine="480"/>
        <w:jc w:val="both"/>
        <w:rPr>
          <w:rFonts w:ascii="Times New Roman" w:hAnsi="Times New Roman" w:cs="Times New Roman"/>
          <w:color w:val="000000" w:themeColor="text1"/>
          <w:lang w:eastAsia="zh-TW"/>
          <w14:textFill>
            <w14:solidFill>
              <w14:schemeClr w14:val="tx1"/>
            </w14:solidFill>
          </w14:textFill>
        </w:rPr>
      </w:pPr>
      <w:r>
        <w:rPr>
          <w:rFonts w:ascii="Times New Roman" w:hAnsi="Times New Roman" w:cs="Times New Roman"/>
          <w:color w:val="000000" w:themeColor="text1"/>
          <w14:textFill>
            <w14:solidFill>
              <w14:schemeClr w14:val="tx1"/>
            </w14:solidFill>
          </w14:textFill>
        </w:rPr>
        <w:t>可预测制程的优劣。</w:t>
      </w:r>
    </w:p>
    <w:p>
      <w:pPr>
        <w:pStyle w:val="28"/>
        <w:widowControl w:val="0"/>
        <w:numPr>
          <w:ilvl w:val="0"/>
          <w:numId w:val="11"/>
        </w:numPr>
        <w:spacing w:line="300" w:lineRule="auto"/>
        <w:ind w:left="0" w:firstLine="48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提供讯息给产品开发人员或设计者，作为选择或修正制程的参考。</w:t>
      </w:r>
    </w:p>
    <w:p>
      <w:pPr>
        <w:pStyle w:val="28"/>
        <w:widowControl w:val="0"/>
        <w:numPr>
          <w:ilvl w:val="0"/>
          <w:numId w:val="11"/>
        </w:numPr>
        <w:spacing w:line="300" w:lineRule="auto"/>
        <w:ind w:left="0" w:firstLine="48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协助制订新设备的制程变动标准</w:t>
      </w:r>
    </w:p>
    <w:p>
      <w:pPr>
        <w:pStyle w:val="28"/>
        <w:widowControl w:val="0"/>
        <w:numPr>
          <w:ilvl w:val="0"/>
          <w:numId w:val="11"/>
        </w:numPr>
        <w:spacing w:line="300" w:lineRule="auto"/>
        <w:ind w:left="0" w:firstLine="48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协助建立制程控制的抽样间隔</w:t>
      </w:r>
    </w:p>
    <w:p>
      <w:pPr>
        <w:pStyle w:val="28"/>
        <w:widowControl w:val="0"/>
        <w:numPr>
          <w:ilvl w:val="0"/>
          <w:numId w:val="11"/>
        </w:numPr>
        <w:spacing w:line="300" w:lineRule="auto"/>
        <w:ind w:left="0" w:firstLine="48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选择供货商与其他方面的供应链管理</w:t>
      </w:r>
    </w:p>
    <w:p>
      <w:pPr>
        <w:pStyle w:val="28"/>
        <w:widowControl w:val="0"/>
        <w:numPr>
          <w:ilvl w:val="0"/>
          <w:numId w:val="11"/>
        </w:numPr>
        <w:spacing w:line="300" w:lineRule="auto"/>
        <w:ind w:left="0" w:firstLine="480"/>
        <w:jc w:val="both"/>
        <w:rPr>
          <w:rFonts w:ascii="Times New Roman" w:hAnsi="Times New Roman" w:cs="Times New Roman"/>
          <w:color w:val="000000" w:themeColor="text1"/>
          <w:lang w:eastAsia="zh-TW"/>
          <w14:textFill>
            <w14:solidFill>
              <w14:schemeClr w14:val="tx1"/>
            </w14:solidFill>
          </w14:textFill>
        </w:rPr>
      </w:pPr>
      <w:r>
        <w:rPr>
          <w:rFonts w:ascii="Times New Roman" w:hAnsi="Times New Roman" w:cs="Times New Roman"/>
          <w:color w:val="000000" w:themeColor="text1"/>
          <w14:textFill>
            <w14:solidFill>
              <w14:schemeClr w14:val="tx1"/>
            </w14:solidFill>
          </w14:textFill>
        </w:rPr>
        <w:t>减少制造过程中的变化</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所以过程能力分析可应用在一个生产周期的许多阶段，包含产品与制程的设计、选择供货商、拟定生产计划等等。</w:t>
      </w:r>
    </w:p>
    <w:p>
      <w:pPr>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（五）课程要求</w:t>
      </w:r>
    </w:p>
    <w:p>
      <w:pPr>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1.基本要求</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不仅教给学生统计学基础知识，同时也培养学生科学的世界观、人生观和唯物主义思想；通过纵向我国几十年发展数据的分析，以及横向我国和世界各国数据的比较，树立民族自豪感和使命感，通过统计指标、时间序列分析、统计指数、假设检验和区间估计等统计工具应用我国经济和社会等各种类型数据，揭示经济社会发展的客观规律，凸显我国社会主义现代化建设的伟大成就，使思政教育元素既源于历史又基于现实，既传承历史血脉又体现与时俱进；应坚持显性教育与隐性教育的结合，通过隐性渗透、寓道德教育于各门专业课程之中，通过润物细无声、滴水穿石的方式，实现显性教育与隐性教育的有机结合。</w:t>
      </w:r>
    </w:p>
    <w:p>
      <w:pPr>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2.课堂要求</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在课堂讲授过程中，从认识统计数据和统计指标入手、结合统计指标分析、控制图分析和图表分析、统计指数和综合评价、统计分布、统计估计和检验、回归分析等多种统计方法和工具，以方法为线索，以数据为材料，组织教学。在此教学过程中，教师将相关数据和分析任务交由学生研究，学生以小组方式，进行课堂讨论以及发言，教师课堂教授和数据案例应充分体现习近平新时代中国特色社会主义思想和系列讲话精神，在教学中注意引导学生对国家意识、政治制度和个人品格方面进行深入思考。</w:t>
      </w:r>
    </w:p>
    <w:p>
      <w:pPr>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3.教学要求</w:t>
      </w:r>
    </w:p>
    <w:p>
      <w:pPr>
        <w:adjustRightInd w:val="0"/>
        <w:snapToGrid w:val="0"/>
        <w:spacing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第一章</w:t>
      </w:r>
      <w:r>
        <w:rPr>
          <w:color w:val="000000" w:themeColor="text1"/>
          <w:sz w:val="24"/>
          <w14:textFill>
            <w14:solidFill>
              <w14:schemeClr w14:val="tx1"/>
            </w14:solidFill>
          </w14:textFill>
        </w:rPr>
        <w:t xml:space="preserve">  </w:t>
      </w:r>
      <w:r>
        <w:rPr>
          <w:b/>
          <w:color w:val="000000" w:themeColor="text1"/>
          <w:sz w:val="24"/>
          <w14:textFill>
            <w14:solidFill>
              <w14:schemeClr w14:val="tx1"/>
            </w14:solidFill>
          </w14:textFill>
        </w:rPr>
        <w:t>企业经营管理统计的总论</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1.理解质量和质量改善的意义</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2.质量控制与改进的统计方法：统计制程管制（Statistical process control）、实验设计（design of experiments） 和可接受抽样（ Acceptance sampling）</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3.了解质量控制的历史</w:t>
      </w:r>
    </w:p>
    <w:p>
      <w:pPr>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第二章  简单的统计工具与概率分布</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 变化的描述：茎叶图、直方图、长条图</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 数据的分布形状、集中趋势和离散趋势。而如果能够把这些性质量化确实是一个非常有用的。常用的量化指标为：平均数、中位数、方差、标准偏差、全距等。</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 概率分布是一种将数据数学模型化的一种方法。并且根据数据的属性（连续或离散）可分为两种：</w:t>
      </w:r>
    </w:p>
    <w:p>
      <w:pPr>
        <w:pStyle w:val="28"/>
        <w:widowControl w:val="0"/>
        <w:numPr>
          <w:ilvl w:val="0"/>
          <w:numId w:val="12"/>
        </w:numPr>
        <w:spacing w:line="300" w:lineRule="auto"/>
        <w:ind w:left="0" w:firstLine="48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连续型概率分布：长度、宽度、温度、高度、重量等等。</w:t>
      </w:r>
    </w:p>
    <w:p>
      <w:pPr>
        <w:pStyle w:val="28"/>
        <w:widowControl w:val="0"/>
        <w:numPr>
          <w:ilvl w:val="0"/>
          <w:numId w:val="12"/>
        </w:numPr>
        <w:spacing w:line="300" w:lineRule="auto"/>
        <w:ind w:left="0" w:firstLine="48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离散型概率分布：不合格数、男女生人数、颜色出现次数等等。</w:t>
      </w:r>
    </w:p>
    <w:p>
      <w:pPr>
        <w:spacing w:line="300" w:lineRule="auto"/>
        <w:ind w:firstLine="480" w:firstLineChars="200"/>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4</w:t>
      </w:r>
      <w:r>
        <w:rPr>
          <w:color w:val="000000" w:themeColor="text1"/>
          <w:kern w:val="0"/>
          <w:sz w:val="24"/>
          <w14:textFill>
            <w14:solidFill>
              <w14:schemeClr w14:val="tx1"/>
            </w14:solidFill>
          </w14:textFill>
        </w:rPr>
        <w:t>. 概率图形 （Probability Plots）的使用与意义</w:t>
      </w:r>
    </w:p>
    <w:p>
      <w:pPr>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第三章  制程质量推论</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 统计量与抽样分布的意义与理论推导</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 均值与方差的假设检验与区间估计</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 方差分析的理论与意义</w:t>
      </w:r>
    </w:p>
    <w:p>
      <w:pPr>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第四章  质量控制的理论基础和方法</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 理解质量变异的机遇和可归属原因</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 控制图的统计基础与目的</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 控制图改善策略中非常重要的方法就是失控行为对策（out-of-control-action plan, OCAP）。OCAP就是对一个必定伴随一已发生的事件的行为顺序的流程或描述。</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 控制图的分析方法</w:t>
      </w:r>
    </w:p>
    <w:p>
      <w:pPr>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第五章  计量型控制图</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 均值与全距控制图（</w:t>
      </w:r>
      <m:oMath>
        <m:acc>
          <m:accPr>
            <m:chr m:val="̅"/>
            <m:ctrlPr>
              <w:rPr>
                <w:rFonts w:ascii="Cambria Math" w:hAnsi="Cambria Math"/>
                <w:color w:val="000000" w:themeColor="text1"/>
                <w:sz w:val="24"/>
                <w14:textFill>
                  <w14:solidFill>
                    <w14:schemeClr w14:val="tx1"/>
                  </w14:solidFill>
                </w14:textFill>
              </w:rPr>
            </m:ctrlPr>
          </m:accPr>
          <m:e>
            <m:r>
              <m:rPr>
                <m:sty m:val="b"/>
              </m:rPr>
              <w:rPr>
                <w:rFonts w:ascii="Cambria Math" w:hAnsi="Cambria Math"/>
                <w:color w:val="000000" w:themeColor="text1"/>
                <w:sz w:val="24"/>
                <w14:textFill>
                  <w14:solidFill>
                    <w14:schemeClr w14:val="tx1"/>
                  </w14:solidFill>
                </w14:textFill>
              </w:rPr>
              <m:t>x</m:t>
            </m:r>
            <m:ctrlPr>
              <w:rPr>
                <w:rFonts w:ascii="Cambria Math" w:hAnsi="Cambria Math"/>
                <w:color w:val="000000" w:themeColor="text1"/>
                <w:sz w:val="24"/>
                <w14:textFill>
                  <w14:solidFill>
                    <w14:schemeClr w14:val="tx1"/>
                  </w14:solidFill>
                </w14:textFill>
              </w:rPr>
            </m:ctrlPr>
          </m:e>
        </m:acc>
      </m:oMath>
      <w:r>
        <w:rPr>
          <w:color w:val="000000" w:themeColor="text1"/>
          <w:sz w:val="24"/>
          <w14:textFill>
            <w14:solidFill>
              <w14:schemeClr w14:val="tx1"/>
            </w14:solidFill>
          </w14:textFill>
        </w:rPr>
        <w:t>与R控制图）的理论与推导</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2. </w:t>
      </w:r>
      <m:oMath>
        <m:acc>
          <m:accPr>
            <m:chr m:val="̅"/>
            <m:ctrlPr>
              <w:rPr>
                <w:rFonts w:ascii="Cambria Math" w:hAnsi="Cambria Math"/>
                <w:color w:val="000000" w:themeColor="text1"/>
                <w:sz w:val="24"/>
                <w14:textFill>
                  <w14:solidFill>
                    <w14:schemeClr w14:val="tx1"/>
                  </w14:solidFill>
                </w14:textFill>
              </w:rPr>
            </m:ctrlPr>
          </m:accPr>
          <m:e>
            <m:r>
              <m:rPr>
                <m:sty m:val="b"/>
              </m:rPr>
              <w:rPr>
                <w:rFonts w:ascii="Cambria Math" w:hAnsi="Cambria Math"/>
                <w:color w:val="000000" w:themeColor="text1"/>
                <w:sz w:val="24"/>
                <w14:textFill>
                  <w14:solidFill>
                    <w14:schemeClr w14:val="tx1"/>
                  </w14:solidFill>
                </w14:textFill>
              </w:rPr>
              <m:t>x</m:t>
            </m:r>
            <m:ctrlPr>
              <w:rPr>
                <w:rFonts w:ascii="Cambria Math" w:hAnsi="Cambria Math"/>
                <w:color w:val="000000" w:themeColor="text1"/>
                <w:sz w:val="24"/>
                <w14:textFill>
                  <w14:solidFill>
                    <w14:schemeClr w14:val="tx1"/>
                  </w14:solidFill>
                </w14:textFill>
              </w:rPr>
            </m:ctrlPr>
          </m:e>
        </m:acc>
      </m:oMath>
      <w:r>
        <w:rPr>
          <w:color w:val="000000" w:themeColor="text1"/>
          <w:sz w:val="24"/>
          <w14:textFill>
            <w14:solidFill>
              <w14:schemeClr w14:val="tx1"/>
            </w14:solidFill>
          </w14:textFill>
        </w:rPr>
        <w:t>与R控制图的发展与应用</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 过程能力的估计与推论</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 解释规格界限与控制界限</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 操作特性函数的目的、推论与意义</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 其他计量型控制图</w:t>
      </w:r>
    </w:p>
    <w:p>
      <w:pPr>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第六章  计数值（属性）控制图</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 不合格率（fraction nonconforming）的定义为不合格的总量与全部总体总量之比。每个单位可能有数个必须检查的质量特征，如果有一个或多个质量特征没有符合标准，这个单位就被列为不合格品。</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 控制图的建构与操作</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 解释不合格数控制图（number nonconforming（np） control chart）会比不合格率控制图较好使用且解释上面也比较容易，使用时每组样本容量不变为原则。</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 如何以平均样本容量为基础建立控制界限</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 OC曲线与ARL的意义、目的与推导</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 其他计数型控制图</w:t>
      </w:r>
    </w:p>
    <w:p>
      <w:pPr>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第七章  过程能力与量测系统分析</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 如何利用直方图与概率图分析过程能力</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 如何利用概率图方法分析过程能力</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 过程能力指标的解释与意义</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 非正态数据下的处理与推论</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 如何利用控制图解释过程能力</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 量测系统分析的方法、目的与意义</w:t>
      </w:r>
    </w:p>
    <w:p>
      <w:pPr>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4.课程其他要求</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1.平时课后作业：按规定的时间提交并由助教进行批改，隔一周上课由与课教师进行评讲，个别问题由助教在答疑时间解答。</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2.上机作业：上机操作与实验作业按照“学号-姓名-实验*”方式命名，课后及时在课程中心作业论坛中进行提交，或由组长收集电子版统一提交给助教。</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3.课堂考查：课堂进行随机抽查或重点抽查，结合小作业等方式。小组作业要求每个学生都要积极参与，课堂展示和讨论教师可以要求小组中任一同学进行回答和讲解。</w:t>
      </w:r>
    </w:p>
    <w:p>
      <w:pPr>
        <w:adjustRightInd w:val="0"/>
        <w:snapToGrid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4.利用爱课程教学资源，包括教学录像、习题训练等，积极学习</w:t>
      </w:r>
    </w:p>
    <w:p>
      <w:pPr>
        <w:tabs>
          <w:tab w:val="left" w:pos="3060"/>
        </w:tabs>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（六）教学安排</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8"/>
        <w:gridCol w:w="2642"/>
        <w:gridCol w:w="1066"/>
        <w:gridCol w:w="1185"/>
        <w:gridCol w:w="3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课程</w:t>
            </w:r>
          </w:p>
        </w:tc>
        <w:tc>
          <w:tcPr>
            <w:tcW w:w="1549"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讲授内容</w:t>
            </w:r>
          </w:p>
        </w:tc>
        <w:tc>
          <w:tcPr>
            <w:tcW w:w="625"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授课</w:t>
            </w:r>
          </w:p>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方式</w:t>
            </w:r>
          </w:p>
        </w:tc>
        <w:tc>
          <w:tcPr>
            <w:tcW w:w="695"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作业（教材）/测验</w:t>
            </w:r>
          </w:p>
        </w:tc>
        <w:tc>
          <w:tcPr>
            <w:tcW w:w="1874" w:type="pct"/>
            <w:vAlign w:val="center"/>
          </w:tcPr>
          <w:p>
            <w:pPr>
              <w:snapToGrid w:val="0"/>
              <w:spacing w:before="20" w:after="2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辅助学习材料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54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第一章 导论</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1企业的涵义</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 企业经营管理统计的研究对象及内容</w:t>
            </w:r>
          </w:p>
        </w:tc>
        <w:tc>
          <w:tcPr>
            <w:tcW w:w="6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文献查询、</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阅读</w:t>
            </w:r>
          </w:p>
        </w:tc>
        <w:tc>
          <w:tcPr>
            <w:tcW w:w="187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1.网络资源：www.cnki. net（中国知网） 查询“质量控制”、 “企业经营管理统计”</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2.推荐阅读： </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Montgomery, Introduction to statistical quality control. 5/E, John Wiley &amp; son, Inc.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54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第二章 制造过程中质量的模式化。</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1了解数据可视化的优点与方法。</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2描述性数据的方法与应用。</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3目前常用的概率分布介绍与应用。</w:t>
            </w:r>
          </w:p>
        </w:tc>
        <w:tc>
          <w:tcPr>
            <w:tcW w:w="6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作业： </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第二章习题1-5</w:t>
            </w:r>
          </w:p>
        </w:tc>
        <w:tc>
          <w:tcPr>
            <w:tcW w:w="1874" w:type="pct"/>
            <w:vAlign w:val="center"/>
          </w:tcPr>
          <w:p>
            <w:pPr>
              <w:pStyle w:val="28"/>
              <w:numPr>
                <w:ilvl w:val="0"/>
                <w:numId w:val="13"/>
              </w:numPr>
              <w:snapToGrid w:val="0"/>
              <w:spacing w:before="20" w:after="20"/>
              <w:ind w:left="0" w:firstLine="0"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Montgomery, Introduction to statistical quality control. 5/E, John Wiley &amp; son, Inc.</w:t>
            </w:r>
          </w:p>
          <w:p>
            <w:pPr>
              <w:pStyle w:val="28"/>
              <w:numPr>
                <w:ilvl w:val="0"/>
                <w:numId w:val="13"/>
              </w:numPr>
              <w:snapToGrid w:val="0"/>
              <w:spacing w:before="20" w:after="20"/>
              <w:ind w:left="0" w:firstLine="0"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乔治.埃克斯着：《六西格玛革命》，中国人民大学出版社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54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第三章 质量的量化分析与推论</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1企业统计数据的采集方法。</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2抽样分布的理解与介绍</w:t>
            </w:r>
          </w:p>
        </w:tc>
        <w:tc>
          <w:tcPr>
            <w:tcW w:w="6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p>
            <w:pPr>
              <w:snapToGrid w:val="0"/>
              <w:spacing w:before="20" w:after="20"/>
              <w:jc w:val="left"/>
              <w:rPr>
                <w:color w:val="000000" w:themeColor="text1"/>
                <w:szCs w:val="21"/>
                <w14:textFill>
                  <w14:solidFill>
                    <w14:schemeClr w14:val="tx1"/>
                  </w14:solidFill>
                </w14:textFill>
              </w:rPr>
            </w:pP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作业： </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第三章习题1-3</w:t>
            </w:r>
          </w:p>
        </w:tc>
        <w:tc>
          <w:tcPr>
            <w:tcW w:w="1874" w:type="pct"/>
            <w:vAlign w:val="center"/>
          </w:tcPr>
          <w:p>
            <w:pPr>
              <w:pStyle w:val="28"/>
              <w:numPr>
                <w:ilvl w:val="0"/>
                <w:numId w:val="14"/>
              </w:numPr>
              <w:snapToGrid w:val="0"/>
              <w:spacing w:before="20" w:after="20"/>
              <w:ind w:left="0" w:firstLine="0"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Montgomery, Introduction to statistical quality control. 5/E, John Wiley &amp; son, Inc.</w:t>
            </w:r>
          </w:p>
          <w:p>
            <w:pPr>
              <w:pStyle w:val="28"/>
              <w:numPr>
                <w:ilvl w:val="0"/>
                <w:numId w:val="14"/>
              </w:numPr>
              <w:snapToGrid w:val="0"/>
              <w:spacing w:before="20" w:after="20"/>
              <w:ind w:left="0" w:firstLine="0"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李宝瑜、刘洪主编：《企业经营统计学》，科学出版社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54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第三章 质量的量化分析与推论</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3假设检验的理论与应用</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 Minitab的使用与案例分析。</w:t>
            </w:r>
          </w:p>
        </w:tc>
        <w:tc>
          <w:tcPr>
            <w:tcW w:w="6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课外阅读与</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实践操作</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第三章习题4-6</w:t>
            </w:r>
          </w:p>
        </w:tc>
        <w:tc>
          <w:tcPr>
            <w:tcW w:w="1874" w:type="pct"/>
            <w:vAlign w:val="center"/>
          </w:tcPr>
          <w:p>
            <w:pPr>
              <w:pStyle w:val="28"/>
              <w:numPr>
                <w:ilvl w:val="0"/>
                <w:numId w:val="15"/>
              </w:numPr>
              <w:snapToGrid w:val="0"/>
              <w:spacing w:before="20" w:after="20"/>
              <w:ind w:left="0" w:firstLine="0"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Montgomery, Introduction to statistical quality control. 5/E, John Wiley &amp; son, Inc.</w:t>
            </w:r>
          </w:p>
          <w:p>
            <w:pPr>
              <w:pStyle w:val="28"/>
              <w:numPr>
                <w:ilvl w:val="0"/>
                <w:numId w:val="15"/>
              </w:numPr>
              <w:snapToGrid w:val="0"/>
              <w:spacing w:before="20" w:after="20"/>
              <w:ind w:left="0" w:firstLine="0"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张驰 着：《MINITAB六西格玛解决方案》，广东经济出版社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54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第四章 企业质量统计与控制技术</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1常用图表的说明与应用。</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2解决问题的整个过程与方法。</w:t>
            </w:r>
          </w:p>
        </w:tc>
        <w:tc>
          <w:tcPr>
            <w:tcW w:w="6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p>
            <w:pPr>
              <w:snapToGrid w:val="0"/>
              <w:spacing w:before="20" w:after="20"/>
              <w:jc w:val="left"/>
              <w:rPr>
                <w:color w:val="000000" w:themeColor="text1"/>
                <w:szCs w:val="21"/>
                <w14:textFill>
                  <w14:solidFill>
                    <w14:schemeClr w14:val="tx1"/>
                  </w14:solidFill>
                </w14:textFill>
              </w:rPr>
            </w:pP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第四章习题 1-2</w:t>
            </w:r>
          </w:p>
        </w:tc>
        <w:tc>
          <w:tcPr>
            <w:tcW w:w="1874" w:type="pct"/>
            <w:vAlign w:val="center"/>
          </w:tcPr>
          <w:p>
            <w:pPr>
              <w:snapToGrid w:val="0"/>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1.    Montgomery, Introduction to </w:t>
            </w:r>
            <w:r>
              <w:rPr>
                <w:color w:val="000000" w:themeColor="text1"/>
                <w:kern w:val="0"/>
                <w:szCs w:val="21"/>
                <w:lang w:eastAsia="zh-TW"/>
                <w14:textFill>
                  <w14:solidFill>
                    <w14:schemeClr w14:val="tx1"/>
                  </w14:solidFill>
                </w14:textFill>
              </w:rPr>
              <w:t xml:space="preserve">       </w:t>
            </w:r>
          </w:p>
          <w:p>
            <w:pPr>
              <w:snapToGrid w:val="0"/>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     statistical quality control. 5/E, </w:t>
            </w:r>
          </w:p>
          <w:p>
            <w:pPr>
              <w:snapToGrid w:val="0"/>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     John Wiley &amp; son, Inc.</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   乔治.埃克斯着：《六西格玛革命》，中国人     </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p>
            <w:pPr>
              <w:snapToGrid w:val="0"/>
              <w:spacing w:before="20" w:after="20"/>
              <w:jc w:val="left"/>
              <w:rPr>
                <w:color w:val="000000" w:themeColor="text1"/>
                <w:szCs w:val="21"/>
                <w14:textFill>
                  <w14:solidFill>
                    <w14:schemeClr w14:val="tx1"/>
                  </w14:solidFill>
                </w14:textFill>
              </w:rPr>
            </w:pPr>
          </w:p>
        </w:tc>
        <w:tc>
          <w:tcPr>
            <w:tcW w:w="1549"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第四章 企业质量统计与控制技术</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3了解SPC的概念，明确使用控制图的重要意义。</w:t>
            </w:r>
          </w:p>
        </w:tc>
        <w:tc>
          <w:tcPr>
            <w:tcW w:w="62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第四章习题 3-4</w:t>
            </w:r>
          </w:p>
        </w:tc>
        <w:tc>
          <w:tcPr>
            <w:tcW w:w="1874" w:type="pct"/>
            <w:shd w:val="clear" w:color="auto" w:fill="FFFFFF"/>
            <w:vAlign w:val="center"/>
          </w:tcPr>
          <w:p>
            <w:pPr>
              <w:snapToGrid w:val="0"/>
              <w:spacing w:before="20" w:after="20"/>
              <w:jc w:val="left"/>
              <w:rPr>
                <w:color w:val="000000" w:themeColor="text1"/>
                <w:szCs w:val="21"/>
                <w14:textFill>
                  <w14:solidFill>
                    <w14:schemeClr w14:val="tx1"/>
                  </w14:solidFill>
                </w14:textFill>
              </w:rPr>
            </w:pPr>
          </w:p>
          <w:p>
            <w:pPr>
              <w:pStyle w:val="28"/>
              <w:numPr>
                <w:ilvl w:val="0"/>
                <w:numId w:val="16"/>
              </w:numPr>
              <w:snapToGrid w:val="0"/>
              <w:spacing w:before="20" w:after="20"/>
              <w:ind w:left="0" w:firstLine="0"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Montgomery, Introduction to statistical quality control. 5/E, John Wiley &amp; son, Inc.</w:t>
            </w:r>
          </w:p>
          <w:p>
            <w:pPr>
              <w:pStyle w:val="28"/>
              <w:numPr>
                <w:ilvl w:val="0"/>
                <w:numId w:val="16"/>
              </w:numPr>
              <w:snapToGrid w:val="0"/>
              <w:spacing w:before="20" w:after="20"/>
              <w:ind w:left="0" w:firstLine="0"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孙静 着：《接近零不合格过程的有效控制—实现六西格玛质量的途经》，清华大学出版社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154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第四章 企业质量统计与控制技术</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 Minitab的使用与案例分析。</w:t>
            </w:r>
          </w:p>
        </w:tc>
        <w:tc>
          <w:tcPr>
            <w:tcW w:w="6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课外阅读与</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实践操作</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第四章习题 5-7</w:t>
            </w:r>
          </w:p>
        </w:tc>
        <w:tc>
          <w:tcPr>
            <w:tcW w:w="1874" w:type="pct"/>
            <w:vAlign w:val="center"/>
          </w:tcPr>
          <w:p>
            <w:pPr>
              <w:pStyle w:val="28"/>
              <w:numPr>
                <w:ilvl w:val="0"/>
                <w:numId w:val="17"/>
              </w:numPr>
              <w:snapToGrid w:val="0"/>
              <w:spacing w:before="20" w:after="20"/>
              <w:ind w:left="0" w:firstLine="0"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Montgomery, Introduction to statistical quality control. 5/E, John Wiley &amp; son, Inc.</w:t>
            </w:r>
          </w:p>
          <w:p>
            <w:pPr>
              <w:pStyle w:val="28"/>
              <w:numPr>
                <w:ilvl w:val="0"/>
                <w:numId w:val="17"/>
              </w:numPr>
              <w:snapToGrid w:val="0"/>
              <w:spacing w:before="20" w:after="20"/>
              <w:ind w:left="0" w:firstLine="0"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张驰 着：《MINITAB六西格玛解决方案》，广东经济出版社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549"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第五章 属量型控制图的理论与应用</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1控制图的发展</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2平均与全距控制图</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3平均与标准偏差控制图</w:t>
            </w:r>
          </w:p>
        </w:tc>
        <w:tc>
          <w:tcPr>
            <w:tcW w:w="62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第五章习题 1-3</w:t>
            </w:r>
          </w:p>
        </w:tc>
        <w:tc>
          <w:tcPr>
            <w:tcW w:w="1874"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Montgomery, Introduction to statistical quality control. 5/E, John Wiley &amp; son,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549" w:type="pct"/>
            <w:vAlign w:val="center"/>
          </w:tcPr>
          <w:p>
            <w:pPr>
              <w:snapToGrid w:val="0"/>
              <w:spacing w:before="20" w:after="20"/>
              <w:jc w:val="left"/>
              <w:rPr>
                <w:color w:val="000000" w:themeColor="text1"/>
                <w:szCs w:val="21"/>
                <w:lang w:eastAsia="zh-TW"/>
                <w14:textFill>
                  <w14:solidFill>
                    <w14:schemeClr w14:val="tx1"/>
                  </w14:solidFill>
                </w14:textFill>
              </w:rPr>
            </w:pPr>
            <w:r>
              <w:rPr>
                <w:color w:val="000000" w:themeColor="text1"/>
                <w:szCs w:val="21"/>
                <w14:textFill>
                  <w14:solidFill>
                    <w14:schemeClr w14:val="tx1"/>
                  </w14:solidFill>
                </w14:textFill>
              </w:rPr>
              <w:t>期中考试</w:t>
            </w:r>
          </w:p>
        </w:tc>
        <w:tc>
          <w:tcPr>
            <w:tcW w:w="625" w:type="pct"/>
            <w:vAlign w:val="center"/>
          </w:tcPr>
          <w:p>
            <w:pPr>
              <w:snapToGrid w:val="0"/>
              <w:spacing w:before="20" w:after="20"/>
              <w:jc w:val="left"/>
              <w:rPr>
                <w:b/>
                <w:color w:val="000000" w:themeColor="text1"/>
                <w:szCs w:val="21"/>
                <w14:textFill>
                  <w14:solidFill>
                    <w14:schemeClr w14:val="tx1"/>
                  </w14:solidFill>
                </w14:textFill>
              </w:rPr>
            </w:pPr>
          </w:p>
        </w:tc>
        <w:tc>
          <w:tcPr>
            <w:tcW w:w="695"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开卷考试</w:t>
            </w:r>
          </w:p>
        </w:tc>
        <w:tc>
          <w:tcPr>
            <w:tcW w:w="1874" w:type="pct"/>
            <w:vAlign w:val="center"/>
          </w:tcPr>
          <w:p>
            <w:pPr>
              <w:snapToGrid w:val="0"/>
              <w:spacing w:before="20" w:after="2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549"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第五章 属量型控制图的理论与应用</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 单一控制图</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5控制图中的分组理论与概念</w:t>
            </w:r>
          </w:p>
          <w:p>
            <w:pPr>
              <w:snapToGrid w:val="0"/>
              <w:spacing w:before="20" w:after="20"/>
              <w:jc w:val="left"/>
              <w:rPr>
                <w:color w:val="000000" w:themeColor="text1"/>
                <w:szCs w:val="21"/>
                <w:lang w:eastAsia="zh-TW"/>
                <w14:textFill>
                  <w14:solidFill>
                    <w14:schemeClr w14:val="tx1"/>
                  </w14:solidFill>
                </w14:textFill>
              </w:rPr>
            </w:pPr>
            <w:r>
              <w:rPr>
                <w:color w:val="000000" w:themeColor="text1"/>
                <w:szCs w:val="21"/>
                <w14:textFill>
                  <w14:solidFill>
                    <w14:schemeClr w14:val="tx1"/>
                  </w14:solidFill>
                </w14:textFill>
              </w:rPr>
              <w:t>6控制图的评价方法。</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 Minitab的使用与案例分析。</w:t>
            </w:r>
          </w:p>
        </w:tc>
        <w:tc>
          <w:tcPr>
            <w:tcW w:w="62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课外阅读与</w:t>
            </w:r>
          </w:p>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实践操作</w:t>
            </w:r>
          </w:p>
        </w:tc>
        <w:tc>
          <w:tcPr>
            <w:tcW w:w="69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第五章习题 7-10</w:t>
            </w:r>
          </w:p>
        </w:tc>
        <w:tc>
          <w:tcPr>
            <w:tcW w:w="1874" w:type="pct"/>
            <w:shd w:val="clear" w:color="auto" w:fill="FFFFFF"/>
            <w:vAlign w:val="center"/>
          </w:tcPr>
          <w:p>
            <w:pPr>
              <w:pStyle w:val="28"/>
              <w:numPr>
                <w:ilvl w:val="0"/>
                <w:numId w:val="18"/>
              </w:numPr>
              <w:snapToGrid w:val="0"/>
              <w:spacing w:before="20" w:after="20"/>
              <w:ind w:left="0" w:firstLine="0"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Montgomery, Introduction to statistical quality control. 5/E, John Wiley &amp; son, Inc.</w:t>
            </w:r>
          </w:p>
          <w:p>
            <w:pPr>
              <w:pStyle w:val="28"/>
              <w:numPr>
                <w:ilvl w:val="0"/>
                <w:numId w:val="18"/>
              </w:numPr>
              <w:snapToGrid w:val="0"/>
              <w:spacing w:before="20" w:after="20"/>
              <w:ind w:left="0" w:firstLine="0"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张驰 着：《MINITAB六西格玛解决方案》，广东经济出版社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1549"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第六章 属性型控制图的理论与应用</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1不合格数控制图</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2不合格率控制图</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 缺点数控制图</w:t>
            </w:r>
          </w:p>
        </w:tc>
        <w:tc>
          <w:tcPr>
            <w:tcW w:w="62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p>
            <w:pPr>
              <w:snapToGrid w:val="0"/>
              <w:spacing w:before="20" w:after="20"/>
              <w:jc w:val="left"/>
              <w:rPr>
                <w:color w:val="000000" w:themeColor="text1"/>
                <w:szCs w:val="21"/>
                <w14:textFill>
                  <w14:solidFill>
                    <w14:schemeClr w14:val="tx1"/>
                  </w14:solidFill>
                </w14:textFill>
              </w:rPr>
            </w:pPr>
          </w:p>
        </w:tc>
        <w:tc>
          <w:tcPr>
            <w:tcW w:w="69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第六章习题 1-4</w:t>
            </w:r>
          </w:p>
        </w:tc>
        <w:tc>
          <w:tcPr>
            <w:tcW w:w="1874" w:type="pct"/>
            <w:shd w:val="clear" w:color="auto" w:fill="FFFFFF"/>
            <w:vAlign w:val="center"/>
          </w:tcPr>
          <w:p>
            <w:pPr>
              <w:tabs>
                <w:tab w:val="left" w:pos="175"/>
              </w:tabs>
              <w:adjustRightInd w:val="0"/>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Montgomery, Introduction to statistical quality control. 5/E, John Wiley &amp; son,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tcBorders>
              <w:bottom w:val="single" w:color="auto" w:sz="4" w:space="0"/>
            </w:tcBorders>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p>
        </w:tc>
        <w:tc>
          <w:tcPr>
            <w:tcW w:w="1549"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第六章 属性型控制图的理论与应用</w:t>
            </w:r>
          </w:p>
          <w:p>
            <w:pPr>
              <w:snapToGrid w:val="0"/>
              <w:spacing w:before="20" w:after="20"/>
              <w:jc w:val="left"/>
              <w:rPr>
                <w:color w:val="000000" w:themeColor="text1"/>
                <w:szCs w:val="21"/>
                <w:lang w:eastAsia="zh-TW"/>
                <w14:textFill>
                  <w14:solidFill>
                    <w14:schemeClr w14:val="tx1"/>
                  </w14:solidFill>
                </w14:textFill>
              </w:rPr>
            </w:pPr>
            <w:r>
              <w:rPr>
                <w:color w:val="000000" w:themeColor="text1"/>
                <w:szCs w:val="21"/>
                <w14:textFill>
                  <w14:solidFill>
                    <w14:schemeClr w14:val="tx1"/>
                  </w14:solidFill>
                </w14:textFill>
              </w:rPr>
              <w:t>4控制图的评价方法。</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 Minitab的使用与案例分析。</w:t>
            </w:r>
          </w:p>
        </w:tc>
        <w:tc>
          <w:tcPr>
            <w:tcW w:w="625"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课外阅读与</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实践操作</w:t>
            </w:r>
          </w:p>
        </w:tc>
        <w:tc>
          <w:tcPr>
            <w:tcW w:w="695"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第六章习题 5-10</w:t>
            </w:r>
          </w:p>
        </w:tc>
        <w:tc>
          <w:tcPr>
            <w:tcW w:w="1874" w:type="pct"/>
            <w:tcBorders>
              <w:bottom w:val="single" w:color="auto" w:sz="4" w:space="0"/>
            </w:tcBorders>
            <w:shd w:val="clear" w:color="auto" w:fill="FFFFFF"/>
            <w:vAlign w:val="center"/>
          </w:tcPr>
          <w:p>
            <w:pPr>
              <w:pStyle w:val="28"/>
              <w:numPr>
                <w:ilvl w:val="0"/>
                <w:numId w:val="19"/>
              </w:numPr>
              <w:snapToGrid w:val="0"/>
              <w:spacing w:before="20" w:after="20"/>
              <w:ind w:left="0" w:firstLine="0"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Montgomery, Introduction to statistical quality control. 5/E, John Wiley &amp; son, Inc.</w:t>
            </w:r>
          </w:p>
          <w:p>
            <w:pPr>
              <w:pStyle w:val="28"/>
              <w:numPr>
                <w:ilvl w:val="0"/>
                <w:numId w:val="19"/>
              </w:numPr>
              <w:snapToGrid w:val="0"/>
              <w:spacing w:before="20" w:after="20"/>
              <w:ind w:left="0" w:firstLine="0" w:firstLineChars="0"/>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张驰 着：《MINITAB六西格玛解决方案》，广东经济出版社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1549"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第七章 企业中的质量与量测系统分析</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1过程能力的介绍与应用。</w:t>
            </w:r>
          </w:p>
          <w:p>
            <w:pPr>
              <w:snapToGrid w:val="0"/>
              <w:spacing w:before="20" w:after="20"/>
              <w:jc w:val="left"/>
              <w:rPr>
                <w:b/>
                <w:color w:val="000000" w:themeColor="text1"/>
                <w:szCs w:val="21"/>
                <w14:textFill>
                  <w14:solidFill>
                    <w14:schemeClr w14:val="tx1"/>
                  </w14:solidFill>
                </w14:textFill>
              </w:rPr>
            </w:pPr>
          </w:p>
        </w:tc>
        <w:tc>
          <w:tcPr>
            <w:tcW w:w="62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第七章习题 1-3</w:t>
            </w:r>
          </w:p>
        </w:tc>
        <w:tc>
          <w:tcPr>
            <w:tcW w:w="1874" w:type="pct"/>
            <w:shd w:val="clear" w:color="auto" w:fill="FFFFFF"/>
            <w:vAlign w:val="center"/>
          </w:tcPr>
          <w:p>
            <w:pPr>
              <w:pStyle w:val="28"/>
              <w:numPr>
                <w:ilvl w:val="0"/>
                <w:numId w:val="20"/>
              </w:numPr>
              <w:snapToGrid w:val="0"/>
              <w:spacing w:before="20" w:after="20"/>
              <w:ind w:left="0" w:firstLine="0"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Montgomery, Introduction to statistical quality control. 5/E, John Wiley &amp; son, Inc.</w:t>
            </w:r>
          </w:p>
          <w:p>
            <w:pPr>
              <w:pStyle w:val="28"/>
              <w:numPr>
                <w:ilvl w:val="0"/>
                <w:numId w:val="20"/>
              </w:numPr>
              <w:snapToGrid w:val="0"/>
              <w:spacing w:before="20" w:after="20"/>
              <w:ind w:left="0" w:firstLine="0" w:firstLineChars="0"/>
              <w:rPr>
                <w:color w:val="000000" w:themeColor="text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董逢谷 主编：《现代企业统计》，东方出版中心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tc>
        <w:tc>
          <w:tcPr>
            <w:tcW w:w="1549"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第七章 企业中的质量与量测系统分析</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2制造企业中的量测系统分析</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3制造企业中的制造风险分析。</w:t>
            </w:r>
          </w:p>
        </w:tc>
        <w:tc>
          <w:tcPr>
            <w:tcW w:w="625"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课外阅读与</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实践操作</w:t>
            </w:r>
          </w:p>
        </w:tc>
        <w:tc>
          <w:tcPr>
            <w:tcW w:w="695" w:type="pct"/>
            <w:tcBorders>
              <w:bottom w:val="single" w:color="auto" w:sz="4" w:space="0"/>
            </w:tcBorders>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第七章习题 4-6</w:t>
            </w:r>
          </w:p>
        </w:tc>
        <w:tc>
          <w:tcPr>
            <w:tcW w:w="1874" w:type="pct"/>
            <w:tcBorders>
              <w:bottom w:val="single" w:color="auto" w:sz="4" w:space="0"/>
            </w:tcBorders>
            <w:shd w:val="clear" w:color="auto" w:fill="FFFFFF"/>
            <w:vAlign w:val="center"/>
          </w:tcPr>
          <w:p>
            <w:pPr>
              <w:pStyle w:val="28"/>
              <w:numPr>
                <w:ilvl w:val="0"/>
                <w:numId w:val="21"/>
              </w:numPr>
              <w:tabs>
                <w:tab w:val="left" w:pos="175"/>
              </w:tabs>
              <w:snapToGrid w:val="0"/>
              <w:spacing w:before="20" w:after="20"/>
              <w:ind w:left="0" w:firstLine="0"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Montgomery, Introduction to statistical quality control. 5/E, John Wiley &amp; son, Inc.</w:t>
            </w:r>
          </w:p>
          <w:p>
            <w:pPr>
              <w:pStyle w:val="28"/>
              <w:numPr>
                <w:ilvl w:val="0"/>
                <w:numId w:val="21"/>
              </w:numPr>
              <w:tabs>
                <w:tab w:val="left" w:pos="175"/>
              </w:tabs>
              <w:snapToGrid w:val="0"/>
              <w:spacing w:before="20" w:after="20"/>
              <w:ind w:left="0" w:firstLine="0"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张驰 着：《MINITAB六西格玛解决方案》，广东经济出版社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1549"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第七章 企业中的质量与量测系统分析</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 Minitab的使用与应用。</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5.复习</w:t>
            </w:r>
          </w:p>
        </w:tc>
        <w:tc>
          <w:tcPr>
            <w:tcW w:w="62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讲授</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课外阅读</w:t>
            </w:r>
          </w:p>
        </w:tc>
        <w:tc>
          <w:tcPr>
            <w:tcW w:w="69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作业：</w:t>
            </w:r>
          </w:p>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第八章习题 1-5</w:t>
            </w:r>
          </w:p>
        </w:tc>
        <w:tc>
          <w:tcPr>
            <w:tcW w:w="1874"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Montgomery, Introduction to statistical quality control. 5/E, John Wiley &amp; son,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tcBorders>
              <w:bottom w:val="single" w:color="auto" w:sz="4" w:space="0"/>
            </w:tcBorders>
            <w:shd w:val="clear" w:color="auto" w:fill="FFFFFF"/>
            <w:vAlign w:val="center"/>
          </w:tcPr>
          <w:p>
            <w:pPr>
              <w:snapToGrid w:val="0"/>
              <w:spacing w:before="20" w:after="20"/>
              <w:jc w:val="left"/>
              <w:rPr>
                <w:color w:val="000000" w:themeColor="text1"/>
                <w:szCs w:val="21"/>
                <w:lang w:eastAsia="zh-TW"/>
                <w14:textFill>
                  <w14:solidFill>
                    <w14:schemeClr w14:val="tx1"/>
                  </w14:solidFill>
                </w14:textFill>
              </w:rPr>
            </w:pPr>
            <w:r>
              <w:rPr>
                <w:color w:val="000000" w:themeColor="text1"/>
                <w:szCs w:val="21"/>
                <w14:textFill>
                  <w14:solidFill>
                    <w14:schemeClr w14:val="tx1"/>
                  </w14:solidFill>
                </w14:textFill>
              </w:rPr>
              <w:t>16</w:t>
            </w:r>
          </w:p>
        </w:tc>
        <w:tc>
          <w:tcPr>
            <w:tcW w:w="1549" w:type="pct"/>
            <w:shd w:val="clear" w:color="auto" w:fill="FFFFFF"/>
            <w:vAlign w:val="center"/>
          </w:tcPr>
          <w:p>
            <w:pPr>
              <w:snapToGrid w:val="0"/>
              <w:spacing w:before="20" w:after="20"/>
              <w:jc w:val="left"/>
              <w:rPr>
                <w:color w:val="000000" w:themeColor="text1"/>
                <w:szCs w:val="21"/>
                <w:lang w:eastAsia="zh-TW"/>
                <w14:textFill>
                  <w14:solidFill>
                    <w14:schemeClr w14:val="tx1"/>
                  </w14:solidFill>
                </w14:textFill>
              </w:rPr>
            </w:pPr>
            <w:r>
              <w:rPr>
                <w:color w:val="000000" w:themeColor="text1"/>
                <w:szCs w:val="21"/>
                <w14:textFill>
                  <w14:solidFill>
                    <w14:schemeClr w14:val="tx1"/>
                  </w14:solidFill>
                </w14:textFill>
              </w:rPr>
              <w:t>期末考试</w:t>
            </w:r>
          </w:p>
        </w:tc>
        <w:tc>
          <w:tcPr>
            <w:tcW w:w="625" w:type="pct"/>
            <w:shd w:val="clear" w:color="auto" w:fill="FFFFFF"/>
            <w:vAlign w:val="center"/>
          </w:tcPr>
          <w:p>
            <w:pPr>
              <w:snapToGrid w:val="0"/>
              <w:spacing w:before="20" w:after="20"/>
              <w:jc w:val="left"/>
              <w:rPr>
                <w:b/>
                <w:color w:val="000000" w:themeColor="text1"/>
                <w:szCs w:val="21"/>
                <w14:textFill>
                  <w14:solidFill>
                    <w14:schemeClr w14:val="tx1"/>
                  </w14:solidFill>
                </w14:textFill>
              </w:rPr>
            </w:pPr>
          </w:p>
        </w:tc>
        <w:tc>
          <w:tcPr>
            <w:tcW w:w="695" w:type="pct"/>
            <w:shd w:val="clear" w:color="auto" w:fill="FFFFFF"/>
            <w:vAlign w:val="center"/>
          </w:tcPr>
          <w:p>
            <w:pPr>
              <w:snapToGrid w:val="0"/>
              <w:spacing w:before="20" w:after="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开卷考试</w:t>
            </w:r>
          </w:p>
        </w:tc>
        <w:tc>
          <w:tcPr>
            <w:tcW w:w="1874" w:type="pct"/>
            <w:shd w:val="clear" w:color="auto" w:fill="FFFFFF"/>
            <w:vAlign w:val="center"/>
          </w:tcPr>
          <w:p>
            <w:pPr>
              <w:snapToGrid w:val="0"/>
              <w:spacing w:before="20" w:after="20"/>
              <w:jc w:val="left"/>
              <w:rPr>
                <w:b/>
                <w:color w:val="000000" w:themeColor="text1"/>
                <w:szCs w:val="21"/>
                <w14:textFill>
                  <w14:solidFill>
                    <w14:schemeClr w14:val="tx1"/>
                  </w14:solidFill>
                </w14:textFill>
              </w:rPr>
            </w:pPr>
          </w:p>
        </w:tc>
      </w:tr>
    </w:tbl>
    <w:p>
      <w:pPr>
        <w:tabs>
          <w:tab w:val="left" w:pos="3060"/>
        </w:tabs>
        <w:snapToGrid w:val="0"/>
        <w:spacing w:line="300" w:lineRule="auto"/>
        <w:ind w:firstLine="482" w:firstLineChars="200"/>
        <w:rPr>
          <w:b/>
          <w:color w:val="000000" w:themeColor="text1"/>
          <w:sz w:val="24"/>
          <w14:textFill>
            <w14:solidFill>
              <w14:schemeClr w14:val="tx1"/>
            </w14:solidFill>
          </w14:textFill>
        </w:rPr>
      </w:pPr>
    </w:p>
    <w:p>
      <w:pPr>
        <w:tabs>
          <w:tab w:val="left" w:pos="3060"/>
        </w:tabs>
        <w:adjustRightInd w:val="0"/>
        <w:snapToGrid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五、考核方式</w:t>
      </w:r>
    </w:p>
    <w:tbl>
      <w:tblPr>
        <w:tblStyle w:val="15"/>
        <w:tblW w:w="5000" w:type="pct"/>
        <w:tblInd w:w="0" w:type="dxa"/>
        <w:tblLayout w:type="autofit"/>
        <w:tblCellMar>
          <w:top w:w="0" w:type="dxa"/>
          <w:left w:w="108" w:type="dxa"/>
          <w:bottom w:w="0" w:type="dxa"/>
          <w:right w:w="108" w:type="dxa"/>
        </w:tblCellMar>
      </w:tblPr>
      <w:tblGrid>
        <w:gridCol w:w="1600"/>
        <w:gridCol w:w="2531"/>
        <w:gridCol w:w="3331"/>
        <w:gridCol w:w="1066"/>
      </w:tblGrid>
      <w:tr>
        <w:tblPrEx>
          <w:tblCellMar>
            <w:top w:w="0" w:type="dxa"/>
            <w:left w:w="108" w:type="dxa"/>
            <w:bottom w:w="0" w:type="dxa"/>
            <w:right w:w="108" w:type="dxa"/>
          </w:tblCellMar>
        </w:tblPrEx>
        <w:trPr>
          <w:trHeight w:val="20" w:hRule="atLeast"/>
        </w:trPr>
        <w:tc>
          <w:tcPr>
            <w:tcW w:w="9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考试形式</w:t>
            </w:r>
          </w:p>
        </w:tc>
        <w:tc>
          <w:tcPr>
            <w:tcW w:w="1484" w:type="pct"/>
            <w:tcBorders>
              <w:top w:val="single" w:color="auto" w:sz="4" w:space="0"/>
              <w:left w:val="nil"/>
              <w:bottom w:val="single" w:color="auto" w:sz="4" w:space="0"/>
              <w:right w:val="single" w:color="auto" w:sz="4" w:space="0"/>
            </w:tcBorders>
            <w:shd w:val="clear" w:color="auto" w:fill="auto"/>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考察内容</w:t>
            </w:r>
          </w:p>
        </w:tc>
        <w:tc>
          <w:tcPr>
            <w:tcW w:w="1953" w:type="pct"/>
            <w:tcBorders>
              <w:top w:val="single" w:color="auto" w:sz="4" w:space="0"/>
              <w:left w:val="nil"/>
              <w:bottom w:val="single" w:color="auto" w:sz="4" w:space="0"/>
              <w:right w:val="single" w:color="auto" w:sz="4" w:space="0"/>
            </w:tcBorders>
            <w:shd w:val="clear" w:color="auto" w:fill="auto"/>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考察方式</w:t>
            </w:r>
          </w:p>
        </w:tc>
        <w:tc>
          <w:tcPr>
            <w:tcW w:w="625" w:type="pct"/>
            <w:tcBorders>
              <w:top w:val="single" w:color="auto" w:sz="4" w:space="0"/>
              <w:left w:val="nil"/>
              <w:bottom w:val="single" w:color="auto" w:sz="4" w:space="0"/>
              <w:right w:val="single" w:color="auto" w:sz="4" w:space="0"/>
            </w:tcBorders>
            <w:shd w:val="clear" w:color="auto" w:fill="auto"/>
            <w:vAlign w:val="center"/>
          </w:tcPr>
          <w:p>
            <w:pPr>
              <w:widowControl/>
              <w:spacing w:before="20" w:after="2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分值</w:t>
            </w:r>
          </w:p>
        </w:tc>
      </w:tr>
      <w:tr>
        <w:tblPrEx>
          <w:tblCellMar>
            <w:top w:w="0" w:type="dxa"/>
            <w:left w:w="108" w:type="dxa"/>
            <w:bottom w:w="0" w:type="dxa"/>
            <w:right w:w="108" w:type="dxa"/>
          </w:tblCellMar>
        </w:tblPrEx>
        <w:trPr>
          <w:trHeight w:val="20" w:hRule="atLeast"/>
        </w:trPr>
        <w:tc>
          <w:tcPr>
            <w:tcW w:w="938" w:type="pct"/>
            <w:tcBorders>
              <w:top w:val="nil"/>
              <w:left w:val="single" w:color="auto" w:sz="4" w:space="0"/>
              <w:bottom w:val="single" w:color="auto" w:sz="4" w:space="0"/>
              <w:right w:val="single" w:color="auto" w:sz="4" w:space="0"/>
            </w:tcBorders>
            <w:shd w:val="clear" w:color="auto" w:fill="auto"/>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期中考试</w:t>
            </w:r>
          </w:p>
        </w:tc>
        <w:tc>
          <w:tcPr>
            <w:tcW w:w="1484" w:type="pct"/>
            <w:tcBorders>
              <w:top w:val="nil"/>
              <w:left w:val="nil"/>
              <w:bottom w:val="single" w:color="auto" w:sz="4" w:space="0"/>
              <w:right w:val="single" w:color="auto" w:sz="4" w:space="0"/>
            </w:tcBorders>
            <w:shd w:val="clear" w:color="auto" w:fill="auto"/>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课程教学内容</w:t>
            </w:r>
          </w:p>
        </w:tc>
        <w:tc>
          <w:tcPr>
            <w:tcW w:w="1953" w:type="pct"/>
            <w:tcBorders>
              <w:top w:val="nil"/>
              <w:left w:val="nil"/>
              <w:bottom w:val="single" w:color="auto" w:sz="4" w:space="0"/>
              <w:right w:val="single" w:color="auto" w:sz="4" w:space="0"/>
            </w:tcBorders>
            <w:shd w:val="clear" w:color="auto" w:fill="auto"/>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开卷考试</w:t>
            </w:r>
          </w:p>
        </w:tc>
        <w:tc>
          <w:tcPr>
            <w:tcW w:w="625" w:type="pct"/>
            <w:tcBorders>
              <w:top w:val="nil"/>
              <w:left w:val="nil"/>
              <w:bottom w:val="single" w:color="auto" w:sz="4" w:space="0"/>
              <w:right w:val="single" w:color="auto" w:sz="4" w:space="0"/>
            </w:tcBorders>
            <w:shd w:val="clear" w:color="auto" w:fill="auto"/>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30</w:t>
            </w:r>
          </w:p>
        </w:tc>
      </w:tr>
      <w:tr>
        <w:tblPrEx>
          <w:tblCellMar>
            <w:top w:w="0" w:type="dxa"/>
            <w:left w:w="108" w:type="dxa"/>
            <w:bottom w:w="0" w:type="dxa"/>
            <w:right w:w="108" w:type="dxa"/>
          </w:tblCellMar>
        </w:tblPrEx>
        <w:trPr>
          <w:trHeight w:val="20" w:hRule="atLeast"/>
        </w:trPr>
        <w:tc>
          <w:tcPr>
            <w:tcW w:w="938" w:type="pct"/>
            <w:tcBorders>
              <w:top w:val="nil"/>
              <w:left w:val="single" w:color="auto" w:sz="4" w:space="0"/>
              <w:bottom w:val="single" w:color="auto" w:sz="4" w:space="0"/>
              <w:right w:val="single" w:color="auto" w:sz="4" w:space="0"/>
            </w:tcBorders>
            <w:shd w:val="clear" w:color="auto" w:fill="auto"/>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期末考试</w:t>
            </w:r>
          </w:p>
        </w:tc>
        <w:tc>
          <w:tcPr>
            <w:tcW w:w="1484" w:type="pct"/>
            <w:tcBorders>
              <w:top w:val="nil"/>
              <w:left w:val="nil"/>
              <w:bottom w:val="single" w:color="auto" w:sz="4" w:space="0"/>
              <w:right w:val="single" w:color="auto" w:sz="4" w:space="0"/>
            </w:tcBorders>
            <w:shd w:val="clear" w:color="auto" w:fill="auto"/>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课程教学内容</w:t>
            </w:r>
          </w:p>
        </w:tc>
        <w:tc>
          <w:tcPr>
            <w:tcW w:w="1953" w:type="pct"/>
            <w:tcBorders>
              <w:top w:val="nil"/>
              <w:left w:val="nil"/>
              <w:bottom w:val="single" w:color="auto" w:sz="4" w:space="0"/>
              <w:right w:val="single" w:color="auto" w:sz="4" w:space="0"/>
            </w:tcBorders>
            <w:shd w:val="clear" w:color="auto" w:fill="auto"/>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开卷考试</w:t>
            </w:r>
          </w:p>
        </w:tc>
        <w:tc>
          <w:tcPr>
            <w:tcW w:w="625" w:type="pct"/>
            <w:tcBorders>
              <w:top w:val="nil"/>
              <w:left w:val="nil"/>
              <w:bottom w:val="single" w:color="auto" w:sz="4" w:space="0"/>
              <w:right w:val="single" w:color="auto" w:sz="4" w:space="0"/>
            </w:tcBorders>
            <w:shd w:val="clear" w:color="auto" w:fill="auto"/>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40</w:t>
            </w:r>
          </w:p>
        </w:tc>
      </w:tr>
      <w:tr>
        <w:tblPrEx>
          <w:tblCellMar>
            <w:top w:w="0" w:type="dxa"/>
            <w:left w:w="108" w:type="dxa"/>
            <w:bottom w:w="0" w:type="dxa"/>
            <w:right w:w="108" w:type="dxa"/>
          </w:tblCellMar>
        </w:tblPrEx>
        <w:trPr>
          <w:trHeight w:val="20" w:hRule="atLeast"/>
        </w:trPr>
        <w:tc>
          <w:tcPr>
            <w:tcW w:w="938" w:type="pct"/>
            <w:tcBorders>
              <w:top w:val="nil"/>
              <w:left w:val="single" w:color="auto" w:sz="4" w:space="0"/>
              <w:bottom w:val="single" w:color="auto" w:sz="4" w:space="0"/>
              <w:right w:val="single" w:color="auto" w:sz="4" w:space="0"/>
            </w:tcBorders>
            <w:shd w:val="clear" w:color="auto" w:fill="auto"/>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课程论文（或案例作业）</w:t>
            </w:r>
          </w:p>
        </w:tc>
        <w:tc>
          <w:tcPr>
            <w:tcW w:w="1484" w:type="pct"/>
            <w:tcBorders>
              <w:top w:val="nil"/>
              <w:left w:val="nil"/>
              <w:bottom w:val="single" w:color="auto" w:sz="4" w:space="0"/>
              <w:right w:val="single" w:color="auto" w:sz="4" w:space="0"/>
            </w:tcBorders>
            <w:shd w:val="clear" w:color="auto" w:fill="auto"/>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布置课程论文或案例作业</w:t>
            </w:r>
          </w:p>
        </w:tc>
        <w:tc>
          <w:tcPr>
            <w:tcW w:w="1953" w:type="pct"/>
            <w:tcBorders>
              <w:top w:val="nil"/>
              <w:left w:val="nil"/>
              <w:bottom w:val="single" w:color="auto" w:sz="4" w:space="0"/>
              <w:right w:val="single" w:color="auto" w:sz="4" w:space="0"/>
            </w:tcBorders>
            <w:shd w:val="clear" w:color="auto" w:fill="auto"/>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课程论文或案例作业</w:t>
            </w:r>
          </w:p>
        </w:tc>
        <w:tc>
          <w:tcPr>
            <w:tcW w:w="625" w:type="pct"/>
            <w:tcBorders>
              <w:top w:val="nil"/>
              <w:left w:val="nil"/>
              <w:bottom w:val="single" w:color="auto" w:sz="4" w:space="0"/>
              <w:right w:val="single" w:color="auto" w:sz="4" w:space="0"/>
            </w:tcBorders>
            <w:shd w:val="clear" w:color="auto" w:fill="auto"/>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20</w:t>
            </w:r>
          </w:p>
        </w:tc>
      </w:tr>
      <w:tr>
        <w:tblPrEx>
          <w:tblCellMar>
            <w:top w:w="0" w:type="dxa"/>
            <w:left w:w="108" w:type="dxa"/>
            <w:bottom w:w="0" w:type="dxa"/>
            <w:right w:w="108" w:type="dxa"/>
          </w:tblCellMar>
        </w:tblPrEx>
        <w:trPr>
          <w:trHeight w:val="20" w:hRule="atLeast"/>
        </w:trPr>
        <w:tc>
          <w:tcPr>
            <w:tcW w:w="938" w:type="pct"/>
            <w:tcBorders>
              <w:top w:val="nil"/>
              <w:left w:val="single" w:color="auto" w:sz="4" w:space="0"/>
              <w:bottom w:val="single" w:color="auto" w:sz="4" w:space="0"/>
              <w:right w:val="single" w:color="auto" w:sz="4" w:space="0"/>
            </w:tcBorders>
            <w:shd w:val="clear" w:color="auto" w:fill="auto"/>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点名</w:t>
            </w:r>
          </w:p>
        </w:tc>
        <w:tc>
          <w:tcPr>
            <w:tcW w:w="1484" w:type="pct"/>
            <w:tcBorders>
              <w:top w:val="nil"/>
              <w:left w:val="nil"/>
              <w:bottom w:val="single" w:color="auto" w:sz="4" w:space="0"/>
              <w:right w:val="single" w:color="auto" w:sz="4" w:space="0"/>
            </w:tcBorders>
            <w:shd w:val="clear" w:color="auto" w:fill="auto"/>
            <w:vAlign w:val="center"/>
          </w:tcPr>
          <w:p>
            <w:pPr>
              <w:widowControl/>
              <w:spacing w:before="20" w:after="20"/>
              <w:jc w:val="left"/>
              <w:rPr>
                <w:color w:val="000000" w:themeColor="text1"/>
                <w:kern w:val="0"/>
                <w:szCs w:val="21"/>
                <w14:textFill>
                  <w14:solidFill>
                    <w14:schemeClr w14:val="tx1"/>
                  </w14:solidFill>
                </w14:textFill>
              </w:rPr>
            </w:pPr>
          </w:p>
        </w:tc>
        <w:tc>
          <w:tcPr>
            <w:tcW w:w="1953" w:type="pct"/>
            <w:tcBorders>
              <w:top w:val="nil"/>
              <w:left w:val="nil"/>
              <w:bottom w:val="single" w:color="auto" w:sz="4" w:space="0"/>
              <w:right w:val="single" w:color="auto" w:sz="4" w:space="0"/>
            </w:tcBorders>
            <w:shd w:val="clear" w:color="auto" w:fill="auto"/>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抽点</w:t>
            </w:r>
          </w:p>
        </w:tc>
        <w:tc>
          <w:tcPr>
            <w:tcW w:w="625" w:type="pct"/>
            <w:tcBorders>
              <w:top w:val="nil"/>
              <w:left w:val="nil"/>
              <w:bottom w:val="single" w:color="auto" w:sz="4" w:space="0"/>
              <w:right w:val="single" w:color="auto" w:sz="4" w:space="0"/>
            </w:tcBorders>
            <w:shd w:val="clear" w:color="auto" w:fill="auto"/>
            <w:vAlign w:val="center"/>
          </w:tcPr>
          <w:p>
            <w:pPr>
              <w:widowControl/>
              <w:spacing w:before="20" w:after="2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r>
    </w:tbl>
    <w:p>
      <w:pPr>
        <w:pStyle w:val="2"/>
        <w:rPr>
          <w:rFonts w:ascii="Times New Roman" w:hAnsi="Times New Roman" w:cs="Times New Roman"/>
          <w:color w:val="000000" w:themeColor="text1"/>
          <w14:textFill>
            <w14:solidFill>
              <w14:schemeClr w14:val="tx1"/>
            </w14:solidFill>
          </w14:textFill>
        </w:rPr>
      </w:pPr>
      <w:bookmarkStart w:id="16" w:name="_Toc527895684"/>
      <w:r>
        <w:rPr>
          <w:rFonts w:ascii="Times New Roman" w:hAnsi="Times New Roman" w:cs="Times New Roman"/>
          <w:color w:val="000000" w:themeColor="text1"/>
          <w14:textFill>
            <w14:solidFill>
              <w14:schemeClr w14:val="tx1"/>
            </w14:solidFill>
          </w14:textFill>
        </w:rPr>
        <w:t>西南财经大学《时间序列分析》课程实施方案</w:t>
      </w:r>
      <w:bookmarkEnd w:id="16"/>
    </w:p>
    <w:p>
      <w:pPr>
        <w:spacing w:line="300" w:lineRule="auto"/>
        <w:jc w:val="center"/>
        <w:rPr>
          <w:sz w:val="22"/>
          <w:szCs w:val="28"/>
        </w:rPr>
      </w:pPr>
      <w:r>
        <w:rPr>
          <w:sz w:val="22"/>
          <w:szCs w:val="28"/>
        </w:rP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59055</wp:posOffset>
                </wp:positionV>
                <wp:extent cx="5720715" cy="11430"/>
                <wp:effectExtent l="5715" t="11430" r="7620" b="5715"/>
                <wp:wrapNone/>
                <wp:docPr id="1" name="AutoShape 194"/>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wps:spPr>
                      <wps:bodyPr/>
                    </wps:wsp>
                  </a:graphicData>
                </a:graphic>
              </wp:anchor>
            </w:drawing>
          </mc:Choice>
          <mc:Fallback>
            <w:pict>
              <v:shape id="AutoShape 194" o:spid="_x0000_s1026" o:spt="32" type="#_x0000_t32" style="position:absolute;left:0pt;flip:y;margin-left:-4.05pt;margin-top:4.65pt;height:0.9pt;width:450.45pt;z-index:251665408;mso-width-relative:page;mso-height-relative:page;" filled="f" stroked="t" coordsize="21600,21600" o:gfxdata="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ot68m1QAAAAcBAAAP&#10;AAAAAAAAAAEAIAAAACIAAABkcnMvZG93bnJldi54bWxQSwECFAAUAAAACACHTuJAThPRqeIBAADC&#10;AwAADgAAAAAAAAABACAAAAAkAQAAZHJzL2Uyb0RvYy54bWxQSwUGAAAAAAYABgBZAQAAeAUAAAAA&#10;">
                <v:fill on="f" focussize="0,0"/>
                <v:stroke color="#000000" joinstyle="round"/>
                <v:imagedata o:title=""/>
                <o:lock v:ext="edit" aspectratio="f"/>
              </v:shape>
            </w:pict>
          </mc:Fallback>
        </mc:AlternateContent>
      </w:r>
    </w:p>
    <w:p>
      <w:pPr>
        <w:tabs>
          <w:tab w:val="left" w:pos="3060"/>
        </w:tabs>
        <w:adjustRightInd w:val="0"/>
        <w:snapToGrid w:val="0"/>
        <w:spacing w:line="300" w:lineRule="auto"/>
        <w:ind w:firstLine="482" w:firstLineChars="200"/>
        <w:rPr>
          <w:b/>
          <w:sz w:val="24"/>
        </w:rPr>
      </w:pPr>
      <w:r>
        <w:rPr>
          <w:b/>
          <w:sz w:val="24"/>
        </w:rPr>
        <w:t>一、课程基本信息</w:t>
      </w:r>
    </w:p>
    <w:p>
      <w:pPr>
        <w:tabs>
          <w:tab w:val="left" w:pos="3060"/>
        </w:tabs>
        <w:adjustRightInd w:val="0"/>
        <w:snapToGrid w:val="0"/>
        <w:spacing w:line="300" w:lineRule="auto"/>
        <w:ind w:firstLine="480" w:firstLineChars="200"/>
        <w:rPr>
          <w:sz w:val="24"/>
        </w:rPr>
      </w:pPr>
      <w:r>
        <w:rPr>
          <w:sz w:val="24"/>
        </w:rPr>
        <w:t>课程名称：时间序列分析</w:t>
      </w:r>
    </w:p>
    <w:p>
      <w:pPr>
        <w:tabs>
          <w:tab w:val="left" w:pos="3060"/>
        </w:tabs>
        <w:adjustRightInd w:val="0"/>
        <w:snapToGrid w:val="0"/>
        <w:spacing w:line="300" w:lineRule="auto"/>
        <w:ind w:firstLine="480" w:firstLineChars="200"/>
        <w:rPr>
          <w:sz w:val="24"/>
        </w:rPr>
      </w:pPr>
      <w:r>
        <w:rPr>
          <w:sz w:val="24"/>
        </w:rPr>
        <w:t>课程代码：STA306</w:t>
      </w:r>
    </w:p>
    <w:p>
      <w:pPr>
        <w:tabs>
          <w:tab w:val="left" w:pos="3060"/>
        </w:tabs>
        <w:adjustRightInd w:val="0"/>
        <w:snapToGrid w:val="0"/>
        <w:spacing w:line="300" w:lineRule="auto"/>
        <w:ind w:firstLine="480" w:firstLineChars="200"/>
        <w:rPr>
          <w:sz w:val="24"/>
        </w:rPr>
      </w:pPr>
      <w:r>
        <w:rPr>
          <w:sz w:val="24"/>
        </w:rPr>
        <w:t>课程性质：本科专业方向课</w:t>
      </w:r>
    </w:p>
    <w:p>
      <w:pPr>
        <w:tabs>
          <w:tab w:val="left" w:pos="3060"/>
        </w:tabs>
        <w:adjustRightInd w:val="0"/>
        <w:snapToGrid w:val="0"/>
        <w:spacing w:line="300" w:lineRule="auto"/>
        <w:ind w:firstLine="480" w:firstLineChars="200"/>
        <w:rPr>
          <w:sz w:val="24"/>
        </w:rPr>
      </w:pPr>
      <w:r>
        <w:rPr>
          <w:sz w:val="24"/>
        </w:rPr>
        <w:t xml:space="preserve">学    期：2018-2019-1 </w:t>
      </w:r>
    </w:p>
    <w:p>
      <w:pPr>
        <w:tabs>
          <w:tab w:val="left" w:pos="3060"/>
        </w:tabs>
        <w:adjustRightInd w:val="0"/>
        <w:snapToGrid w:val="0"/>
        <w:spacing w:line="300" w:lineRule="auto"/>
        <w:ind w:firstLine="480" w:firstLineChars="200"/>
        <w:rPr>
          <w:sz w:val="24"/>
        </w:rPr>
      </w:pPr>
      <w:r>
        <w:rPr>
          <w:sz w:val="24"/>
        </w:rPr>
        <w:t>学    分：4</w:t>
      </w:r>
    </w:p>
    <w:p>
      <w:pPr>
        <w:tabs>
          <w:tab w:val="left" w:pos="3060"/>
        </w:tabs>
        <w:adjustRightInd w:val="0"/>
        <w:snapToGrid w:val="0"/>
        <w:spacing w:line="300" w:lineRule="auto"/>
        <w:ind w:firstLine="480" w:firstLineChars="200"/>
        <w:rPr>
          <w:sz w:val="24"/>
        </w:rPr>
      </w:pPr>
      <w:r>
        <w:rPr>
          <w:sz w:val="24"/>
        </w:rPr>
        <w:t>学    时：3学时/周，共57学时。</w:t>
      </w:r>
    </w:p>
    <w:p>
      <w:pPr>
        <w:tabs>
          <w:tab w:val="left" w:pos="3060"/>
        </w:tabs>
        <w:adjustRightInd w:val="0"/>
        <w:snapToGrid w:val="0"/>
        <w:spacing w:line="300" w:lineRule="auto"/>
        <w:ind w:firstLine="480" w:firstLineChars="200"/>
        <w:rPr>
          <w:sz w:val="24"/>
        </w:rPr>
      </w:pPr>
    </w:p>
    <w:p>
      <w:pPr>
        <w:tabs>
          <w:tab w:val="left" w:pos="3060"/>
        </w:tabs>
        <w:adjustRightInd w:val="0"/>
        <w:snapToGrid w:val="0"/>
        <w:spacing w:line="300" w:lineRule="auto"/>
        <w:ind w:firstLine="540" w:firstLineChars="224"/>
        <w:rPr>
          <w:b/>
          <w:sz w:val="24"/>
        </w:rPr>
      </w:pPr>
      <w:r>
        <w:rPr>
          <w:b/>
          <w:sz w:val="24"/>
        </w:rPr>
        <w:t>二、任课教师、助教、教室等情况</w:t>
      </w:r>
    </w:p>
    <w:p>
      <w:pPr>
        <w:tabs>
          <w:tab w:val="left" w:pos="3060"/>
        </w:tabs>
        <w:adjustRightInd w:val="0"/>
        <w:snapToGrid w:val="0"/>
        <w:spacing w:line="300" w:lineRule="auto"/>
        <w:ind w:left="2545" w:leftChars="256" w:hanging="2007" w:hangingChars="833"/>
        <w:rPr>
          <w:sz w:val="24"/>
        </w:rPr>
      </w:pPr>
      <w:r>
        <w:rPr>
          <w:b/>
          <w:sz w:val="24"/>
        </w:rPr>
        <w:t>（一）任课教师：周凡吟</w:t>
      </w:r>
      <w:r>
        <w:rPr>
          <w:sz w:val="24"/>
        </w:rPr>
        <w:t>，统计学博士、副教授</w:t>
      </w:r>
    </w:p>
    <w:p>
      <w:pPr>
        <w:tabs>
          <w:tab w:val="left" w:pos="3060"/>
        </w:tabs>
        <w:adjustRightInd w:val="0"/>
        <w:snapToGrid w:val="0"/>
        <w:spacing w:line="300" w:lineRule="auto"/>
        <w:ind w:left="420" w:leftChars="200"/>
        <w:rPr>
          <w:sz w:val="24"/>
        </w:rPr>
      </w:pPr>
      <w:r>
        <w:rPr>
          <w:sz w:val="24"/>
        </w:rPr>
        <w:t>办公室：宏远楼402B</w:t>
      </w:r>
    </w:p>
    <w:p>
      <w:pPr>
        <w:tabs>
          <w:tab w:val="left" w:pos="3060"/>
        </w:tabs>
        <w:adjustRightInd w:val="0"/>
        <w:snapToGrid w:val="0"/>
        <w:spacing w:line="300" w:lineRule="auto"/>
        <w:ind w:left="420" w:leftChars="200"/>
        <w:rPr>
          <w:sz w:val="24"/>
        </w:rPr>
      </w:pPr>
      <w:r>
        <w:rPr>
          <w:sz w:val="24"/>
        </w:rPr>
        <w:t>答疑辅导时间：周二上午11:10-12:00（E303）</w:t>
      </w:r>
    </w:p>
    <w:p>
      <w:pPr>
        <w:tabs>
          <w:tab w:val="left" w:pos="3060"/>
        </w:tabs>
        <w:adjustRightInd w:val="0"/>
        <w:snapToGrid w:val="0"/>
        <w:spacing w:line="300" w:lineRule="auto"/>
        <w:ind w:left="420" w:leftChars="200"/>
        <w:rPr>
          <w:sz w:val="24"/>
        </w:rPr>
      </w:pPr>
      <w:r>
        <w:rPr>
          <w:sz w:val="24"/>
        </w:rPr>
        <w:t>电子邮件： zfy@swufe.edu.cn</w:t>
      </w:r>
    </w:p>
    <w:p>
      <w:pPr>
        <w:tabs>
          <w:tab w:val="left" w:pos="3060"/>
        </w:tabs>
        <w:adjustRightInd w:val="0"/>
        <w:snapToGrid w:val="0"/>
        <w:spacing w:line="300" w:lineRule="auto"/>
        <w:ind w:firstLine="540" w:firstLineChars="224"/>
        <w:rPr>
          <w:sz w:val="24"/>
        </w:rPr>
      </w:pPr>
      <w:r>
        <w:rPr>
          <w:b/>
          <w:sz w:val="24"/>
        </w:rPr>
        <w:t>（二）助    教：待定</w:t>
      </w:r>
    </w:p>
    <w:p>
      <w:pPr>
        <w:tabs>
          <w:tab w:val="left" w:pos="3060"/>
        </w:tabs>
        <w:adjustRightInd w:val="0"/>
        <w:snapToGrid w:val="0"/>
        <w:spacing w:line="300" w:lineRule="auto"/>
        <w:ind w:firstLine="540" w:firstLineChars="224"/>
        <w:rPr>
          <w:sz w:val="24"/>
        </w:rPr>
      </w:pPr>
      <w:r>
        <w:rPr>
          <w:b/>
          <w:sz w:val="24"/>
        </w:rPr>
        <w:t>（三）上课时间：</w:t>
      </w:r>
      <w:r>
        <w:rPr>
          <w:sz w:val="24"/>
        </w:rPr>
        <w:t>每周二10-12节</w:t>
      </w:r>
    </w:p>
    <w:p>
      <w:pPr>
        <w:tabs>
          <w:tab w:val="left" w:pos="3060"/>
        </w:tabs>
        <w:adjustRightInd w:val="0"/>
        <w:snapToGrid w:val="0"/>
        <w:spacing w:line="300" w:lineRule="auto"/>
        <w:ind w:firstLine="540" w:firstLineChars="224"/>
        <w:rPr>
          <w:sz w:val="24"/>
        </w:rPr>
      </w:pPr>
      <w:r>
        <w:rPr>
          <w:b/>
          <w:sz w:val="24"/>
        </w:rPr>
        <w:t>（四）教    室：</w:t>
      </w:r>
      <w:r>
        <w:rPr>
          <w:sz w:val="24"/>
        </w:rPr>
        <w:t>E303</w:t>
      </w:r>
    </w:p>
    <w:p>
      <w:pPr>
        <w:tabs>
          <w:tab w:val="left" w:pos="3060"/>
        </w:tabs>
        <w:adjustRightInd w:val="0"/>
        <w:snapToGrid w:val="0"/>
        <w:spacing w:line="300" w:lineRule="auto"/>
        <w:ind w:firstLine="566" w:firstLineChars="236"/>
        <w:rPr>
          <w:sz w:val="24"/>
        </w:rPr>
      </w:pPr>
      <w:r>
        <w:rPr>
          <w:sz w:val="24"/>
        </w:rPr>
        <w:t xml:space="preserve">      </w:t>
      </w:r>
      <w:r>
        <w:rPr>
          <w:b/>
          <w:sz w:val="24"/>
        </w:rPr>
        <w:t>实 验 室：</w:t>
      </w:r>
      <w:r>
        <w:rPr>
          <w:sz w:val="24"/>
        </w:rPr>
        <w:t>待定</w:t>
      </w:r>
    </w:p>
    <w:p>
      <w:pPr>
        <w:tabs>
          <w:tab w:val="left" w:pos="3060"/>
        </w:tabs>
        <w:adjustRightInd w:val="0"/>
        <w:snapToGrid w:val="0"/>
        <w:spacing w:line="300" w:lineRule="auto"/>
        <w:ind w:firstLine="540" w:firstLineChars="224"/>
        <w:rPr>
          <w:sz w:val="24"/>
        </w:rPr>
      </w:pPr>
      <w:r>
        <w:rPr>
          <w:b/>
          <w:sz w:val="24"/>
        </w:rPr>
        <w:t>（五）课程主页</w:t>
      </w:r>
      <w:r>
        <w:rPr>
          <w:sz w:val="24"/>
        </w:rPr>
        <w:t>：</w:t>
      </w:r>
      <w:r>
        <w:fldChar w:fldCharType="begin"/>
      </w:r>
      <w:r>
        <w:instrText xml:space="preserve"> HYPERLINK "http://csr.swufe.edu.cn/fanyin/course.html" </w:instrText>
      </w:r>
      <w:r>
        <w:fldChar w:fldCharType="separate"/>
      </w:r>
      <w:r>
        <w:rPr>
          <w:sz w:val="24"/>
        </w:rPr>
        <w:t>http://csr.swufe.edu.cn/fanyin/course.html</w:t>
      </w:r>
      <w:r>
        <w:rPr>
          <w:sz w:val="24"/>
        </w:rPr>
        <w:fldChar w:fldCharType="end"/>
      </w:r>
    </w:p>
    <w:p>
      <w:pPr>
        <w:tabs>
          <w:tab w:val="left" w:pos="2310"/>
        </w:tabs>
        <w:adjustRightInd w:val="0"/>
        <w:snapToGrid w:val="0"/>
        <w:spacing w:line="300" w:lineRule="auto"/>
        <w:ind w:firstLine="537" w:firstLineChars="224"/>
        <w:rPr>
          <w:sz w:val="24"/>
        </w:rPr>
      </w:pPr>
      <w:r>
        <w:rPr>
          <w:sz w:val="24"/>
        </w:rPr>
        <w:t>提供了课件，习题及部分参考书目的下载</w:t>
      </w:r>
    </w:p>
    <w:p>
      <w:pPr>
        <w:autoSpaceDE w:val="0"/>
        <w:autoSpaceDN w:val="0"/>
        <w:adjustRightInd w:val="0"/>
        <w:snapToGrid w:val="0"/>
        <w:spacing w:line="300" w:lineRule="auto"/>
        <w:ind w:firstLine="540" w:firstLineChars="224"/>
        <w:jc w:val="left"/>
        <w:rPr>
          <w:sz w:val="24"/>
        </w:rPr>
      </w:pPr>
      <w:r>
        <w:rPr>
          <w:b/>
          <w:sz w:val="24"/>
        </w:rPr>
        <w:t>（六）纪    律：</w:t>
      </w:r>
      <w:r>
        <w:rPr>
          <w:sz w:val="24"/>
        </w:rPr>
        <w:t>1、无特殊情况，不允许无故缺课。</w:t>
      </w:r>
    </w:p>
    <w:p>
      <w:pPr>
        <w:autoSpaceDE w:val="0"/>
        <w:autoSpaceDN w:val="0"/>
        <w:adjustRightInd w:val="0"/>
        <w:snapToGrid w:val="0"/>
        <w:spacing w:line="300" w:lineRule="auto"/>
        <w:ind w:firstLine="2517" w:firstLineChars="1049"/>
        <w:jc w:val="left"/>
        <w:rPr>
          <w:sz w:val="24"/>
        </w:rPr>
      </w:pPr>
      <w:r>
        <w:rPr>
          <w:sz w:val="24"/>
        </w:rPr>
        <w:t>2、每次作业须在规定时间内提交。</w:t>
      </w:r>
    </w:p>
    <w:p>
      <w:pPr>
        <w:tabs>
          <w:tab w:val="left" w:pos="3060"/>
        </w:tabs>
        <w:adjustRightInd w:val="0"/>
        <w:snapToGrid w:val="0"/>
        <w:spacing w:line="300" w:lineRule="auto"/>
        <w:ind w:firstLine="482" w:firstLineChars="200"/>
        <w:rPr>
          <w:b/>
          <w:sz w:val="24"/>
        </w:rPr>
      </w:pPr>
    </w:p>
    <w:p>
      <w:pPr>
        <w:tabs>
          <w:tab w:val="left" w:pos="3060"/>
        </w:tabs>
        <w:adjustRightInd w:val="0"/>
        <w:snapToGrid w:val="0"/>
        <w:spacing w:line="300" w:lineRule="auto"/>
        <w:ind w:firstLine="482" w:firstLineChars="200"/>
        <w:rPr>
          <w:b/>
          <w:sz w:val="24"/>
        </w:rPr>
      </w:pPr>
      <w:r>
        <w:rPr>
          <w:b/>
          <w:sz w:val="24"/>
        </w:rPr>
        <w:t>三、课程阅读材料</w:t>
      </w:r>
    </w:p>
    <w:p>
      <w:pPr>
        <w:tabs>
          <w:tab w:val="left" w:pos="3060"/>
        </w:tabs>
        <w:adjustRightInd w:val="0"/>
        <w:snapToGrid w:val="0"/>
        <w:spacing w:line="300" w:lineRule="auto"/>
        <w:ind w:firstLine="482" w:firstLineChars="200"/>
        <w:rPr>
          <w:b/>
          <w:sz w:val="24"/>
        </w:rPr>
      </w:pPr>
      <w:r>
        <w:rPr>
          <w:b/>
          <w:sz w:val="24"/>
        </w:rPr>
        <w:t>该课程无唯一教材。课程内容基于多本相关教材。对于课堂知识的理解和强化，请参考以下几本书目（部分书籍课程主页有电子书下载）：</w:t>
      </w:r>
    </w:p>
    <w:p>
      <w:pPr>
        <w:tabs>
          <w:tab w:val="left" w:pos="3060"/>
        </w:tabs>
        <w:adjustRightInd w:val="0"/>
        <w:snapToGrid w:val="0"/>
        <w:spacing w:line="300" w:lineRule="auto"/>
        <w:ind w:firstLine="482" w:firstLineChars="200"/>
        <w:rPr>
          <w:sz w:val="24"/>
        </w:rPr>
      </w:pPr>
      <w:r>
        <w:rPr>
          <w:b/>
          <w:sz w:val="24"/>
        </w:rPr>
        <w:t xml:space="preserve">书[1] </w:t>
      </w:r>
      <w:r>
        <w:rPr>
          <w:sz w:val="24"/>
        </w:rPr>
        <w:t xml:space="preserve">史代敏等. 应用时间序列分析，北京：高等教育出版社，2011 </w:t>
      </w:r>
    </w:p>
    <w:p>
      <w:pPr>
        <w:tabs>
          <w:tab w:val="left" w:pos="3060"/>
        </w:tabs>
        <w:adjustRightInd w:val="0"/>
        <w:snapToGrid w:val="0"/>
        <w:spacing w:line="300" w:lineRule="auto"/>
        <w:ind w:firstLine="482" w:firstLineChars="200"/>
        <w:rPr>
          <w:sz w:val="24"/>
        </w:rPr>
      </w:pPr>
      <w:r>
        <w:rPr>
          <w:b/>
          <w:sz w:val="24"/>
        </w:rPr>
        <w:t xml:space="preserve">书[2] </w:t>
      </w:r>
      <w:r>
        <w:rPr>
          <w:sz w:val="24"/>
        </w:rPr>
        <w:t xml:space="preserve">王燕. </w:t>
      </w:r>
      <w:r>
        <w:fldChar w:fldCharType="begin"/>
      </w:r>
      <w:r>
        <w:instrText xml:space="preserve"> HYPERLINK "http://pan.baidu.com/s/1o66VI7w" </w:instrText>
      </w:r>
      <w:r>
        <w:fldChar w:fldCharType="separate"/>
      </w:r>
      <w:r>
        <w:rPr>
          <w:sz w:val="24"/>
        </w:rPr>
        <w:t>应用时间序列分析</w:t>
      </w:r>
      <w:r>
        <w:rPr>
          <w:sz w:val="24"/>
        </w:rPr>
        <w:fldChar w:fldCharType="end"/>
      </w:r>
      <w:r>
        <w:rPr>
          <w:sz w:val="24"/>
        </w:rPr>
        <w:t>，北京：中国人民大学出版社，2005</w:t>
      </w:r>
    </w:p>
    <w:p>
      <w:pPr>
        <w:tabs>
          <w:tab w:val="left" w:pos="3060"/>
        </w:tabs>
        <w:adjustRightInd w:val="0"/>
        <w:snapToGrid w:val="0"/>
        <w:spacing w:line="300" w:lineRule="auto"/>
        <w:ind w:firstLine="482" w:firstLineChars="200"/>
        <w:rPr>
          <w:sz w:val="24"/>
        </w:rPr>
      </w:pPr>
      <w:r>
        <w:rPr>
          <w:b/>
          <w:sz w:val="24"/>
        </w:rPr>
        <w:t xml:space="preserve">书[3] </w:t>
      </w:r>
      <w:r>
        <w:rPr>
          <w:sz w:val="24"/>
        </w:rPr>
        <w:t>吴喜之和刘苗。应用时间序列分析（R软件陪同）。北京：机械工业出版社。2014</w:t>
      </w:r>
    </w:p>
    <w:p>
      <w:pPr>
        <w:tabs>
          <w:tab w:val="left" w:pos="3060"/>
        </w:tabs>
        <w:adjustRightInd w:val="0"/>
        <w:snapToGrid w:val="0"/>
        <w:spacing w:line="300" w:lineRule="auto"/>
        <w:ind w:firstLine="482" w:firstLineChars="200"/>
        <w:rPr>
          <w:sz w:val="24"/>
        </w:rPr>
      </w:pPr>
      <w:r>
        <w:rPr>
          <w:b/>
          <w:sz w:val="24"/>
        </w:rPr>
        <w:t xml:space="preserve">书[4] </w:t>
      </w:r>
      <w:r>
        <w:rPr>
          <w:sz w:val="24"/>
        </w:rPr>
        <w:t xml:space="preserve">Shumway, R. and Stoffer, D., </w:t>
      </w:r>
      <w:r>
        <w:fldChar w:fldCharType="begin"/>
      </w:r>
      <w:r>
        <w:instrText xml:space="preserve"> HYPERLINK "http://pan.baidu.com/s/1kTJTgRP" </w:instrText>
      </w:r>
      <w:r>
        <w:fldChar w:fldCharType="separate"/>
      </w:r>
      <w:r>
        <w:rPr>
          <w:sz w:val="24"/>
        </w:rPr>
        <w:t>Time Series Analysis and Its Applications: With R Examples (2nd Ed.)</w:t>
      </w:r>
      <w:r>
        <w:rPr>
          <w:sz w:val="24"/>
        </w:rPr>
        <w:fldChar w:fldCharType="end"/>
      </w:r>
      <w:r>
        <w:rPr>
          <w:sz w:val="24"/>
        </w:rPr>
        <w:t>, Springer, 2006</w:t>
      </w:r>
    </w:p>
    <w:p>
      <w:pPr>
        <w:tabs>
          <w:tab w:val="left" w:pos="3060"/>
        </w:tabs>
        <w:adjustRightInd w:val="0"/>
        <w:snapToGrid w:val="0"/>
        <w:spacing w:line="300" w:lineRule="auto"/>
        <w:ind w:firstLine="482" w:firstLineChars="200"/>
        <w:rPr>
          <w:sz w:val="24"/>
        </w:rPr>
      </w:pPr>
      <w:r>
        <w:rPr>
          <w:b/>
          <w:sz w:val="24"/>
        </w:rPr>
        <w:t>书[5]</w:t>
      </w:r>
      <w:r>
        <w:rPr>
          <w:sz w:val="24"/>
        </w:rPr>
        <w:t xml:space="preserve"> Brockwell, P. and Davis, R., </w:t>
      </w:r>
      <w:r>
        <w:fldChar w:fldCharType="begin"/>
      </w:r>
      <w:r>
        <w:instrText xml:space="preserve"> HYPERLINK "http://pan.baidu.com/s/1c0pFkM8" </w:instrText>
      </w:r>
      <w:r>
        <w:fldChar w:fldCharType="separate"/>
      </w:r>
      <w:r>
        <w:rPr>
          <w:sz w:val="24"/>
        </w:rPr>
        <w:t>Time Series: Theory and Methods (2nd Ed)</w:t>
      </w:r>
      <w:r>
        <w:rPr>
          <w:sz w:val="24"/>
        </w:rPr>
        <w:fldChar w:fldCharType="end"/>
      </w:r>
      <w:r>
        <w:rPr>
          <w:sz w:val="24"/>
        </w:rPr>
        <w:t>, Springer, 1991</w:t>
      </w:r>
    </w:p>
    <w:p>
      <w:pPr>
        <w:tabs>
          <w:tab w:val="left" w:pos="3060"/>
        </w:tabs>
        <w:adjustRightInd w:val="0"/>
        <w:snapToGrid w:val="0"/>
        <w:spacing w:line="300" w:lineRule="auto"/>
        <w:ind w:firstLine="482" w:firstLineChars="200"/>
        <w:rPr>
          <w:sz w:val="24"/>
        </w:rPr>
      </w:pPr>
      <w:r>
        <w:rPr>
          <w:b/>
          <w:sz w:val="24"/>
        </w:rPr>
        <w:t>书[6]</w:t>
      </w:r>
      <w:r>
        <w:rPr>
          <w:sz w:val="24"/>
        </w:rPr>
        <w:t xml:space="preserve"> Brockwell, P. and Davis, R., </w:t>
      </w:r>
      <w:r>
        <w:fldChar w:fldCharType="begin"/>
      </w:r>
      <w:r>
        <w:instrText xml:space="preserve"> HYPERLINK "http://pan.baidu.com/s/1c0f5QsK" </w:instrText>
      </w:r>
      <w:r>
        <w:fldChar w:fldCharType="separate"/>
      </w:r>
      <w:r>
        <w:rPr>
          <w:sz w:val="24"/>
        </w:rPr>
        <w:t>Introduction to Time Series and Forecasting (2nd Ed)</w:t>
      </w:r>
      <w:r>
        <w:rPr>
          <w:sz w:val="24"/>
        </w:rPr>
        <w:fldChar w:fldCharType="end"/>
      </w:r>
      <w:r>
        <w:rPr>
          <w:sz w:val="24"/>
        </w:rPr>
        <w:t>, Springer, 2002</w:t>
      </w:r>
    </w:p>
    <w:p>
      <w:pPr>
        <w:tabs>
          <w:tab w:val="left" w:pos="3060"/>
        </w:tabs>
        <w:adjustRightInd w:val="0"/>
        <w:snapToGrid w:val="0"/>
        <w:spacing w:line="300" w:lineRule="auto"/>
        <w:ind w:firstLine="482" w:firstLineChars="200"/>
        <w:rPr>
          <w:b/>
          <w:sz w:val="24"/>
        </w:rPr>
      </w:pPr>
    </w:p>
    <w:p>
      <w:pPr>
        <w:tabs>
          <w:tab w:val="left" w:pos="3060"/>
        </w:tabs>
        <w:adjustRightInd w:val="0"/>
        <w:snapToGrid w:val="0"/>
        <w:spacing w:line="300" w:lineRule="auto"/>
        <w:ind w:firstLine="482" w:firstLineChars="200"/>
        <w:rPr>
          <w:b/>
          <w:sz w:val="24"/>
        </w:rPr>
      </w:pPr>
      <w:r>
        <w:rPr>
          <w:b/>
          <w:sz w:val="24"/>
        </w:rPr>
        <w:t>四、课程内容概要</w:t>
      </w:r>
    </w:p>
    <w:p>
      <w:pPr>
        <w:tabs>
          <w:tab w:val="left" w:pos="3060"/>
        </w:tabs>
        <w:snapToGrid w:val="0"/>
        <w:spacing w:line="300" w:lineRule="auto"/>
        <w:ind w:firstLine="482" w:firstLineChars="200"/>
        <w:rPr>
          <w:b/>
          <w:sz w:val="24"/>
        </w:rPr>
      </w:pPr>
      <w:r>
        <w:rPr>
          <w:b/>
          <w:sz w:val="24"/>
        </w:rPr>
        <w:t>（一）指导思想</w:t>
      </w:r>
    </w:p>
    <w:p>
      <w:pPr>
        <w:tabs>
          <w:tab w:val="left" w:pos="3060"/>
        </w:tabs>
        <w:adjustRightInd w:val="0"/>
        <w:snapToGrid w:val="0"/>
        <w:spacing w:line="300" w:lineRule="auto"/>
        <w:ind w:firstLine="480" w:firstLineChars="200"/>
        <w:rPr>
          <w:b/>
          <w:sz w:val="24"/>
        </w:rPr>
      </w:pPr>
      <w:r>
        <w:rPr>
          <w:sz w:val="24"/>
        </w:rPr>
        <w:t>该课程将深入贯彻和落实全国高校思想政治工作会议精神，坚持立德树人的根本任务，坚持教书和育人相统一。按照价值引领、能力达成、知识传授的总体要求，深化思政理论课教学改革，以专业技能知识为载体，通过对经典理论的深入剖析，培养学生</w:t>
      </w:r>
      <w:r>
        <w:rPr>
          <w:kern w:val="0"/>
          <w:sz w:val="24"/>
        </w:rPr>
        <w:t>良好的人文素养和开阔的理论视野，有效的的引领大学生树立正确的人生观，价值观和世界观，</w:t>
      </w:r>
      <w:r>
        <w:rPr>
          <w:sz w:val="24"/>
        </w:rPr>
        <w:t>发挥课程育人的作用。</w:t>
      </w:r>
    </w:p>
    <w:p>
      <w:pPr>
        <w:tabs>
          <w:tab w:val="left" w:pos="3060"/>
        </w:tabs>
        <w:snapToGrid w:val="0"/>
        <w:spacing w:line="300" w:lineRule="auto"/>
        <w:ind w:firstLine="482" w:firstLineChars="200"/>
        <w:rPr>
          <w:b/>
          <w:sz w:val="24"/>
        </w:rPr>
      </w:pPr>
      <w:r>
        <w:rPr>
          <w:b/>
          <w:sz w:val="24"/>
        </w:rPr>
        <w:t>（二）课程目标</w:t>
      </w:r>
    </w:p>
    <w:p>
      <w:pPr>
        <w:tabs>
          <w:tab w:val="left" w:pos="3060"/>
        </w:tabs>
        <w:snapToGrid w:val="0"/>
        <w:spacing w:line="300" w:lineRule="auto"/>
        <w:ind w:firstLine="600" w:firstLineChars="250"/>
        <w:rPr>
          <w:sz w:val="24"/>
        </w:rPr>
      </w:pPr>
      <w:r>
        <w:rPr>
          <w:sz w:val="24"/>
        </w:rPr>
        <w:t>1.理解并掌握时间序列分析的主要理论，方法及思想。</w:t>
      </w:r>
    </w:p>
    <w:p>
      <w:pPr>
        <w:tabs>
          <w:tab w:val="left" w:pos="3060"/>
        </w:tabs>
        <w:snapToGrid w:val="0"/>
        <w:spacing w:line="300" w:lineRule="auto"/>
        <w:ind w:firstLine="600" w:firstLineChars="250"/>
        <w:rPr>
          <w:sz w:val="24"/>
        </w:rPr>
      </w:pPr>
      <w:r>
        <w:rPr>
          <w:sz w:val="24"/>
        </w:rPr>
        <w:t>2.能理解和把握不同时间序列模型的适用范围和条件，并能就实际问题中的时间序列数据提出合适的时间序列模型。</w:t>
      </w:r>
    </w:p>
    <w:p>
      <w:pPr>
        <w:tabs>
          <w:tab w:val="left" w:pos="3060"/>
        </w:tabs>
        <w:snapToGrid w:val="0"/>
        <w:spacing w:line="300" w:lineRule="auto"/>
        <w:ind w:firstLine="600" w:firstLineChars="250"/>
        <w:rPr>
          <w:sz w:val="24"/>
        </w:rPr>
      </w:pPr>
      <w:r>
        <w:rPr>
          <w:sz w:val="24"/>
        </w:rPr>
        <w:t>3.熟练应用统计软件对时间序列数据进行分析，并对其输出结果进行合理的解释和分析。</w:t>
      </w:r>
    </w:p>
    <w:p>
      <w:pPr>
        <w:tabs>
          <w:tab w:val="left" w:pos="3060"/>
        </w:tabs>
        <w:snapToGrid w:val="0"/>
        <w:spacing w:line="300" w:lineRule="auto"/>
        <w:ind w:firstLine="600" w:firstLineChars="250"/>
        <w:rPr>
          <w:sz w:val="24"/>
        </w:rPr>
      </w:pPr>
      <w:r>
        <w:rPr>
          <w:sz w:val="24"/>
        </w:rPr>
        <w:t>4.通过课堂上对数学证明的推导和公式的剖析，培养学生逻辑思维能力和透过公式看本质的能力。</w:t>
      </w:r>
    </w:p>
    <w:p>
      <w:pPr>
        <w:tabs>
          <w:tab w:val="left" w:pos="3060"/>
        </w:tabs>
        <w:adjustRightInd w:val="0"/>
        <w:snapToGrid w:val="0"/>
        <w:spacing w:line="300" w:lineRule="auto"/>
        <w:ind w:firstLine="482" w:firstLineChars="200"/>
        <w:rPr>
          <w:b/>
          <w:sz w:val="24"/>
        </w:rPr>
      </w:pPr>
      <w:r>
        <w:rPr>
          <w:b/>
          <w:sz w:val="24"/>
        </w:rPr>
        <w:t>（三）教学内容</w:t>
      </w:r>
    </w:p>
    <w:tbl>
      <w:tblPr>
        <w:tblStyle w:val="15"/>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
        <w:gridCol w:w="2355"/>
        <w:gridCol w:w="3974"/>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0" w:type="auto"/>
            <w:vAlign w:val="center"/>
          </w:tcPr>
          <w:p>
            <w:pPr>
              <w:snapToGrid w:val="0"/>
              <w:spacing w:line="300" w:lineRule="auto"/>
              <w:jc w:val="center"/>
              <w:rPr>
                <w:b/>
                <w:szCs w:val="21"/>
              </w:rPr>
            </w:pPr>
            <w:r>
              <w:rPr>
                <w:b/>
                <w:szCs w:val="21"/>
              </w:rPr>
              <w:t>序号</w:t>
            </w:r>
          </w:p>
        </w:tc>
        <w:tc>
          <w:tcPr>
            <w:tcW w:w="0" w:type="auto"/>
            <w:vAlign w:val="center"/>
          </w:tcPr>
          <w:p>
            <w:pPr>
              <w:snapToGrid w:val="0"/>
              <w:spacing w:line="300" w:lineRule="auto"/>
              <w:jc w:val="center"/>
              <w:rPr>
                <w:b/>
                <w:szCs w:val="21"/>
              </w:rPr>
            </w:pPr>
            <w:r>
              <w:rPr>
                <w:b/>
                <w:szCs w:val="21"/>
              </w:rPr>
              <w:t>题目</w:t>
            </w:r>
          </w:p>
        </w:tc>
        <w:tc>
          <w:tcPr>
            <w:tcW w:w="3974" w:type="dxa"/>
            <w:vAlign w:val="center"/>
          </w:tcPr>
          <w:p>
            <w:pPr>
              <w:snapToGrid w:val="0"/>
              <w:spacing w:line="300" w:lineRule="auto"/>
              <w:jc w:val="center"/>
              <w:rPr>
                <w:b/>
                <w:szCs w:val="21"/>
              </w:rPr>
            </w:pPr>
            <w:r>
              <w:rPr>
                <w:b/>
                <w:szCs w:val="21"/>
              </w:rPr>
              <w:t>知识点</w:t>
            </w:r>
          </w:p>
        </w:tc>
        <w:tc>
          <w:tcPr>
            <w:tcW w:w="1610" w:type="dxa"/>
            <w:vAlign w:val="center"/>
          </w:tcPr>
          <w:p>
            <w:pPr>
              <w:snapToGrid w:val="0"/>
              <w:spacing w:line="300" w:lineRule="auto"/>
              <w:jc w:val="center"/>
              <w:rPr>
                <w:b/>
                <w:szCs w:val="21"/>
              </w:rPr>
            </w:pPr>
            <w:r>
              <w:rPr>
                <w:b/>
                <w:szCs w:val="21"/>
              </w:rPr>
              <w:t>学时（课堂教授）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0" w:type="auto"/>
            <w:vMerge w:val="restart"/>
            <w:vAlign w:val="center"/>
          </w:tcPr>
          <w:p>
            <w:pPr>
              <w:snapToGrid w:val="0"/>
              <w:spacing w:line="300" w:lineRule="auto"/>
              <w:jc w:val="center"/>
              <w:rPr>
                <w:b/>
                <w:szCs w:val="21"/>
              </w:rPr>
            </w:pPr>
            <w:r>
              <w:rPr>
                <w:szCs w:val="21"/>
              </w:rPr>
              <w:t>1</w:t>
            </w:r>
          </w:p>
        </w:tc>
        <w:tc>
          <w:tcPr>
            <w:tcW w:w="0" w:type="auto"/>
            <w:vMerge w:val="restart"/>
            <w:vAlign w:val="center"/>
          </w:tcPr>
          <w:p>
            <w:pPr>
              <w:snapToGrid w:val="0"/>
              <w:spacing w:line="300" w:lineRule="auto"/>
              <w:jc w:val="center"/>
              <w:rPr>
                <w:b/>
                <w:szCs w:val="21"/>
              </w:rPr>
            </w:pPr>
            <w:r>
              <w:rPr>
                <w:szCs w:val="21"/>
              </w:rPr>
              <w:t>绪论</w:t>
            </w:r>
          </w:p>
        </w:tc>
        <w:tc>
          <w:tcPr>
            <w:tcW w:w="3974" w:type="dxa"/>
            <w:vAlign w:val="center"/>
          </w:tcPr>
          <w:p>
            <w:pPr>
              <w:snapToGrid w:val="0"/>
              <w:spacing w:line="300" w:lineRule="auto"/>
              <w:rPr>
                <w:b/>
                <w:szCs w:val="21"/>
              </w:rPr>
            </w:pPr>
            <w:r>
              <w:rPr>
                <w:szCs w:val="21"/>
              </w:rPr>
              <w:t>（一）时间序列分析概论；</w:t>
            </w:r>
          </w:p>
        </w:tc>
        <w:tc>
          <w:tcPr>
            <w:tcW w:w="1610" w:type="dxa"/>
            <w:vMerge w:val="restart"/>
            <w:vAlign w:val="center"/>
          </w:tcPr>
          <w:p>
            <w:pPr>
              <w:snapToGrid w:val="0"/>
              <w:spacing w:line="300" w:lineRule="auto"/>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0" w:type="auto"/>
            <w:vMerge w:val="continue"/>
            <w:vAlign w:val="center"/>
          </w:tcPr>
          <w:p>
            <w:pPr>
              <w:snapToGrid w:val="0"/>
              <w:spacing w:line="300" w:lineRule="auto"/>
              <w:jc w:val="center"/>
              <w:rPr>
                <w:b/>
                <w:szCs w:val="21"/>
              </w:rPr>
            </w:pPr>
          </w:p>
        </w:tc>
        <w:tc>
          <w:tcPr>
            <w:tcW w:w="0" w:type="auto"/>
            <w:vMerge w:val="continue"/>
            <w:vAlign w:val="center"/>
          </w:tcPr>
          <w:p>
            <w:pPr>
              <w:snapToGrid w:val="0"/>
              <w:spacing w:line="300" w:lineRule="auto"/>
              <w:jc w:val="center"/>
              <w:rPr>
                <w:b/>
                <w:szCs w:val="21"/>
              </w:rPr>
            </w:pPr>
          </w:p>
        </w:tc>
        <w:tc>
          <w:tcPr>
            <w:tcW w:w="3974" w:type="dxa"/>
            <w:vAlign w:val="center"/>
          </w:tcPr>
          <w:p>
            <w:pPr>
              <w:snapToGrid w:val="0"/>
              <w:spacing w:line="300" w:lineRule="auto"/>
              <w:rPr>
                <w:b/>
                <w:szCs w:val="21"/>
              </w:rPr>
            </w:pPr>
            <w:r>
              <w:rPr>
                <w:szCs w:val="21"/>
              </w:rPr>
              <w:t>（二）时间序列分析的基本概念</w:t>
            </w:r>
          </w:p>
        </w:tc>
        <w:tc>
          <w:tcPr>
            <w:tcW w:w="1610" w:type="dxa"/>
            <w:vMerge w:val="continue"/>
            <w:vAlign w:val="center"/>
          </w:tcPr>
          <w:p>
            <w:pPr>
              <w:snapToGrid w:val="0"/>
              <w:spacing w:line="30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0" w:type="auto"/>
            <w:vMerge w:val="restart"/>
            <w:vAlign w:val="center"/>
          </w:tcPr>
          <w:p>
            <w:pPr>
              <w:snapToGrid w:val="0"/>
              <w:spacing w:line="300" w:lineRule="auto"/>
              <w:jc w:val="center"/>
              <w:rPr>
                <w:szCs w:val="21"/>
              </w:rPr>
            </w:pPr>
            <w:r>
              <w:rPr>
                <w:szCs w:val="21"/>
              </w:rPr>
              <w:t>2</w:t>
            </w:r>
          </w:p>
        </w:tc>
        <w:tc>
          <w:tcPr>
            <w:tcW w:w="0" w:type="auto"/>
            <w:vMerge w:val="restart"/>
            <w:vAlign w:val="center"/>
          </w:tcPr>
          <w:p>
            <w:pPr>
              <w:snapToGrid w:val="0"/>
              <w:spacing w:line="300" w:lineRule="auto"/>
              <w:jc w:val="center"/>
              <w:rPr>
                <w:szCs w:val="21"/>
              </w:rPr>
            </w:pPr>
            <w:r>
              <w:rPr>
                <w:szCs w:val="21"/>
              </w:rPr>
              <w:t>平稳时间序列的基本模型</w:t>
            </w:r>
          </w:p>
        </w:tc>
        <w:tc>
          <w:tcPr>
            <w:tcW w:w="3974" w:type="dxa"/>
            <w:vAlign w:val="center"/>
          </w:tcPr>
          <w:p>
            <w:pPr>
              <w:snapToGrid w:val="0"/>
              <w:spacing w:line="300" w:lineRule="auto"/>
              <w:rPr>
                <w:szCs w:val="21"/>
              </w:rPr>
            </w:pPr>
            <w:r>
              <w:rPr>
                <w:szCs w:val="21"/>
              </w:rPr>
              <w:t>（一）AR模型及其平稳的判定</w:t>
            </w:r>
          </w:p>
        </w:tc>
        <w:tc>
          <w:tcPr>
            <w:tcW w:w="1610" w:type="dxa"/>
            <w:vMerge w:val="restart"/>
            <w:vAlign w:val="center"/>
          </w:tcPr>
          <w:p>
            <w:pPr>
              <w:snapToGrid w:val="0"/>
              <w:spacing w:line="300" w:lineRule="auto"/>
              <w:jc w:val="center"/>
              <w:rPr>
                <w:b/>
                <w:szCs w:val="21"/>
              </w:rPr>
            </w:pPr>
            <w:r>
              <w:rPr>
                <w:b/>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0" w:type="auto"/>
            <w:vMerge w:val="continue"/>
            <w:vAlign w:val="center"/>
          </w:tcPr>
          <w:p>
            <w:pPr>
              <w:snapToGrid w:val="0"/>
              <w:spacing w:line="300" w:lineRule="auto"/>
              <w:jc w:val="center"/>
              <w:rPr>
                <w:szCs w:val="21"/>
              </w:rPr>
            </w:pPr>
          </w:p>
        </w:tc>
        <w:tc>
          <w:tcPr>
            <w:tcW w:w="0" w:type="auto"/>
            <w:vMerge w:val="continue"/>
            <w:vAlign w:val="center"/>
          </w:tcPr>
          <w:p>
            <w:pPr>
              <w:snapToGrid w:val="0"/>
              <w:spacing w:line="300" w:lineRule="auto"/>
              <w:jc w:val="center"/>
              <w:rPr>
                <w:szCs w:val="21"/>
              </w:rPr>
            </w:pPr>
          </w:p>
        </w:tc>
        <w:tc>
          <w:tcPr>
            <w:tcW w:w="3974" w:type="dxa"/>
            <w:vAlign w:val="center"/>
          </w:tcPr>
          <w:p>
            <w:pPr>
              <w:snapToGrid w:val="0"/>
              <w:spacing w:line="300" w:lineRule="auto"/>
              <w:rPr>
                <w:szCs w:val="21"/>
              </w:rPr>
            </w:pPr>
            <w:r>
              <w:rPr>
                <w:szCs w:val="21"/>
              </w:rPr>
              <w:t>（二） AR模型的统计性质</w:t>
            </w:r>
          </w:p>
        </w:tc>
        <w:tc>
          <w:tcPr>
            <w:tcW w:w="1610" w:type="dxa"/>
            <w:vMerge w:val="continue"/>
            <w:vAlign w:val="center"/>
          </w:tcPr>
          <w:p>
            <w:pPr>
              <w:snapToGrid w:val="0"/>
              <w:spacing w:line="30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0" w:type="auto"/>
            <w:vMerge w:val="continue"/>
            <w:vAlign w:val="center"/>
          </w:tcPr>
          <w:p>
            <w:pPr>
              <w:snapToGrid w:val="0"/>
              <w:spacing w:line="300" w:lineRule="auto"/>
              <w:jc w:val="center"/>
              <w:rPr>
                <w:szCs w:val="21"/>
              </w:rPr>
            </w:pPr>
          </w:p>
        </w:tc>
        <w:tc>
          <w:tcPr>
            <w:tcW w:w="0" w:type="auto"/>
            <w:vMerge w:val="continue"/>
            <w:vAlign w:val="center"/>
          </w:tcPr>
          <w:p>
            <w:pPr>
              <w:snapToGrid w:val="0"/>
              <w:spacing w:line="300" w:lineRule="auto"/>
              <w:jc w:val="center"/>
              <w:rPr>
                <w:szCs w:val="21"/>
              </w:rPr>
            </w:pPr>
          </w:p>
        </w:tc>
        <w:tc>
          <w:tcPr>
            <w:tcW w:w="3974" w:type="dxa"/>
            <w:vAlign w:val="center"/>
          </w:tcPr>
          <w:p>
            <w:pPr>
              <w:snapToGrid w:val="0"/>
              <w:spacing w:line="300" w:lineRule="auto"/>
              <w:rPr>
                <w:szCs w:val="21"/>
              </w:rPr>
            </w:pPr>
            <w:r>
              <w:rPr>
                <w:szCs w:val="21"/>
              </w:rPr>
              <w:t>（三） MA模型及其统计性质</w:t>
            </w:r>
          </w:p>
        </w:tc>
        <w:tc>
          <w:tcPr>
            <w:tcW w:w="1610" w:type="dxa"/>
            <w:vMerge w:val="continue"/>
            <w:vAlign w:val="center"/>
          </w:tcPr>
          <w:p>
            <w:pPr>
              <w:snapToGrid w:val="0"/>
              <w:spacing w:line="30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0" w:type="auto"/>
            <w:vMerge w:val="continue"/>
            <w:vAlign w:val="center"/>
          </w:tcPr>
          <w:p>
            <w:pPr>
              <w:snapToGrid w:val="0"/>
              <w:spacing w:line="300" w:lineRule="auto"/>
              <w:jc w:val="center"/>
              <w:rPr>
                <w:szCs w:val="21"/>
              </w:rPr>
            </w:pPr>
          </w:p>
        </w:tc>
        <w:tc>
          <w:tcPr>
            <w:tcW w:w="0" w:type="auto"/>
            <w:vMerge w:val="continue"/>
            <w:vAlign w:val="center"/>
          </w:tcPr>
          <w:p>
            <w:pPr>
              <w:snapToGrid w:val="0"/>
              <w:spacing w:line="300" w:lineRule="auto"/>
              <w:jc w:val="center"/>
              <w:rPr>
                <w:szCs w:val="21"/>
              </w:rPr>
            </w:pPr>
          </w:p>
        </w:tc>
        <w:tc>
          <w:tcPr>
            <w:tcW w:w="3974" w:type="dxa"/>
            <w:vAlign w:val="center"/>
          </w:tcPr>
          <w:p>
            <w:pPr>
              <w:snapToGrid w:val="0"/>
              <w:spacing w:line="300" w:lineRule="auto"/>
              <w:rPr>
                <w:szCs w:val="21"/>
              </w:rPr>
            </w:pPr>
            <w:r>
              <w:rPr>
                <w:szCs w:val="21"/>
              </w:rPr>
              <w:t>（四）ARMA模型及其统计性质</w:t>
            </w:r>
          </w:p>
        </w:tc>
        <w:tc>
          <w:tcPr>
            <w:tcW w:w="1610" w:type="dxa"/>
            <w:vMerge w:val="continue"/>
            <w:vAlign w:val="center"/>
          </w:tcPr>
          <w:p>
            <w:pPr>
              <w:snapToGrid w:val="0"/>
              <w:spacing w:line="30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0" w:type="auto"/>
            <w:vMerge w:val="restart"/>
            <w:vAlign w:val="center"/>
          </w:tcPr>
          <w:p>
            <w:pPr>
              <w:snapToGrid w:val="0"/>
              <w:spacing w:line="300" w:lineRule="auto"/>
              <w:jc w:val="center"/>
              <w:rPr>
                <w:szCs w:val="21"/>
              </w:rPr>
            </w:pPr>
            <w:r>
              <w:rPr>
                <w:szCs w:val="21"/>
              </w:rPr>
              <w:t>3</w:t>
            </w:r>
          </w:p>
        </w:tc>
        <w:tc>
          <w:tcPr>
            <w:tcW w:w="0" w:type="auto"/>
            <w:vMerge w:val="restart"/>
            <w:vAlign w:val="center"/>
          </w:tcPr>
          <w:p>
            <w:pPr>
              <w:snapToGrid w:val="0"/>
              <w:spacing w:line="300" w:lineRule="auto"/>
              <w:jc w:val="center"/>
              <w:rPr>
                <w:szCs w:val="21"/>
              </w:rPr>
            </w:pPr>
            <w:r>
              <w:rPr>
                <w:szCs w:val="21"/>
              </w:rPr>
              <w:t>平稳序列模型的建立</w:t>
            </w:r>
          </w:p>
        </w:tc>
        <w:tc>
          <w:tcPr>
            <w:tcW w:w="3974" w:type="dxa"/>
            <w:vAlign w:val="center"/>
          </w:tcPr>
          <w:p>
            <w:pPr>
              <w:snapToGrid w:val="0"/>
              <w:spacing w:line="300" w:lineRule="auto"/>
              <w:rPr>
                <w:szCs w:val="21"/>
              </w:rPr>
            </w:pPr>
            <w:r>
              <w:rPr>
                <w:szCs w:val="21"/>
              </w:rPr>
              <w:t>（一）模型的识别</w:t>
            </w:r>
          </w:p>
        </w:tc>
        <w:tc>
          <w:tcPr>
            <w:tcW w:w="1610" w:type="dxa"/>
            <w:vMerge w:val="restart"/>
            <w:vAlign w:val="center"/>
          </w:tcPr>
          <w:p>
            <w:pPr>
              <w:snapToGrid w:val="0"/>
              <w:spacing w:line="300" w:lineRule="auto"/>
              <w:jc w:val="center"/>
              <w:rPr>
                <w:b/>
                <w:szCs w:val="21"/>
              </w:rPr>
            </w:pPr>
            <w:r>
              <w:rPr>
                <w:b/>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vMerge w:val="continue"/>
            <w:vAlign w:val="center"/>
          </w:tcPr>
          <w:p>
            <w:pPr>
              <w:snapToGrid w:val="0"/>
              <w:spacing w:line="300" w:lineRule="auto"/>
              <w:jc w:val="center"/>
              <w:rPr>
                <w:szCs w:val="21"/>
              </w:rPr>
            </w:pPr>
          </w:p>
        </w:tc>
        <w:tc>
          <w:tcPr>
            <w:tcW w:w="0" w:type="auto"/>
            <w:vMerge w:val="continue"/>
            <w:vAlign w:val="center"/>
          </w:tcPr>
          <w:p>
            <w:pPr>
              <w:snapToGrid w:val="0"/>
              <w:spacing w:line="300" w:lineRule="auto"/>
              <w:jc w:val="center"/>
              <w:rPr>
                <w:szCs w:val="21"/>
              </w:rPr>
            </w:pPr>
          </w:p>
        </w:tc>
        <w:tc>
          <w:tcPr>
            <w:tcW w:w="3974" w:type="dxa"/>
            <w:vAlign w:val="center"/>
          </w:tcPr>
          <w:p>
            <w:pPr>
              <w:snapToGrid w:val="0"/>
              <w:spacing w:line="300" w:lineRule="auto"/>
              <w:rPr>
                <w:szCs w:val="21"/>
              </w:rPr>
            </w:pPr>
            <w:r>
              <w:rPr>
                <w:szCs w:val="21"/>
              </w:rPr>
              <w:t>（二）定阶的方法</w:t>
            </w:r>
          </w:p>
        </w:tc>
        <w:tc>
          <w:tcPr>
            <w:tcW w:w="1610" w:type="dxa"/>
            <w:vMerge w:val="continue"/>
            <w:vAlign w:val="center"/>
          </w:tcPr>
          <w:p>
            <w:pPr>
              <w:snapToGrid w:val="0"/>
              <w:spacing w:line="30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0" w:type="auto"/>
            <w:vMerge w:val="continue"/>
            <w:vAlign w:val="center"/>
          </w:tcPr>
          <w:p>
            <w:pPr>
              <w:snapToGrid w:val="0"/>
              <w:spacing w:line="300" w:lineRule="auto"/>
              <w:jc w:val="center"/>
              <w:rPr>
                <w:szCs w:val="21"/>
              </w:rPr>
            </w:pPr>
          </w:p>
        </w:tc>
        <w:tc>
          <w:tcPr>
            <w:tcW w:w="0" w:type="auto"/>
            <w:vMerge w:val="continue"/>
            <w:vAlign w:val="center"/>
          </w:tcPr>
          <w:p>
            <w:pPr>
              <w:snapToGrid w:val="0"/>
              <w:spacing w:line="300" w:lineRule="auto"/>
              <w:jc w:val="center"/>
              <w:rPr>
                <w:szCs w:val="21"/>
              </w:rPr>
            </w:pPr>
          </w:p>
        </w:tc>
        <w:tc>
          <w:tcPr>
            <w:tcW w:w="3974" w:type="dxa"/>
            <w:vAlign w:val="center"/>
          </w:tcPr>
          <w:p>
            <w:pPr>
              <w:snapToGrid w:val="0"/>
              <w:spacing w:line="300" w:lineRule="auto"/>
              <w:rPr>
                <w:szCs w:val="21"/>
              </w:rPr>
            </w:pPr>
            <w:r>
              <w:rPr>
                <w:szCs w:val="21"/>
              </w:rPr>
              <w:t>（三）参数估计的方法</w:t>
            </w:r>
          </w:p>
        </w:tc>
        <w:tc>
          <w:tcPr>
            <w:tcW w:w="1610" w:type="dxa"/>
            <w:vMerge w:val="continue"/>
            <w:vAlign w:val="center"/>
          </w:tcPr>
          <w:p>
            <w:pPr>
              <w:snapToGrid w:val="0"/>
              <w:spacing w:line="30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0" w:type="auto"/>
            <w:vMerge w:val="continue"/>
            <w:vAlign w:val="center"/>
          </w:tcPr>
          <w:p>
            <w:pPr>
              <w:snapToGrid w:val="0"/>
              <w:spacing w:line="300" w:lineRule="auto"/>
              <w:jc w:val="center"/>
              <w:rPr>
                <w:szCs w:val="21"/>
              </w:rPr>
            </w:pPr>
          </w:p>
        </w:tc>
        <w:tc>
          <w:tcPr>
            <w:tcW w:w="0" w:type="auto"/>
            <w:vMerge w:val="continue"/>
            <w:vAlign w:val="center"/>
          </w:tcPr>
          <w:p>
            <w:pPr>
              <w:snapToGrid w:val="0"/>
              <w:spacing w:line="300" w:lineRule="auto"/>
              <w:jc w:val="center"/>
              <w:rPr>
                <w:szCs w:val="21"/>
              </w:rPr>
            </w:pPr>
          </w:p>
        </w:tc>
        <w:tc>
          <w:tcPr>
            <w:tcW w:w="3974" w:type="dxa"/>
            <w:vAlign w:val="center"/>
          </w:tcPr>
          <w:p>
            <w:pPr>
              <w:snapToGrid w:val="0"/>
              <w:spacing w:line="300" w:lineRule="auto"/>
              <w:rPr>
                <w:szCs w:val="21"/>
              </w:rPr>
            </w:pPr>
            <w:r>
              <w:rPr>
                <w:szCs w:val="21"/>
              </w:rPr>
              <w:t>（四）模型适应性的检验</w:t>
            </w:r>
          </w:p>
        </w:tc>
        <w:tc>
          <w:tcPr>
            <w:tcW w:w="1610" w:type="dxa"/>
            <w:vMerge w:val="continue"/>
            <w:vAlign w:val="center"/>
          </w:tcPr>
          <w:p>
            <w:pPr>
              <w:snapToGrid w:val="0"/>
              <w:spacing w:line="30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0" w:type="auto"/>
            <w:vMerge w:val="continue"/>
            <w:vAlign w:val="center"/>
          </w:tcPr>
          <w:p>
            <w:pPr>
              <w:snapToGrid w:val="0"/>
              <w:spacing w:line="300" w:lineRule="auto"/>
              <w:jc w:val="center"/>
              <w:rPr>
                <w:szCs w:val="21"/>
              </w:rPr>
            </w:pPr>
          </w:p>
        </w:tc>
        <w:tc>
          <w:tcPr>
            <w:tcW w:w="0" w:type="auto"/>
            <w:vMerge w:val="continue"/>
            <w:vAlign w:val="center"/>
          </w:tcPr>
          <w:p>
            <w:pPr>
              <w:snapToGrid w:val="0"/>
              <w:spacing w:line="300" w:lineRule="auto"/>
              <w:jc w:val="center"/>
              <w:rPr>
                <w:szCs w:val="21"/>
              </w:rPr>
            </w:pPr>
          </w:p>
        </w:tc>
        <w:tc>
          <w:tcPr>
            <w:tcW w:w="3974" w:type="dxa"/>
            <w:vAlign w:val="center"/>
          </w:tcPr>
          <w:p>
            <w:pPr>
              <w:snapToGrid w:val="0"/>
              <w:spacing w:line="300" w:lineRule="auto"/>
              <w:rPr>
                <w:szCs w:val="21"/>
              </w:rPr>
            </w:pPr>
            <w:r>
              <w:rPr>
                <w:szCs w:val="21"/>
              </w:rPr>
              <w:t>（五）平稳时间序列的建模方法</w:t>
            </w:r>
          </w:p>
        </w:tc>
        <w:tc>
          <w:tcPr>
            <w:tcW w:w="1610" w:type="dxa"/>
            <w:vMerge w:val="continue"/>
            <w:vAlign w:val="center"/>
          </w:tcPr>
          <w:p>
            <w:pPr>
              <w:snapToGrid w:val="0"/>
              <w:spacing w:line="30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0" w:type="auto"/>
            <w:vMerge w:val="restart"/>
            <w:vAlign w:val="center"/>
          </w:tcPr>
          <w:p>
            <w:pPr>
              <w:snapToGrid w:val="0"/>
              <w:spacing w:line="300" w:lineRule="auto"/>
              <w:jc w:val="center"/>
              <w:rPr>
                <w:szCs w:val="21"/>
              </w:rPr>
            </w:pPr>
            <w:r>
              <w:rPr>
                <w:szCs w:val="21"/>
              </w:rPr>
              <w:t>4</w:t>
            </w:r>
          </w:p>
        </w:tc>
        <w:tc>
          <w:tcPr>
            <w:tcW w:w="0" w:type="auto"/>
            <w:vMerge w:val="restart"/>
            <w:vAlign w:val="center"/>
          </w:tcPr>
          <w:p>
            <w:pPr>
              <w:snapToGrid w:val="0"/>
              <w:spacing w:line="300" w:lineRule="auto"/>
              <w:jc w:val="center"/>
              <w:rPr>
                <w:szCs w:val="21"/>
              </w:rPr>
            </w:pPr>
            <w:r>
              <w:rPr>
                <w:szCs w:val="21"/>
              </w:rPr>
              <w:t>平稳时间序列的预测</w:t>
            </w:r>
          </w:p>
        </w:tc>
        <w:tc>
          <w:tcPr>
            <w:tcW w:w="3974" w:type="dxa"/>
            <w:vAlign w:val="center"/>
          </w:tcPr>
          <w:p>
            <w:pPr>
              <w:snapToGrid w:val="0"/>
              <w:spacing w:line="300" w:lineRule="auto"/>
              <w:rPr>
                <w:szCs w:val="21"/>
              </w:rPr>
            </w:pPr>
            <w:r>
              <w:rPr>
                <w:szCs w:val="21"/>
              </w:rPr>
              <w:t>（一）预测的概念</w:t>
            </w:r>
          </w:p>
        </w:tc>
        <w:tc>
          <w:tcPr>
            <w:tcW w:w="1610" w:type="dxa"/>
            <w:vMerge w:val="restart"/>
            <w:vAlign w:val="center"/>
          </w:tcPr>
          <w:p>
            <w:pPr>
              <w:snapToGrid w:val="0"/>
              <w:spacing w:line="300" w:lineRule="auto"/>
              <w:jc w:val="center"/>
              <w:rPr>
                <w:b/>
                <w:szCs w:val="21"/>
              </w:rPr>
            </w:pPr>
            <w:r>
              <w:rPr>
                <w:b/>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0" w:type="auto"/>
            <w:vMerge w:val="continue"/>
            <w:vAlign w:val="center"/>
          </w:tcPr>
          <w:p>
            <w:pPr>
              <w:snapToGrid w:val="0"/>
              <w:spacing w:line="300" w:lineRule="auto"/>
              <w:jc w:val="center"/>
              <w:rPr>
                <w:szCs w:val="21"/>
              </w:rPr>
            </w:pPr>
          </w:p>
        </w:tc>
        <w:tc>
          <w:tcPr>
            <w:tcW w:w="0" w:type="auto"/>
            <w:vMerge w:val="continue"/>
            <w:vAlign w:val="center"/>
          </w:tcPr>
          <w:p>
            <w:pPr>
              <w:snapToGrid w:val="0"/>
              <w:spacing w:line="300" w:lineRule="auto"/>
              <w:jc w:val="center"/>
              <w:rPr>
                <w:szCs w:val="21"/>
              </w:rPr>
            </w:pPr>
          </w:p>
        </w:tc>
        <w:tc>
          <w:tcPr>
            <w:tcW w:w="3974" w:type="dxa"/>
            <w:vAlign w:val="center"/>
          </w:tcPr>
          <w:p>
            <w:pPr>
              <w:snapToGrid w:val="0"/>
              <w:spacing w:line="300" w:lineRule="auto"/>
              <w:rPr>
                <w:szCs w:val="21"/>
              </w:rPr>
            </w:pPr>
            <w:r>
              <w:rPr>
                <w:szCs w:val="21"/>
              </w:rPr>
              <w:t>（二）最小均方误差预测</w:t>
            </w:r>
          </w:p>
        </w:tc>
        <w:tc>
          <w:tcPr>
            <w:tcW w:w="1610" w:type="dxa"/>
            <w:vMerge w:val="continue"/>
            <w:vAlign w:val="center"/>
          </w:tcPr>
          <w:p>
            <w:pPr>
              <w:snapToGrid w:val="0"/>
              <w:spacing w:line="30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0" w:type="auto"/>
            <w:vMerge w:val="restart"/>
            <w:vAlign w:val="center"/>
          </w:tcPr>
          <w:p>
            <w:pPr>
              <w:snapToGrid w:val="0"/>
              <w:spacing w:line="300" w:lineRule="auto"/>
              <w:jc w:val="center"/>
              <w:rPr>
                <w:szCs w:val="21"/>
              </w:rPr>
            </w:pPr>
            <w:r>
              <w:rPr>
                <w:szCs w:val="21"/>
              </w:rPr>
              <w:t>5</w:t>
            </w:r>
          </w:p>
        </w:tc>
        <w:tc>
          <w:tcPr>
            <w:tcW w:w="0" w:type="auto"/>
            <w:vMerge w:val="restart"/>
            <w:vAlign w:val="center"/>
          </w:tcPr>
          <w:p>
            <w:pPr>
              <w:snapToGrid w:val="0"/>
              <w:spacing w:line="300" w:lineRule="auto"/>
              <w:jc w:val="center"/>
              <w:rPr>
                <w:szCs w:val="21"/>
              </w:rPr>
            </w:pPr>
            <w:r>
              <w:rPr>
                <w:szCs w:val="21"/>
              </w:rPr>
              <w:t>其它时间序列数据的分析方法</w:t>
            </w:r>
          </w:p>
        </w:tc>
        <w:tc>
          <w:tcPr>
            <w:tcW w:w="3974" w:type="dxa"/>
            <w:vAlign w:val="center"/>
          </w:tcPr>
          <w:p>
            <w:pPr>
              <w:numPr>
                <w:ilvl w:val="0"/>
                <w:numId w:val="22"/>
              </w:numPr>
              <w:snapToGrid w:val="0"/>
              <w:spacing w:line="300" w:lineRule="auto"/>
              <w:rPr>
                <w:szCs w:val="21"/>
              </w:rPr>
            </w:pPr>
            <w:r>
              <w:rPr>
                <w:szCs w:val="21"/>
              </w:rPr>
              <w:t>趋势性时间序列数据</w:t>
            </w:r>
          </w:p>
        </w:tc>
        <w:tc>
          <w:tcPr>
            <w:tcW w:w="1610" w:type="dxa"/>
            <w:vMerge w:val="restart"/>
            <w:vAlign w:val="center"/>
          </w:tcPr>
          <w:p>
            <w:pPr>
              <w:snapToGrid w:val="0"/>
              <w:spacing w:line="300" w:lineRule="auto"/>
              <w:jc w:val="center"/>
              <w:rPr>
                <w:b/>
                <w:szCs w:val="21"/>
              </w:rPr>
            </w:pPr>
            <w:r>
              <w:rPr>
                <w:b/>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0" w:type="auto"/>
            <w:vMerge w:val="continue"/>
            <w:vAlign w:val="center"/>
          </w:tcPr>
          <w:p>
            <w:pPr>
              <w:snapToGrid w:val="0"/>
              <w:spacing w:line="300" w:lineRule="auto"/>
              <w:jc w:val="center"/>
              <w:rPr>
                <w:szCs w:val="21"/>
              </w:rPr>
            </w:pPr>
          </w:p>
        </w:tc>
        <w:tc>
          <w:tcPr>
            <w:tcW w:w="0" w:type="auto"/>
            <w:vMerge w:val="continue"/>
            <w:vAlign w:val="center"/>
          </w:tcPr>
          <w:p>
            <w:pPr>
              <w:snapToGrid w:val="0"/>
              <w:spacing w:line="300" w:lineRule="auto"/>
              <w:jc w:val="center"/>
              <w:rPr>
                <w:szCs w:val="21"/>
              </w:rPr>
            </w:pPr>
          </w:p>
        </w:tc>
        <w:tc>
          <w:tcPr>
            <w:tcW w:w="3974" w:type="dxa"/>
            <w:vAlign w:val="center"/>
          </w:tcPr>
          <w:p>
            <w:pPr>
              <w:numPr>
                <w:ilvl w:val="0"/>
                <w:numId w:val="22"/>
              </w:numPr>
              <w:snapToGrid w:val="0"/>
              <w:spacing w:line="300" w:lineRule="auto"/>
              <w:rPr>
                <w:szCs w:val="21"/>
              </w:rPr>
            </w:pPr>
            <w:r>
              <w:rPr>
                <w:szCs w:val="21"/>
              </w:rPr>
              <w:t>自回归求和移动平均模型</w:t>
            </w:r>
          </w:p>
        </w:tc>
        <w:tc>
          <w:tcPr>
            <w:tcW w:w="1610" w:type="dxa"/>
            <w:vMerge w:val="continue"/>
            <w:vAlign w:val="center"/>
          </w:tcPr>
          <w:p>
            <w:pPr>
              <w:snapToGrid w:val="0"/>
              <w:spacing w:line="30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0" w:type="auto"/>
            <w:vMerge w:val="continue"/>
            <w:vAlign w:val="center"/>
          </w:tcPr>
          <w:p>
            <w:pPr>
              <w:snapToGrid w:val="0"/>
              <w:spacing w:line="300" w:lineRule="auto"/>
              <w:jc w:val="center"/>
              <w:rPr>
                <w:szCs w:val="21"/>
              </w:rPr>
            </w:pPr>
          </w:p>
        </w:tc>
        <w:tc>
          <w:tcPr>
            <w:tcW w:w="0" w:type="auto"/>
            <w:vMerge w:val="continue"/>
            <w:vAlign w:val="center"/>
          </w:tcPr>
          <w:p>
            <w:pPr>
              <w:snapToGrid w:val="0"/>
              <w:spacing w:line="300" w:lineRule="auto"/>
              <w:jc w:val="center"/>
              <w:rPr>
                <w:szCs w:val="21"/>
              </w:rPr>
            </w:pPr>
          </w:p>
        </w:tc>
        <w:tc>
          <w:tcPr>
            <w:tcW w:w="3974" w:type="dxa"/>
            <w:vAlign w:val="center"/>
          </w:tcPr>
          <w:p>
            <w:pPr>
              <w:numPr>
                <w:ilvl w:val="0"/>
                <w:numId w:val="22"/>
              </w:numPr>
              <w:snapToGrid w:val="0"/>
              <w:spacing w:line="300" w:lineRule="auto"/>
              <w:rPr>
                <w:szCs w:val="21"/>
              </w:rPr>
            </w:pPr>
            <w:r>
              <w:rPr>
                <w:szCs w:val="21"/>
              </w:rPr>
              <w:t>季节性时间序列的分析方法</w:t>
            </w:r>
          </w:p>
        </w:tc>
        <w:tc>
          <w:tcPr>
            <w:tcW w:w="1610" w:type="dxa"/>
            <w:vMerge w:val="continue"/>
            <w:vAlign w:val="center"/>
          </w:tcPr>
          <w:p>
            <w:pPr>
              <w:snapToGrid w:val="0"/>
              <w:spacing w:line="30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0" w:type="auto"/>
            <w:vMerge w:val="continue"/>
            <w:vAlign w:val="center"/>
          </w:tcPr>
          <w:p>
            <w:pPr>
              <w:snapToGrid w:val="0"/>
              <w:spacing w:line="300" w:lineRule="auto"/>
              <w:jc w:val="center"/>
              <w:rPr>
                <w:szCs w:val="21"/>
              </w:rPr>
            </w:pPr>
          </w:p>
        </w:tc>
        <w:tc>
          <w:tcPr>
            <w:tcW w:w="0" w:type="auto"/>
            <w:vMerge w:val="continue"/>
            <w:vAlign w:val="center"/>
          </w:tcPr>
          <w:p>
            <w:pPr>
              <w:snapToGrid w:val="0"/>
              <w:spacing w:line="300" w:lineRule="auto"/>
              <w:jc w:val="center"/>
              <w:rPr>
                <w:szCs w:val="21"/>
              </w:rPr>
            </w:pPr>
          </w:p>
        </w:tc>
        <w:tc>
          <w:tcPr>
            <w:tcW w:w="3974" w:type="dxa"/>
            <w:vAlign w:val="center"/>
          </w:tcPr>
          <w:p>
            <w:pPr>
              <w:numPr>
                <w:ilvl w:val="0"/>
                <w:numId w:val="22"/>
              </w:numPr>
              <w:snapToGrid w:val="0"/>
              <w:spacing w:line="300" w:lineRule="auto"/>
              <w:rPr>
                <w:szCs w:val="21"/>
              </w:rPr>
            </w:pPr>
            <w:r>
              <w:rPr>
                <w:szCs w:val="21"/>
              </w:rPr>
              <w:t>条件异方差模型</w:t>
            </w:r>
          </w:p>
        </w:tc>
        <w:tc>
          <w:tcPr>
            <w:tcW w:w="1610" w:type="dxa"/>
            <w:vMerge w:val="continue"/>
            <w:vAlign w:val="center"/>
          </w:tcPr>
          <w:p>
            <w:pPr>
              <w:snapToGrid w:val="0"/>
              <w:spacing w:line="30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0" w:type="auto"/>
            <w:gridSpan w:val="2"/>
            <w:vAlign w:val="center"/>
          </w:tcPr>
          <w:p>
            <w:pPr>
              <w:snapToGrid w:val="0"/>
              <w:spacing w:line="300" w:lineRule="auto"/>
              <w:jc w:val="center"/>
              <w:rPr>
                <w:b/>
                <w:szCs w:val="21"/>
              </w:rPr>
            </w:pPr>
            <w:r>
              <w:rPr>
                <w:b/>
                <w:szCs w:val="21"/>
              </w:rPr>
              <w:t>课时总计：54学时</w:t>
            </w:r>
          </w:p>
        </w:tc>
        <w:tc>
          <w:tcPr>
            <w:tcW w:w="0" w:type="auto"/>
            <w:gridSpan w:val="2"/>
            <w:vAlign w:val="center"/>
          </w:tcPr>
          <w:p>
            <w:pPr>
              <w:snapToGrid w:val="0"/>
              <w:spacing w:line="300" w:lineRule="auto"/>
              <w:jc w:val="center"/>
              <w:rPr>
                <w:b/>
                <w:szCs w:val="21"/>
              </w:rPr>
            </w:pPr>
            <w:r>
              <w:rPr>
                <w:b/>
                <w:szCs w:val="21"/>
              </w:rPr>
              <w:t>45（课程教授）</w:t>
            </w:r>
          </w:p>
          <w:p>
            <w:pPr>
              <w:snapToGrid w:val="0"/>
              <w:spacing w:line="300" w:lineRule="auto"/>
              <w:jc w:val="center"/>
              <w:rPr>
                <w:b/>
                <w:szCs w:val="21"/>
              </w:rPr>
            </w:pPr>
            <w:r>
              <w:rPr>
                <w:b/>
                <w:szCs w:val="21"/>
              </w:rPr>
              <w:t>+6（课程复习）+6（考试周）</w:t>
            </w:r>
          </w:p>
        </w:tc>
      </w:tr>
    </w:tbl>
    <w:p>
      <w:pPr>
        <w:tabs>
          <w:tab w:val="left" w:pos="3060"/>
        </w:tabs>
        <w:snapToGrid w:val="0"/>
        <w:spacing w:line="300" w:lineRule="auto"/>
        <w:ind w:firstLine="482" w:firstLineChars="200"/>
        <w:rPr>
          <w:b/>
          <w:sz w:val="24"/>
        </w:rPr>
      </w:pPr>
      <w:r>
        <w:rPr>
          <w:b/>
          <w:sz w:val="24"/>
        </w:rPr>
        <w:t>（四）课程要求</w:t>
      </w:r>
    </w:p>
    <w:p>
      <w:pPr>
        <w:adjustRightInd w:val="0"/>
        <w:snapToGrid w:val="0"/>
        <w:spacing w:line="300" w:lineRule="auto"/>
        <w:ind w:firstLine="480" w:firstLineChars="200"/>
        <w:rPr>
          <w:sz w:val="24"/>
        </w:rPr>
      </w:pPr>
      <w:r>
        <w:rPr>
          <w:sz w:val="24"/>
        </w:rPr>
        <w:t>1.课堂进行随机抽查回答，点名未到的同学将记缺席一次。</w:t>
      </w:r>
    </w:p>
    <w:p>
      <w:pPr>
        <w:adjustRightInd w:val="0"/>
        <w:snapToGrid w:val="0"/>
        <w:spacing w:line="300" w:lineRule="auto"/>
        <w:ind w:firstLine="480" w:firstLineChars="200"/>
        <w:rPr>
          <w:sz w:val="24"/>
        </w:rPr>
      </w:pPr>
      <w:r>
        <w:rPr>
          <w:sz w:val="24"/>
        </w:rPr>
        <w:t>2.平时课后作业：按时规定的时间交与助教进行批改，将在复习课中评讲作业。作业如发现有抄袭，作业成绩将记为零分。</w:t>
      </w:r>
    </w:p>
    <w:p>
      <w:pPr>
        <w:adjustRightInd w:val="0"/>
        <w:snapToGrid w:val="0"/>
        <w:spacing w:line="300" w:lineRule="auto"/>
        <w:ind w:firstLine="480" w:firstLineChars="200"/>
        <w:rPr>
          <w:sz w:val="24"/>
        </w:rPr>
      </w:pPr>
      <w:r>
        <w:rPr>
          <w:sz w:val="24"/>
        </w:rPr>
        <w:t>3.课堂参与：</w:t>
      </w:r>
    </w:p>
    <w:p>
      <w:pPr>
        <w:numPr>
          <w:ilvl w:val="0"/>
          <w:numId w:val="5"/>
        </w:numPr>
        <w:adjustRightInd w:val="0"/>
        <w:snapToGrid w:val="0"/>
        <w:spacing w:line="300" w:lineRule="auto"/>
        <w:rPr>
          <w:sz w:val="24"/>
        </w:rPr>
      </w:pPr>
      <w:r>
        <w:rPr>
          <w:sz w:val="24"/>
        </w:rPr>
        <w:t>请不要缺席，本课程节奏紧凑，一旦缺席很难听懂后续课程。如有紧急情况需要请假缺席，请课后自行学习课件及相关阅读材料，并及时向任课老师询问不清楚的问题。</w:t>
      </w:r>
    </w:p>
    <w:p>
      <w:pPr>
        <w:numPr>
          <w:ilvl w:val="0"/>
          <w:numId w:val="5"/>
        </w:numPr>
        <w:adjustRightInd w:val="0"/>
        <w:snapToGrid w:val="0"/>
        <w:spacing w:line="300" w:lineRule="auto"/>
        <w:rPr>
          <w:sz w:val="24"/>
        </w:rPr>
      </w:pPr>
      <w:r>
        <w:rPr>
          <w:sz w:val="24"/>
        </w:rPr>
        <w:t>该课程讲授过程中有大量的课堂练习，上课时请带好纸和笔。</w:t>
      </w:r>
    </w:p>
    <w:p>
      <w:pPr>
        <w:tabs>
          <w:tab w:val="left" w:pos="3060"/>
        </w:tabs>
        <w:snapToGrid w:val="0"/>
        <w:spacing w:line="300" w:lineRule="auto"/>
        <w:ind w:firstLine="482" w:firstLineChars="200"/>
        <w:rPr>
          <w:b/>
          <w:sz w:val="24"/>
        </w:rPr>
      </w:pPr>
      <w:r>
        <w:rPr>
          <w:b/>
          <w:sz w:val="24"/>
        </w:rPr>
        <w:t>（五）教学安排</w:t>
      </w:r>
    </w:p>
    <w:tbl>
      <w:tblPr>
        <w:tblStyle w:val="15"/>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3587"/>
        <w:gridCol w:w="1276"/>
        <w:gridCol w:w="141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spacing w:line="300" w:lineRule="auto"/>
              <w:jc w:val="center"/>
              <w:rPr>
                <w:b/>
                <w:szCs w:val="21"/>
              </w:rPr>
            </w:pPr>
            <w:r>
              <w:rPr>
                <w:b/>
                <w:szCs w:val="21"/>
              </w:rPr>
              <w:t>课程</w:t>
            </w:r>
          </w:p>
        </w:tc>
        <w:tc>
          <w:tcPr>
            <w:tcW w:w="3587" w:type="dxa"/>
            <w:shd w:val="clear" w:color="auto" w:fill="auto"/>
            <w:vAlign w:val="center"/>
          </w:tcPr>
          <w:p>
            <w:pPr>
              <w:snapToGrid w:val="0"/>
              <w:spacing w:line="300" w:lineRule="auto"/>
              <w:jc w:val="center"/>
              <w:rPr>
                <w:b/>
                <w:szCs w:val="21"/>
              </w:rPr>
            </w:pPr>
            <w:r>
              <w:rPr>
                <w:b/>
                <w:szCs w:val="21"/>
              </w:rPr>
              <w:t>讲授内容</w:t>
            </w:r>
          </w:p>
        </w:tc>
        <w:tc>
          <w:tcPr>
            <w:tcW w:w="1276" w:type="dxa"/>
            <w:shd w:val="clear" w:color="auto" w:fill="auto"/>
            <w:vAlign w:val="center"/>
          </w:tcPr>
          <w:p>
            <w:pPr>
              <w:snapToGrid w:val="0"/>
              <w:spacing w:line="300" w:lineRule="auto"/>
              <w:jc w:val="center"/>
              <w:rPr>
                <w:b/>
                <w:szCs w:val="21"/>
              </w:rPr>
            </w:pPr>
            <w:r>
              <w:rPr>
                <w:b/>
                <w:szCs w:val="21"/>
              </w:rPr>
              <w:t>授课</w:t>
            </w:r>
          </w:p>
          <w:p>
            <w:pPr>
              <w:snapToGrid w:val="0"/>
              <w:spacing w:line="300" w:lineRule="auto"/>
              <w:jc w:val="center"/>
              <w:rPr>
                <w:b/>
                <w:szCs w:val="21"/>
              </w:rPr>
            </w:pPr>
            <w:r>
              <w:rPr>
                <w:b/>
                <w:szCs w:val="21"/>
              </w:rPr>
              <w:t>方式</w:t>
            </w:r>
          </w:p>
        </w:tc>
        <w:tc>
          <w:tcPr>
            <w:tcW w:w="1417" w:type="dxa"/>
            <w:shd w:val="clear" w:color="auto" w:fill="auto"/>
            <w:vAlign w:val="center"/>
          </w:tcPr>
          <w:p>
            <w:pPr>
              <w:snapToGrid w:val="0"/>
              <w:spacing w:line="300" w:lineRule="auto"/>
              <w:jc w:val="center"/>
              <w:rPr>
                <w:b/>
                <w:szCs w:val="21"/>
              </w:rPr>
            </w:pPr>
            <w:r>
              <w:rPr>
                <w:b/>
                <w:szCs w:val="21"/>
              </w:rPr>
              <w:t>作业(教材)/测验</w:t>
            </w:r>
          </w:p>
        </w:tc>
        <w:tc>
          <w:tcPr>
            <w:tcW w:w="2835" w:type="dxa"/>
            <w:shd w:val="clear" w:color="auto" w:fill="auto"/>
            <w:vAlign w:val="center"/>
          </w:tcPr>
          <w:p>
            <w:pPr>
              <w:snapToGrid w:val="0"/>
              <w:spacing w:line="300" w:lineRule="auto"/>
              <w:jc w:val="center"/>
              <w:rPr>
                <w:b/>
                <w:szCs w:val="21"/>
              </w:rPr>
            </w:pPr>
            <w:r>
              <w:rPr>
                <w:b/>
                <w:szCs w:val="21"/>
              </w:rPr>
              <w:t>辅助学习材料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spacing w:line="300" w:lineRule="auto"/>
              <w:jc w:val="center"/>
              <w:rPr>
                <w:szCs w:val="21"/>
              </w:rPr>
            </w:pPr>
            <w:r>
              <w:rPr>
                <w:szCs w:val="21"/>
              </w:rPr>
              <w:t>1</w:t>
            </w:r>
          </w:p>
        </w:tc>
        <w:tc>
          <w:tcPr>
            <w:tcW w:w="3587" w:type="dxa"/>
            <w:shd w:val="clear" w:color="auto" w:fill="auto"/>
            <w:vAlign w:val="center"/>
          </w:tcPr>
          <w:p>
            <w:pPr>
              <w:snapToGrid w:val="0"/>
              <w:spacing w:line="300" w:lineRule="auto"/>
              <w:jc w:val="left"/>
              <w:rPr>
                <w:szCs w:val="21"/>
              </w:rPr>
            </w:pPr>
            <w:r>
              <w:rPr>
                <w:szCs w:val="21"/>
              </w:rPr>
              <w:t>课程概述</w:t>
            </w:r>
          </w:p>
          <w:p>
            <w:pPr>
              <w:snapToGrid w:val="0"/>
              <w:spacing w:line="300" w:lineRule="auto"/>
              <w:rPr>
                <w:szCs w:val="21"/>
              </w:rPr>
            </w:pPr>
            <w:r>
              <w:rPr>
                <w:szCs w:val="21"/>
              </w:rPr>
              <w:t>第一章：绪论</w:t>
            </w:r>
          </w:p>
          <w:p>
            <w:pPr>
              <w:snapToGrid w:val="0"/>
              <w:spacing w:line="300" w:lineRule="auto"/>
              <w:rPr>
                <w:szCs w:val="21"/>
              </w:rPr>
            </w:pPr>
            <w:r>
              <w:rPr>
                <w:szCs w:val="21"/>
              </w:rPr>
              <w:t>1 时间序列分析概论</w:t>
            </w:r>
          </w:p>
        </w:tc>
        <w:tc>
          <w:tcPr>
            <w:tcW w:w="1276" w:type="dxa"/>
            <w:shd w:val="clear" w:color="auto" w:fill="auto"/>
            <w:vAlign w:val="center"/>
          </w:tcPr>
          <w:p>
            <w:pPr>
              <w:snapToGrid w:val="0"/>
              <w:spacing w:line="300" w:lineRule="auto"/>
              <w:jc w:val="center"/>
              <w:rPr>
                <w:szCs w:val="21"/>
              </w:rPr>
            </w:pPr>
            <w:r>
              <w:rPr>
                <w:szCs w:val="21"/>
              </w:rPr>
              <w:t>讲授</w:t>
            </w:r>
          </w:p>
          <w:p>
            <w:pPr>
              <w:snapToGrid w:val="0"/>
              <w:spacing w:line="300" w:lineRule="auto"/>
              <w:jc w:val="center"/>
              <w:rPr>
                <w:szCs w:val="21"/>
              </w:rPr>
            </w:pPr>
            <w:r>
              <w:rPr>
                <w:szCs w:val="21"/>
              </w:rPr>
              <w:t>课外阅读</w:t>
            </w:r>
          </w:p>
        </w:tc>
        <w:tc>
          <w:tcPr>
            <w:tcW w:w="1417" w:type="dxa"/>
            <w:shd w:val="clear" w:color="auto" w:fill="auto"/>
            <w:vAlign w:val="center"/>
          </w:tcPr>
          <w:p>
            <w:pPr>
              <w:snapToGrid w:val="0"/>
              <w:spacing w:line="300" w:lineRule="auto"/>
              <w:jc w:val="center"/>
              <w:rPr>
                <w:szCs w:val="21"/>
              </w:rPr>
            </w:pPr>
            <w:r>
              <w:rPr>
                <w:szCs w:val="21"/>
              </w:rPr>
              <w:t>安装R软件，熟悉软件操作</w:t>
            </w:r>
          </w:p>
        </w:tc>
        <w:tc>
          <w:tcPr>
            <w:tcW w:w="2835" w:type="dxa"/>
            <w:shd w:val="clear" w:color="auto" w:fill="auto"/>
          </w:tcPr>
          <w:p>
            <w:pPr>
              <w:snapToGrid w:val="0"/>
              <w:spacing w:line="300" w:lineRule="auto"/>
              <w:rPr>
                <w:szCs w:val="21"/>
              </w:rPr>
            </w:pPr>
            <w:r>
              <w:rPr>
                <w:szCs w:val="21"/>
              </w:rPr>
              <w:t>推荐阅读：</w:t>
            </w:r>
          </w:p>
          <w:p>
            <w:pPr>
              <w:snapToGrid w:val="0"/>
              <w:spacing w:line="300" w:lineRule="auto"/>
              <w:rPr>
                <w:szCs w:val="21"/>
              </w:rPr>
            </w:pPr>
            <w:r>
              <w:rPr>
                <w:szCs w:val="21"/>
              </w:rPr>
              <w:t>书【1】p.1-9</w:t>
            </w:r>
          </w:p>
          <w:p>
            <w:pPr>
              <w:snapToGrid w:val="0"/>
              <w:spacing w:line="300" w:lineRule="auto"/>
              <w:rPr>
                <w:szCs w:val="21"/>
              </w:rPr>
            </w:pPr>
            <w:r>
              <w:rPr>
                <w:szCs w:val="21"/>
              </w:rPr>
              <w:t>书【2】p1-6</w:t>
            </w:r>
          </w:p>
          <w:p>
            <w:pPr>
              <w:snapToGrid w:val="0"/>
              <w:spacing w:line="300" w:lineRule="auto"/>
              <w:rPr>
                <w:szCs w:val="21"/>
              </w:rPr>
            </w:pPr>
            <w:r>
              <w:rPr>
                <w:szCs w:val="21"/>
              </w:rPr>
              <w:t>书【3】p1-10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spacing w:line="300" w:lineRule="auto"/>
              <w:jc w:val="center"/>
              <w:rPr>
                <w:szCs w:val="21"/>
              </w:rPr>
            </w:pPr>
            <w:r>
              <w:rPr>
                <w:szCs w:val="21"/>
              </w:rPr>
              <w:t>2</w:t>
            </w:r>
          </w:p>
        </w:tc>
        <w:tc>
          <w:tcPr>
            <w:tcW w:w="3587" w:type="dxa"/>
            <w:shd w:val="clear" w:color="auto" w:fill="auto"/>
            <w:vAlign w:val="center"/>
          </w:tcPr>
          <w:p>
            <w:pPr>
              <w:snapToGrid w:val="0"/>
              <w:spacing w:line="300" w:lineRule="auto"/>
              <w:rPr>
                <w:szCs w:val="21"/>
              </w:rPr>
            </w:pPr>
            <w:r>
              <w:rPr>
                <w:szCs w:val="21"/>
              </w:rPr>
              <w:t>1 时间序列分析概论</w:t>
            </w:r>
          </w:p>
          <w:p>
            <w:pPr>
              <w:snapToGrid w:val="0"/>
              <w:spacing w:line="300" w:lineRule="auto"/>
              <w:rPr>
                <w:szCs w:val="21"/>
              </w:rPr>
            </w:pPr>
            <w:r>
              <w:rPr>
                <w:szCs w:val="21"/>
              </w:rPr>
              <w:t>2 时间序列分析的基本概念</w:t>
            </w:r>
          </w:p>
        </w:tc>
        <w:tc>
          <w:tcPr>
            <w:tcW w:w="1276" w:type="dxa"/>
            <w:shd w:val="clear" w:color="auto" w:fill="auto"/>
            <w:vAlign w:val="center"/>
          </w:tcPr>
          <w:p>
            <w:pPr>
              <w:snapToGrid w:val="0"/>
              <w:spacing w:line="300" w:lineRule="auto"/>
              <w:jc w:val="center"/>
              <w:rPr>
                <w:szCs w:val="21"/>
              </w:rPr>
            </w:pPr>
            <w:r>
              <w:rPr>
                <w:szCs w:val="21"/>
              </w:rPr>
              <w:t>讲授</w:t>
            </w:r>
          </w:p>
          <w:p>
            <w:pPr>
              <w:snapToGrid w:val="0"/>
              <w:spacing w:line="300" w:lineRule="auto"/>
              <w:jc w:val="center"/>
              <w:rPr>
                <w:szCs w:val="21"/>
              </w:rPr>
            </w:pPr>
            <w:r>
              <w:rPr>
                <w:szCs w:val="21"/>
              </w:rPr>
              <w:t>课外阅读</w:t>
            </w:r>
          </w:p>
        </w:tc>
        <w:tc>
          <w:tcPr>
            <w:tcW w:w="1417" w:type="dxa"/>
            <w:shd w:val="clear" w:color="auto" w:fill="auto"/>
            <w:vAlign w:val="center"/>
          </w:tcPr>
          <w:p>
            <w:pPr>
              <w:snapToGrid w:val="0"/>
              <w:spacing w:line="300" w:lineRule="auto"/>
              <w:jc w:val="left"/>
              <w:rPr>
                <w:szCs w:val="21"/>
              </w:rPr>
            </w:pPr>
          </w:p>
        </w:tc>
        <w:tc>
          <w:tcPr>
            <w:tcW w:w="2835" w:type="dxa"/>
            <w:shd w:val="clear" w:color="auto" w:fill="auto"/>
            <w:vAlign w:val="center"/>
          </w:tcPr>
          <w:p>
            <w:pPr>
              <w:snapToGrid w:val="0"/>
              <w:spacing w:line="300" w:lineRule="auto"/>
              <w:rPr>
                <w:szCs w:val="21"/>
              </w:rPr>
            </w:pPr>
            <w:r>
              <w:rPr>
                <w:szCs w:val="21"/>
              </w:rPr>
              <w:t>推荐阅读：</w:t>
            </w:r>
          </w:p>
          <w:p>
            <w:pPr>
              <w:snapToGrid w:val="0"/>
              <w:spacing w:line="300" w:lineRule="auto"/>
              <w:rPr>
                <w:szCs w:val="21"/>
              </w:rPr>
            </w:pPr>
            <w:r>
              <w:rPr>
                <w:szCs w:val="21"/>
              </w:rPr>
              <w:t>书【1】p.9-21</w:t>
            </w:r>
          </w:p>
          <w:p>
            <w:pPr>
              <w:snapToGrid w:val="0"/>
              <w:spacing w:line="300" w:lineRule="auto"/>
              <w:jc w:val="left"/>
              <w:rPr>
                <w:szCs w:val="21"/>
              </w:rPr>
            </w:pPr>
            <w:r>
              <w:rPr>
                <w:szCs w:val="21"/>
              </w:rPr>
              <w:t>书【2】p17-33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spacing w:line="300" w:lineRule="auto"/>
              <w:jc w:val="center"/>
              <w:rPr>
                <w:szCs w:val="21"/>
              </w:rPr>
            </w:pPr>
            <w:r>
              <w:rPr>
                <w:szCs w:val="21"/>
              </w:rPr>
              <w:t>3</w:t>
            </w:r>
          </w:p>
        </w:tc>
        <w:tc>
          <w:tcPr>
            <w:tcW w:w="3587" w:type="dxa"/>
            <w:shd w:val="clear" w:color="auto" w:fill="auto"/>
            <w:vAlign w:val="center"/>
          </w:tcPr>
          <w:p>
            <w:pPr>
              <w:snapToGrid w:val="0"/>
              <w:spacing w:line="300" w:lineRule="auto"/>
              <w:rPr>
                <w:szCs w:val="21"/>
              </w:rPr>
            </w:pPr>
            <w:r>
              <w:rPr>
                <w:szCs w:val="21"/>
              </w:rPr>
              <w:t>第三章  平稳时间序列模型</w:t>
            </w:r>
          </w:p>
          <w:p>
            <w:pPr>
              <w:snapToGrid w:val="0"/>
              <w:spacing w:line="300" w:lineRule="auto"/>
              <w:rPr>
                <w:szCs w:val="21"/>
              </w:rPr>
            </w:pPr>
            <w:r>
              <w:rPr>
                <w:szCs w:val="21"/>
              </w:rPr>
              <w:t>1 AR模型及其平稳的判定</w:t>
            </w:r>
          </w:p>
        </w:tc>
        <w:tc>
          <w:tcPr>
            <w:tcW w:w="1276" w:type="dxa"/>
            <w:shd w:val="clear" w:color="auto" w:fill="auto"/>
            <w:vAlign w:val="center"/>
          </w:tcPr>
          <w:p>
            <w:pPr>
              <w:snapToGrid w:val="0"/>
              <w:spacing w:line="300" w:lineRule="auto"/>
              <w:jc w:val="center"/>
              <w:rPr>
                <w:szCs w:val="21"/>
              </w:rPr>
            </w:pPr>
            <w:r>
              <w:rPr>
                <w:szCs w:val="21"/>
              </w:rPr>
              <w:t>讲授</w:t>
            </w:r>
          </w:p>
          <w:p>
            <w:pPr>
              <w:snapToGrid w:val="0"/>
              <w:spacing w:line="300" w:lineRule="auto"/>
              <w:jc w:val="center"/>
              <w:rPr>
                <w:szCs w:val="21"/>
              </w:rPr>
            </w:pPr>
            <w:r>
              <w:rPr>
                <w:szCs w:val="21"/>
              </w:rPr>
              <w:t>课外阅读</w:t>
            </w:r>
          </w:p>
        </w:tc>
        <w:tc>
          <w:tcPr>
            <w:tcW w:w="1417" w:type="dxa"/>
            <w:shd w:val="clear" w:color="auto" w:fill="auto"/>
            <w:vAlign w:val="center"/>
          </w:tcPr>
          <w:p>
            <w:pPr>
              <w:snapToGrid w:val="0"/>
              <w:spacing w:line="300" w:lineRule="auto"/>
              <w:rPr>
                <w:szCs w:val="21"/>
              </w:rPr>
            </w:pPr>
            <w:r>
              <w:rPr>
                <w:szCs w:val="21"/>
              </w:rPr>
              <w:t>习题一</w:t>
            </w:r>
          </w:p>
          <w:p>
            <w:pPr>
              <w:snapToGrid w:val="0"/>
              <w:spacing w:line="300" w:lineRule="auto"/>
              <w:rPr>
                <w:szCs w:val="21"/>
              </w:rPr>
            </w:pPr>
          </w:p>
        </w:tc>
        <w:tc>
          <w:tcPr>
            <w:tcW w:w="2835" w:type="dxa"/>
            <w:shd w:val="clear" w:color="auto" w:fill="auto"/>
          </w:tcPr>
          <w:p>
            <w:pPr>
              <w:snapToGrid w:val="0"/>
              <w:spacing w:line="300" w:lineRule="auto"/>
              <w:rPr>
                <w:szCs w:val="21"/>
              </w:rPr>
            </w:pPr>
            <w:r>
              <w:rPr>
                <w:szCs w:val="21"/>
              </w:rPr>
              <w:t>推荐阅读：</w:t>
            </w:r>
          </w:p>
          <w:p>
            <w:pPr>
              <w:snapToGrid w:val="0"/>
              <w:spacing w:line="300" w:lineRule="auto"/>
              <w:rPr>
                <w:szCs w:val="21"/>
              </w:rPr>
            </w:pPr>
            <w:r>
              <w:rPr>
                <w:szCs w:val="21"/>
              </w:rPr>
              <w:t>书【1】p.42-49</w:t>
            </w:r>
          </w:p>
          <w:p>
            <w:pPr>
              <w:snapToGrid w:val="0"/>
              <w:spacing w:line="300" w:lineRule="auto"/>
              <w:rPr>
                <w:szCs w:val="21"/>
              </w:rPr>
            </w:pPr>
            <w:r>
              <w:rPr>
                <w:szCs w:val="21"/>
              </w:rPr>
              <w:t>书【2】p40-47</w:t>
            </w:r>
          </w:p>
          <w:p>
            <w:pPr>
              <w:snapToGrid w:val="0"/>
              <w:spacing w:line="300" w:lineRule="auto"/>
              <w:rPr>
                <w:szCs w:val="21"/>
              </w:rPr>
            </w:pPr>
            <w:r>
              <w:rPr>
                <w:szCs w:val="21"/>
              </w:rPr>
              <w:t>书【3】p69-74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spacing w:line="300" w:lineRule="auto"/>
              <w:jc w:val="center"/>
              <w:rPr>
                <w:szCs w:val="21"/>
              </w:rPr>
            </w:pPr>
            <w:r>
              <w:rPr>
                <w:szCs w:val="21"/>
              </w:rPr>
              <w:t>4</w:t>
            </w:r>
          </w:p>
        </w:tc>
        <w:tc>
          <w:tcPr>
            <w:tcW w:w="9115" w:type="dxa"/>
            <w:gridSpan w:val="4"/>
            <w:shd w:val="clear" w:color="auto" w:fill="auto"/>
            <w:vAlign w:val="center"/>
          </w:tcPr>
          <w:p>
            <w:pPr>
              <w:snapToGrid w:val="0"/>
              <w:spacing w:line="300" w:lineRule="auto"/>
              <w:jc w:val="center"/>
              <w:rPr>
                <w:szCs w:val="21"/>
              </w:rPr>
            </w:pPr>
            <w:r>
              <w:rPr>
                <w:szCs w:val="21"/>
              </w:rPr>
              <w:t>国庆假期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spacing w:line="300" w:lineRule="auto"/>
              <w:jc w:val="center"/>
              <w:rPr>
                <w:szCs w:val="21"/>
              </w:rPr>
            </w:pPr>
            <w:r>
              <w:rPr>
                <w:szCs w:val="21"/>
              </w:rPr>
              <w:t>5</w:t>
            </w:r>
          </w:p>
        </w:tc>
        <w:tc>
          <w:tcPr>
            <w:tcW w:w="3587" w:type="dxa"/>
            <w:shd w:val="clear" w:color="auto" w:fill="auto"/>
            <w:vAlign w:val="center"/>
          </w:tcPr>
          <w:p>
            <w:pPr>
              <w:snapToGrid w:val="0"/>
              <w:spacing w:line="300" w:lineRule="auto"/>
              <w:rPr>
                <w:szCs w:val="21"/>
              </w:rPr>
            </w:pPr>
            <w:r>
              <w:rPr>
                <w:szCs w:val="21"/>
              </w:rPr>
              <w:t>第三章  平稳时间序列模型</w:t>
            </w:r>
          </w:p>
          <w:p>
            <w:pPr>
              <w:snapToGrid w:val="0"/>
              <w:spacing w:line="300" w:lineRule="auto"/>
              <w:jc w:val="left"/>
              <w:rPr>
                <w:szCs w:val="21"/>
              </w:rPr>
            </w:pPr>
            <w:r>
              <w:rPr>
                <w:szCs w:val="21"/>
              </w:rPr>
              <w:t>2 AR模型的统计性质</w:t>
            </w:r>
          </w:p>
        </w:tc>
        <w:tc>
          <w:tcPr>
            <w:tcW w:w="1276" w:type="dxa"/>
            <w:shd w:val="clear" w:color="auto" w:fill="auto"/>
            <w:vAlign w:val="center"/>
          </w:tcPr>
          <w:p>
            <w:pPr>
              <w:snapToGrid w:val="0"/>
              <w:spacing w:line="300" w:lineRule="auto"/>
              <w:jc w:val="center"/>
              <w:rPr>
                <w:szCs w:val="21"/>
              </w:rPr>
            </w:pPr>
            <w:r>
              <w:rPr>
                <w:szCs w:val="21"/>
              </w:rPr>
              <w:t>讲授</w:t>
            </w:r>
          </w:p>
          <w:p>
            <w:pPr>
              <w:snapToGrid w:val="0"/>
              <w:spacing w:line="300" w:lineRule="auto"/>
              <w:jc w:val="center"/>
              <w:rPr>
                <w:szCs w:val="21"/>
              </w:rPr>
            </w:pPr>
            <w:r>
              <w:rPr>
                <w:szCs w:val="21"/>
              </w:rPr>
              <w:t>课外阅读</w:t>
            </w:r>
          </w:p>
        </w:tc>
        <w:tc>
          <w:tcPr>
            <w:tcW w:w="1417" w:type="dxa"/>
            <w:shd w:val="clear" w:color="auto" w:fill="auto"/>
            <w:vAlign w:val="center"/>
          </w:tcPr>
          <w:p>
            <w:pPr>
              <w:snapToGrid w:val="0"/>
              <w:spacing w:line="300" w:lineRule="auto"/>
              <w:rPr>
                <w:szCs w:val="21"/>
              </w:rPr>
            </w:pPr>
          </w:p>
        </w:tc>
        <w:tc>
          <w:tcPr>
            <w:tcW w:w="2835" w:type="dxa"/>
            <w:shd w:val="clear" w:color="auto" w:fill="auto"/>
          </w:tcPr>
          <w:p>
            <w:pPr>
              <w:snapToGrid w:val="0"/>
              <w:spacing w:line="300" w:lineRule="auto"/>
              <w:rPr>
                <w:szCs w:val="21"/>
              </w:rPr>
            </w:pPr>
            <w:r>
              <w:rPr>
                <w:szCs w:val="21"/>
              </w:rPr>
              <w:t>推荐阅读：</w:t>
            </w:r>
          </w:p>
          <w:p>
            <w:pPr>
              <w:snapToGrid w:val="0"/>
              <w:spacing w:line="300" w:lineRule="auto"/>
              <w:rPr>
                <w:szCs w:val="21"/>
              </w:rPr>
            </w:pPr>
            <w:r>
              <w:rPr>
                <w:szCs w:val="21"/>
              </w:rPr>
              <w:t>书【1】p.23-49</w:t>
            </w:r>
          </w:p>
          <w:p>
            <w:pPr>
              <w:snapToGrid w:val="0"/>
              <w:spacing w:line="300" w:lineRule="auto"/>
              <w:rPr>
                <w:szCs w:val="21"/>
              </w:rPr>
            </w:pPr>
            <w:r>
              <w:rPr>
                <w:szCs w:val="21"/>
              </w:rPr>
              <w:t>书【2】p56-65</w:t>
            </w:r>
          </w:p>
          <w:p>
            <w:pPr>
              <w:snapToGrid w:val="0"/>
              <w:spacing w:line="300" w:lineRule="auto"/>
              <w:jc w:val="left"/>
              <w:rPr>
                <w:b/>
                <w:szCs w:val="21"/>
              </w:rPr>
            </w:pPr>
            <w:r>
              <w:rPr>
                <w:szCs w:val="21"/>
              </w:rPr>
              <w:t>书【3】p75-87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spacing w:line="300" w:lineRule="auto"/>
              <w:jc w:val="center"/>
              <w:rPr>
                <w:szCs w:val="21"/>
              </w:rPr>
            </w:pPr>
            <w:r>
              <w:rPr>
                <w:szCs w:val="21"/>
              </w:rPr>
              <w:t>6</w:t>
            </w:r>
          </w:p>
        </w:tc>
        <w:tc>
          <w:tcPr>
            <w:tcW w:w="3587" w:type="dxa"/>
            <w:shd w:val="clear" w:color="auto" w:fill="auto"/>
            <w:vAlign w:val="center"/>
          </w:tcPr>
          <w:p>
            <w:pPr>
              <w:snapToGrid w:val="0"/>
              <w:spacing w:line="300" w:lineRule="auto"/>
              <w:rPr>
                <w:szCs w:val="21"/>
              </w:rPr>
            </w:pPr>
            <w:r>
              <w:rPr>
                <w:szCs w:val="21"/>
              </w:rPr>
              <w:t>第三章  平稳时间序列模型</w:t>
            </w:r>
          </w:p>
          <w:p>
            <w:pPr>
              <w:snapToGrid w:val="0"/>
              <w:spacing w:line="300" w:lineRule="auto"/>
              <w:rPr>
                <w:szCs w:val="21"/>
              </w:rPr>
            </w:pPr>
            <w:r>
              <w:rPr>
                <w:szCs w:val="21"/>
              </w:rPr>
              <w:t>3 MA模型及其统计性质</w:t>
            </w:r>
          </w:p>
          <w:p>
            <w:pPr>
              <w:snapToGrid w:val="0"/>
              <w:spacing w:line="300" w:lineRule="auto"/>
              <w:rPr>
                <w:szCs w:val="21"/>
              </w:rPr>
            </w:pPr>
          </w:p>
        </w:tc>
        <w:tc>
          <w:tcPr>
            <w:tcW w:w="1276" w:type="dxa"/>
            <w:shd w:val="clear" w:color="auto" w:fill="auto"/>
            <w:vAlign w:val="center"/>
          </w:tcPr>
          <w:p>
            <w:pPr>
              <w:snapToGrid w:val="0"/>
              <w:spacing w:line="300" w:lineRule="auto"/>
              <w:jc w:val="center"/>
              <w:rPr>
                <w:szCs w:val="21"/>
              </w:rPr>
            </w:pPr>
            <w:r>
              <w:rPr>
                <w:szCs w:val="21"/>
              </w:rPr>
              <w:t>讲授</w:t>
            </w:r>
          </w:p>
          <w:p>
            <w:pPr>
              <w:snapToGrid w:val="0"/>
              <w:spacing w:line="300" w:lineRule="auto"/>
              <w:jc w:val="center"/>
              <w:rPr>
                <w:szCs w:val="21"/>
              </w:rPr>
            </w:pPr>
            <w:r>
              <w:rPr>
                <w:szCs w:val="21"/>
              </w:rPr>
              <w:t>课外阅读</w:t>
            </w:r>
          </w:p>
        </w:tc>
        <w:tc>
          <w:tcPr>
            <w:tcW w:w="1417" w:type="dxa"/>
            <w:shd w:val="clear" w:color="auto" w:fill="auto"/>
            <w:vAlign w:val="center"/>
          </w:tcPr>
          <w:p>
            <w:pPr>
              <w:snapToGrid w:val="0"/>
              <w:spacing w:line="300" w:lineRule="auto"/>
              <w:rPr>
                <w:szCs w:val="21"/>
              </w:rPr>
            </w:pPr>
          </w:p>
        </w:tc>
        <w:tc>
          <w:tcPr>
            <w:tcW w:w="2835" w:type="dxa"/>
            <w:shd w:val="clear" w:color="auto" w:fill="auto"/>
          </w:tcPr>
          <w:p>
            <w:pPr>
              <w:snapToGrid w:val="0"/>
              <w:spacing w:line="300" w:lineRule="auto"/>
              <w:rPr>
                <w:szCs w:val="21"/>
              </w:rPr>
            </w:pPr>
            <w:r>
              <w:rPr>
                <w:szCs w:val="21"/>
              </w:rPr>
              <w:t>推荐阅读：</w:t>
            </w:r>
          </w:p>
          <w:p>
            <w:pPr>
              <w:snapToGrid w:val="0"/>
              <w:spacing w:line="300" w:lineRule="auto"/>
              <w:rPr>
                <w:szCs w:val="21"/>
              </w:rPr>
            </w:pPr>
            <w:r>
              <w:rPr>
                <w:szCs w:val="21"/>
              </w:rPr>
              <w:t>书【2】p56-62</w:t>
            </w:r>
          </w:p>
          <w:p>
            <w:pPr>
              <w:snapToGrid w:val="0"/>
              <w:spacing w:line="300" w:lineRule="auto"/>
              <w:rPr>
                <w:szCs w:val="21"/>
              </w:rPr>
            </w:pPr>
            <w:r>
              <w:rPr>
                <w:szCs w:val="21"/>
              </w:rPr>
              <w:t>书【3】p69-74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spacing w:line="300" w:lineRule="auto"/>
              <w:jc w:val="center"/>
              <w:rPr>
                <w:szCs w:val="21"/>
              </w:rPr>
            </w:pPr>
            <w:r>
              <w:rPr>
                <w:szCs w:val="21"/>
              </w:rPr>
              <w:t>7</w:t>
            </w:r>
          </w:p>
        </w:tc>
        <w:tc>
          <w:tcPr>
            <w:tcW w:w="3587" w:type="dxa"/>
            <w:shd w:val="clear" w:color="auto" w:fill="auto"/>
            <w:vAlign w:val="center"/>
          </w:tcPr>
          <w:p>
            <w:pPr>
              <w:snapToGrid w:val="0"/>
              <w:spacing w:line="300" w:lineRule="auto"/>
              <w:rPr>
                <w:szCs w:val="21"/>
              </w:rPr>
            </w:pPr>
            <w:r>
              <w:rPr>
                <w:szCs w:val="21"/>
              </w:rPr>
              <w:t>第三章  平稳时间序列模型</w:t>
            </w:r>
          </w:p>
          <w:p>
            <w:pPr>
              <w:snapToGrid w:val="0"/>
              <w:spacing w:line="300" w:lineRule="auto"/>
              <w:rPr>
                <w:szCs w:val="21"/>
              </w:rPr>
            </w:pPr>
            <w:r>
              <w:rPr>
                <w:szCs w:val="21"/>
              </w:rPr>
              <w:t>4 ARMA模型及其统计性质</w:t>
            </w:r>
          </w:p>
          <w:p>
            <w:pPr>
              <w:snapToGrid w:val="0"/>
              <w:spacing w:line="300" w:lineRule="auto"/>
              <w:jc w:val="center"/>
              <w:rPr>
                <w:szCs w:val="21"/>
              </w:rPr>
            </w:pPr>
          </w:p>
        </w:tc>
        <w:tc>
          <w:tcPr>
            <w:tcW w:w="1276" w:type="dxa"/>
            <w:shd w:val="clear" w:color="auto" w:fill="auto"/>
            <w:vAlign w:val="center"/>
          </w:tcPr>
          <w:p>
            <w:pPr>
              <w:snapToGrid w:val="0"/>
              <w:spacing w:line="300" w:lineRule="auto"/>
              <w:jc w:val="center"/>
              <w:rPr>
                <w:szCs w:val="21"/>
              </w:rPr>
            </w:pPr>
            <w:r>
              <w:rPr>
                <w:szCs w:val="21"/>
              </w:rPr>
              <w:t>讲授</w:t>
            </w:r>
          </w:p>
          <w:p>
            <w:pPr>
              <w:snapToGrid w:val="0"/>
              <w:spacing w:line="300" w:lineRule="auto"/>
              <w:jc w:val="center"/>
              <w:rPr>
                <w:szCs w:val="21"/>
              </w:rPr>
            </w:pPr>
            <w:r>
              <w:rPr>
                <w:szCs w:val="21"/>
              </w:rPr>
              <w:t>课外阅读</w:t>
            </w:r>
          </w:p>
        </w:tc>
        <w:tc>
          <w:tcPr>
            <w:tcW w:w="1417" w:type="dxa"/>
            <w:shd w:val="clear" w:color="auto" w:fill="auto"/>
            <w:vAlign w:val="center"/>
          </w:tcPr>
          <w:p>
            <w:pPr>
              <w:snapToGrid w:val="0"/>
              <w:spacing w:line="300" w:lineRule="auto"/>
              <w:rPr>
                <w:szCs w:val="21"/>
              </w:rPr>
            </w:pPr>
            <w:r>
              <w:rPr>
                <w:szCs w:val="21"/>
              </w:rPr>
              <w:t>习题二</w:t>
            </w:r>
          </w:p>
          <w:p>
            <w:pPr>
              <w:snapToGrid w:val="0"/>
              <w:spacing w:line="300" w:lineRule="auto"/>
              <w:rPr>
                <w:szCs w:val="21"/>
              </w:rPr>
            </w:pPr>
          </w:p>
        </w:tc>
        <w:tc>
          <w:tcPr>
            <w:tcW w:w="2835" w:type="dxa"/>
            <w:shd w:val="clear" w:color="auto" w:fill="auto"/>
          </w:tcPr>
          <w:p>
            <w:pPr>
              <w:snapToGrid w:val="0"/>
              <w:spacing w:line="300" w:lineRule="auto"/>
              <w:rPr>
                <w:szCs w:val="21"/>
              </w:rPr>
            </w:pPr>
            <w:r>
              <w:rPr>
                <w:szCs w:val="21"/>
              </w:rPr>
              <w:t>推荐阅读：</w:t>
            </w:r>
          </w:p>
          <w:p>
            <w:pPr>
              <w:snapToGrid w:val="0"/>
              <w:spacing w:line="300" w:lineRule="auto"/>
              <w:rPr>
                <w:szCs w:val="21"/>
              </w:rPr>
            </w:pPr>
            <w:r>
              <w:rPr>
                <w:szCs w:val="21"/>
              </w:rPr>
              <w:t>书【2】p62-65</w:t>
            </w:r>
          </w:p>
          <w:p>
            <w:pPr>
              <w:snapToGrid w:val="0"/>
              <w:spacing w:line="300" w:lineRule="auto"/>
              <w:rPr>
                <w:szCs w:val="21"/>
              </w:rPr>
            </w:pPr>
            <w:r>
              <w:rPr>
                <w:szCs w:val="21"/>
              </w:rPr>
              <w:t>书【3】p155-164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spacing w:line="300" w:lineRule="auto"/>
              <w:jc w:val="center"/>
              <w:rPr>
                <w:szCs w:val="21"/>
              </w:rPr>
            </w:pPr>
            <w:r>
              <w:rPr>
                <w:szCs w:val="21"/>
              </w:rPr>
              <w:t>8</w:t>
            </w:r>
          </w:p>
          <w:p>
            <w:pPr>
              <w:snapToGrid w:val="0"/>
              <w:spacing w:line="300" w:lineRule="auto"/>
              <w:jc w:val="center"/>
              <w:rPr>
                <w:szCs w:val="21"/>
              </w:rPr>
            </w:pPr>
          </w:p>
        </w:tc>
        <w:tc>
          <w:tcPr>
            <w:tcW w:w="3587" w:type="dxa"/>
            <w:shd w:val="clear" w:color="auto" w:fill="auto"/>
            <w:vAlign w:val="center"/>
          </w:tcPr>
          <w:p>
            <w:pPr>
              <w:snapToGrid w:val="0"/>
              <w:spacing w:line="300" w:lineRule="auto"/>
              <w:jc w:val="center"/>
              <w:rPr>
                <w:szCs w:val="21"/>
              </w:rPr>
            </w:pPr>
            <w:r>
              <w:rPr>
                <w:szCs w:val="21"/>
              </w:rPr>
              <w:t>第四章  平稳序列模型的建立</w:t>
            </w:r>
          </w:p>
          <w:p>
            <w:pPr>
              <w:widowControl/>
              <w:numPr>
                <w:ilvl w:val="0"/>
                <w:numId w:val="23"/>
              </w:numPr>
              <w:snapToGrid w:val="0"/>
              <w:spacing w:line="300" w:lineRule="auto"/>
              <w:jc w:val="left"/>
              <w:rPr>
                <w:kern w:val="0"/>
                <w:szCs w:val="21"/>
              </w:rPr>
            </w:pPr>
            <w:r>
              <w:rPr>
                <w:kern w:val="0"/>
                <w:szCs w:val="21"/>
              </w:rPr>
              <w:t>模型的识别</w:t>
            </w:r>
          </w:p>
          <w:p>
            <w:pPr>
              <w:snapToGrid w:val="0"/>
              <w:spacing w:line="300" w:lineRule="auto"/>
              <w:rPr>
                <w:szCs w:val="21"/>
              </w:rPr>
            </w:pPr>
            <w:r>
              <w:rPr>
                <w:szCs w:val="21"/>
              </w:rPr>
              <w:t>2. 模型的定阶</w:t>
            </w:r>
          </w:p>
        </w:tc>
        <w:tc>
          <w:tcPr>
            <w:tcW w:w="1276" w:type="dxa"/>
            <w:shd w:val="clear" w:color="auto" w:fill="auto"/>
            <w:vAlign w:val="center"/>
          </w:tcPr>
          <w:p>
            <w:pPr>
              <w:snapToGrid w:val="0"/>
              <w:spacing w:line="300" w:lineRule="auto"/>
              <w:jc w:val="center"/>
              <w:rPr>
                <w:szCs w:val="21"/>
              </w:rPr>
            </w:pPr>
            <w:r>
              <w:rPr>
                <w:szCs w:val="21"/>
              </w:rPr>
              <w:t>讲授</w:t>
            </w:r>
          </w:p>
          <w:p>
            <w:pPr>
              <w:snapToGrid w:val="0"/>
              <w:spacing w:line="300" w:lineRule="auto"/>
              <w:jc w:val="center"/>
              <w:rPr>
                <w:szCs w:val="21"/>
              </w:rPr>
            </w:pPr>
            <w:r>
              <w:rPr>
                <w:szCs w:val="21"/>
              </w:rPr>
              <w:t>课外阅读</w:t>
            </w:r>
          </w:p>
        </w:tc>
        <w:tc>
          <w:tcPr>
            <w:tcW w:w="1417" w:type="dxa"/>
            <w:shd w:val="clear" w:color="auto" w:fill="auto"/>
            <w:vAlign w:val="center"/>
          </w:tcPr>
          <w:p>
            <w:pPr>
              <w:snapToGrid w:val="0"/>
              <w:spacing w:line="300" w:lineRule="auto"/>
              <w:rPr>
                <w:szCs w:val="21"/>
              </w:rPr>
            </w:pPr>
          </w:p>
          <w:p>
            <w:pPr>
              <w:snapToGrid w:val="0"/>
              <w:spacing w:line="300" w:lineRule="auto"/>
              <w:rPr>
                <w:szCs w:val="21"/>
              </w:rPr>
            </w:pPr>
          </w:p>
        </w:tc>
        <w:tc>
          <w:tcPr>
            <w:tcW w:w="2835" w:type="dxa"/>
            <w:shd w:val="clear" w:color="auto" w:fill="auto"/>
          </w:tcPr>
          <w:p>
            <w:pPr>
              <w:snapToGrid w:val="0"/>
              <w:spacing w:line="300" w:lineRule="auto"/>
              <w:rPr>
                <w:szCs w:val="21"/>
              </w:rPr>
            </w:pPr>
            <w:r>
              <w:rPr>
                <w:szCs w:val="21"/>
              </w:rPr>
              <w:t>推荐阅读：</w:t>
            </w:r>
          </w:p>
          <w:p>
            <w:pPr>
              <w:snapToGrid w:val="0"/>
              <w:spacing w:line="300" w:lineRule="auto"/>
              <w:rPr>
                <w:szCs w:val="21"/>
              </w:rPr>
            </w:pPr>
            <w:r>
              <w:rPr>
                <w:szCs w:val="21"/>
              </w:rPr>
              <w:t>书【1】p.55-60</w:t>
            </w:r>
          </w:p>
          <w:p>
            <w:pPr>
              <w:snapToGrid w:val="0"/>
              <w:spacing w:line="300" w:lineRule="auto"/>
              <w:rPr>
                <w:szCs w:val="21"/>
              </w:rPr>
            </w:pPr>
            <w:r>
              <w:rPr>
                <w:szCs w:val="21"/>
              </w:rPr>
              <w:t>书【2】p65-72</w:t>
            </w:r>
          </w:p>
          <w:p>
            <w:pPr>
              <w:snapToGrid w:val="0"/>
              <w:spacing w:line="300" w:lineRule="auto"/>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spacing w:line="300" w:lineRule="auto"/>
              <w:jc w:val="center"/>
              <w:rPr>
                <w:szCs w:val="21"/>
              </w:rPr>
            </w:pPr>
            <w:r>
              <w:rPr>
                <w:szCs w:val="21"/>
              </w:rPr>
              <w:t>9</w:t>
            </w:r>
          </w:p>
        </w:tc>
        <w:tc>
          <w:tcPr>
            <w:tcW w:w="3587" w:type="dxa"/>
            <w:shd w:val="clear" w:color="auto" w:fill="auto"/>
            <w:vAlign w:val="center"/>
          </w:tcPr>
          <w:p>
            <w:pPr>
              <w:snapToGrid w:val="0"/>
              <w:spacing w:line="300" w:lineRule="auto"/>
              <w:jc w:val="center"/>
              <w:rPr>
                <w:szCs w:val="21"/>
              </w:rPr>
            </w:pPr>
            <w:r>
              <w:rPr>
                <w:szCs w:val="21"/>
              </w:rPr>
              <w:t>第四章  平稳序列模型的建立</w:t>
            </w:r>
          </w:p>
          <w:p>
            <w:pPr>
              <w:snapToGrid w:val="0"/>
              <w:spacing w:line="300" w:lineRule="auto"/>
              <w:rPr>
                <w:szCs w:val="21"/>
              </w:rPr>
            </w:pPr>
            <w:r>
              <w:rPr>
                <w:szCs w:val="21"/>
              </w:rPr>
              <w:t>3.参数估计方法</w:t>
            </w:r>
          </w:p>
        </w:tc>
        <w:tc>
          <w:tcPr>
            <w:tcW w:w="1276" w:type="dxa"/>
            <w:shd w:val="clear" w:color="auto" w:fill="auto"/>
            <w:vAlign w:val="center"/>
          </w:tcPr>
          <w:p>
            <w:pPr>
              <w:snapToGrid w:val="0"/>
              <w:spacing w:line="300" w:lineRule="auto"/>
              <w:jc w:val="center"/>
              <w:rPr>
                <w:szCs w:val="21"/>
              </w:rPr>
            </w:pPr>
            <w:r>
              <w:rPr>
                <w:szCs w:val="21"/>
              </w:rPr>
              <w:t>学生演示与讨论</w:t>
            </w:r>
          </w:p>
          <w:p>
            <w:pPr>
              <w:snapToGrid w:val="0"/>
              <w:spacing w:line="300" w:lineRule="auto"/>
              <w:jc w:val="center"/>
              <w:rPr>
                <w:szCs w:val="21"/>
              </w:rPr>
            </w:pPr>
            <w:r>
              <w:rPr>
                <w:szCs w:val="21"/>
              </w:rPr>
              <w:t>实践操作</w:t>
            </w:r>
          </w:p>
        </w:tc>
        <w:tc>
          <w:tcPr>
            <w:tcW w:w="1417" w:type="dxa"/>
            <w:shd w:val="clear" w:color="auto" w:fill="auto"/>
            <w:vAlign w:val="center"/>
          </w:tcPr>
          <w:p>
            <w:pPr>
              <w:snapToGrid w:val="0"/>
              <w:spacing w:line="300" w:lineRule="auto"/>
              <w:rPr>
                <w:szCs w:val="21"/>
              </w:rPr>
            </w:pPr>
          </w:p>
        </w:tc>
        <w:tc>
          <w:tcPr>
            <w:tcW w:w="2835" w:type="dxa"/>
            <w:shd w:val="clear" w:color="auto" w:fill="auto"/>
          </w:tcPr>
          <w:p>
            <w:pPr>
              <w:snapToGrid w:val="0"/>
              <w:spacing w:line="300" w:lineRule="auto"/>
              <w:rPr>
                <w:szCs w:val="21"/>
              </w:rPr>
            </w:pPr>
            <w:r>
              <w:rPr>
                <w:szCs w:val="21"/>
              </w:rPr>
              <w:t>推荐阅读：</w:t>
            </w:r>
          </w:p>
          <w:p>
            <w:pPr>
              <w:snapToGrid w:val="0"/>
              <w:spacing w:line="300" w:lineRule="auto"/>
              <w:rPr>
                <w:szCs w:val="21"/>
              </w:rPr>
            </w:pPr>
            <w:r>
              <w:rPr>
                <w:szCs w:val="21"/>
              </w:rPr>
              <w:t>书【1】p.60-70</w:t>
            </w:r>
          </w:p>
          <w:p>
            <w:pPr>
              <w:snapToGrid w:val="0"/>
              <w:spacing w:line="300" w:lineRule="auto"/>
              <w:rPr>
                <w:szCs w:val="21"/>
              </w:rPr>
            </w:pPr>
            <w:r>
              <w:rPr>
                <w:szCs w:val="21"/>
              </w:rPr>
              <w:t>书【2】p73-76</w:t>
            </w:r>
          </w:p>
          <w:p>
            <w:pPr>
              <w:snapToGrid w:val="0"/>
              <w:spacing w:line="300" w:lineRule="auto"/>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spacing w:line="300" w:lineRule="auto"/>
              <w:jc w:val="center"/>
              <w:rPr>
                <w:b/>
                <w:szCs w:val="21"/>
              </w:rPr>
            </w:pPr>
            <w:r>
              <w:rPr>
                <w:b/>
                <w:szCs w:val="21"/>
              </w:rPr>
              <w:t>10</w:t>
            </w:r>
          </w:p>
        </w:tc>
        <w:tc>
          <w:tcPr>
            <w:tcW w:w="3587" w:type="dxa"/>
            <w:shd w:val="clear" w:color="auto" w:fill="auto"/>
            <w:vAlign w:val="center"/>
          </w:tcPr>
          <w:p>
            <w:pPr>
              <w:snapToGrid w:val="0"/>
              <w:spacing w:line="300" w:lineRule="auto"/>
              <w:jc w:val="center"/>
              <w:rPr>
                <w:szCs w:val="21"/>
              </w:rPr>
            </w:pPr>
            <w:r>
              <w:rPr>
                <w:szCs w:val="21"/>
              </w:rPr>
              <w:t>第四章  平稳序列模型的建立</w:t>
            </w:r>
          </w:p>
          <w:p>
            <w:pPr>
              <w:snapToGrid w:val="0"/>
              <w:spacing w:line="300" w:lineRule="auto"/>
              <w:rPr>
                <w:szCs w:val="21"/>
              </w:rPr>
            </w:pPr>
            <w:r>
              <w:rPr>
                <w:szCs w:val="21"/>
              </w:rPr>
              <w:t>4.模型的适应性检验</w:t>
            </w:r>
          </w:p>
          <w:p>
            <w:pPr>
              <w:snapToGrid w:val="0"/>
              <w:spacing w:line="300" w:lineRule="auto"/>
              <w:rPr>
                <w:szCs w:val="21"/>
              </w:rPr>
            </w:pPr>
            <w:r>
              <w:rPr>
                <w:szCs w:val="21"/>
              </w:rPr>
              <w:t>5.平稳序列的建模方法</w:t>
            </w:r>
          </w:p>
          <w:p>
            <w:pPr>
              <w:snapToGrid w:val="0"/>
              <w:spacing w:line="300" w:lineRule="auto"/>
              <w:rPr>
                <w:szCs w:val="21"/>
              </w:rPr>
            </w:pPr>
          </w:p>
        </w:tc>
        <w:tc>
          <w:tcPr>
            <w:tcW w:w="1276" w:type="dxa"/>
            <w:shd w:val="clear" w:color="auto" w:fill="auto"/>
            <w:vAlign w:val="center"/>
          </w:tcPr>
          <w:p>
            <w:pPr>
              <w:snapToGrid w:val="0"/>
              <w:spacing w:line="300" w:lineRule="auto"/>
              <w:jc w:val="center"/>
              <w:rPr>
                <w:szCs w:val="21"/>
              </w:rPr>
            </w:pPr>
            <w:r>
              <w:rPr>
                <w:szCs w:val="21"/>
              </w:rPr>
              <w:t>讲授</w:t>
            </w:r>
          </w:p>
          <w:p>
            <w:pPr>
              <w:snapToGrid w:val="0"/>
              <w:spacing w:line="300" w:lineRule="auto"/>
              <w:jc w:val="center"/>
              <w:rPr>
                <w:b/>
                <w:szCs w:val="21"/>
              </w:rPr>
            </w:pPr>
            <w:r>
              <w:rPr>
                <w:szCs w:val="21"/>
              </w:rPr>
              <w:t>课外阅读</w:t>
            </w:r>
          </w:p>
        </w:tc>
        <w:tc>
          <w:tcPr>
            <w:tcW w:w="1417" w:type="dxa"/>
            <w:shd w:val="clear" w:color="auto" w:fill="auto"/>
            <w:vAlign w:val="center"/>
          </w:tcPr>
          <w:p>
            <w:pPr>
              <w:snapToGrid w:val="0"/>
              <w:spacing w:line="300" w:lineRule="auto"/>
              <w:rPr>
                <w:szCs w:val="21"/>
              </w:rPr>
            </w:pPr>
          </w:p>
        </w:tc>
        <w:tc>
          <w:tcPr>
            <w:tcW w:w="2835" w:type="dxa"/>
            <w:shd w:val="clear" w:color="auto" w:fill="auto"/>
          </w:tcPr>
          <w:p>
            <w:pPr>
              <w:snapToGrid w:val="0"/>
              <w:spacing w:line="300" w:lineRule="auto"/>
              <w:rPr>
                <w:szCs w:val="21"/>
              </w:rPr>
            </w:pPr>
            <w:r>
              <w:rPr>
                <w:szCs w:val="21"/>
              </w:rPr>
              <w:t>推荐阅读：</w:t>
            </w:r>
          </w:p>
          <w:p>
            <w:pPr>
              <w:snapToGrid w:val="0"/>
              <w:spacing w:line="300" w:lineRule="auto"/>
              <w:rPr>
                <w:szCs w:val="21"/>
              </w:rPr>
            </w:pPr>
            <w:r>
              <w:rPr>
                <w:szCs w:val="21"/>
              </w:rPr>
              <w:t>书【1】p.70-72</w:t>
            </w:r>
          </w:p>
          <w:p>
            <w:pPr>
              <w:snapToGrid w:val="0"/>
              <w:spacing w:line="300" w:lineRule="auto"/>
              <w:rPr>
                <w:szCs w:val="21"/>
              </w:rPr>
            </w:pPr>
            <w:r>
              <w:rPr>
                <w:szCs w:val="21"/>
              </w:rPr>
              <w:t>书【2】p77-84</w:t>
            </w:r>
          </w:p>
          <w:p>
            <w:pPr>
              <w:snapToGrid w:val="0"/>
              <w:spacing w:line="300" w:lineRule="auto"/>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spacing w:line="300" w:lineRule="auto"/>
              <w:jc w:val="center"/>
              <w:rPr>
                <w:szCs w:val="21"/>
              </w:rPr>
            </w:pPr>
            <w:r>
              <w:rPr>
                <w:szCs w:val="21"/>
              </w:rPr>
              <w:t>11</w:t>
            </w:r>
          </w:p>
        </w:tc>
        <w:tc>
          <w:tcPr>
            <w:tcW w:w="3587" w:type="dxa"/>
            <w:shd w:val="clear" w:color="auto" w:fill="auto"/>
            <w:vAlign w:val="center"/>
          </w:tcPr>
          <w:p>
            <w:pPr>
              <w:snapToGrid w:val="0"/>
              <w:spacing w:line="300" w:lineRule="auto"/>
              <w:rPr>
                <w:szCs w:val="21"/>
              </w:rPr>
            </w:pPr>
            <w:r>
              <w:rPr>
                <w:szCs w:val="21"/>
              </w:rPr>
              <w:t>第五章  平稳序列模型的预测</w:t>
            </w:r>
          </w:p>
          <w:p>
            <w:pPr>
              <w:snapToGrid w:val="0"/>
              <w:spacing w:line="300" w:lineRule="auto"/>
              <w:rPr>
                <w:szCs w:val="21"/>
              </w:rPr>
            </w:pPr>
            <w:r>
              <w:rPr>
                <w:szCs w:val="21"/>
              </w:rPr>
              <w:t>1.平稳序列预测的概念</w:t>
            </w:r>
          </w:p>
          <w:p>
            <w:pPr>
              <w:snapToGrid w:val="0"/>
              <w:spacing w:line="300" w:lineRule="auto"/>
              <w:rPr>
                <w:szCs w:val="21"/>
              </w:rPr>
            </w:pPr>
            <w:r>
              <w:rPr>
                <w:szCs w:val="21"/>
              </w:rPr>
              <w:t>2.最小均方误差预测</w:t>
            </w:r>
          </w:p>
        </w:tc>
        <w:tc>
          <w:tcPr>
            <w:tcW w:w="1276" w:type="dxa"/>
            <w:shd w:val="clear" w:color="auto" w:fill="auto"/>
            <w:vAlign w:val="center"/>
          </w:tcPr>
          <w:p>
            <w:pPr>
              <w:snapToGrid w:val="0"/>
              <w:spacing w:line="300" w:lineRule="auto"/>
              <w:jc w:val="center"/>
              <w:rPr>
                <w:szCs w:val="21"/>
              </w:rPr>
            </w:pPr>
            <w:r>
              <w:rPr>
                <w:szCs w:val="21"/>
              </w:rPr>
              <w:t>讲授</w:t>
            </w:r>
          </w:p>
          <w:p>
            <w:pPr>
              <w:snapToGrid w:val="0"/>
              <w:spacing w:line="300" w:lineRule="auto"/>
              <w:jc w:val="center"/>
              <w:rPr>
                <w:szCs w:val="21"/>
              </w:rPr>
            </w:pPr>
            <w:r>
              <w:rPr>
                <w:szCs w:val="21"/>
              </w:rPr>
              <w:t>课外阅读</w:t>
            </w:r>
          </w:p>
        </w:tc>
        <w:tc>
          <w:tcPr>
            <w:tcW w:w="1417" w:type="dxa"/>
            <w:shd w:val="clear" w:color="auto" w:fill="auto"/>
            <w:vAlign w:val="center"/>
          </w:tcPr>
          <w:p>
            <w:pPr>
              <w:snapToGrid w:val="0"/>
              <w:spacing w:line="300" w:lineRule="auto"/>
              <w:rPr>
                <w:szCs w:val="21"/>
              </w:rPr>
            </w:pPr>
          </w:p>
        </w:tc>
        <w:tc>
          <w:tcPr>
            <w:tcW w:w="2835" w:type="dxa"/>
            <w:shd w:val="clear" w:color="auto" w:fill="auto"/>
            <w:vAlign w:val="center"/>
          </w:tcPr>
          <w:p>
            <w:pPr>
              <w:snapToGrid w:val="0"/>
              <w:spacing w:line="300" w:lineRule="auto"/>
              <w:rPr>
                <w:szCs w:val="21"/>
              </w:rPr>
            </w:pPr>
            <w:r>
              <w:rPr>
                <w:szCs w:val="21"/>
              </w:rPr>
              <w:t>推荐阅读：</w:t>
            </w:r>
          </w:p>
          <w:p>
            <w:pPr>
              <w:snapToGrid w:val="0"/>
              <w:spacing w:line="300" w:lineRule="auto"/>
              <w:rPr>
                <w:szCs w:val="21"/>
              </w:rPr>
            </w:pPr>
            <w:r>
              <w:rPr>
                <w:szCs w:val="21"/>
              </w:rPr>
              <w:t>书【1】p.72-92</w:t>
            </w:r>
          </w:p>
          <w:p>
            <w:pPr>
              <w:snapToGrid w:val="0"/>
              <w:spacing w:line="300" w:lineRule="auto"/>
              <w:rPr>
                <w:szCs w:val="21"/>
              </w:rPr>
            </w:pPr>
            <w:r>
              <w:rPr>
                <w:szCs w:val="21"/>
              </w:rPr>
              <w:t>书【2】p84-93</w:t>
            </w:r>
          </w:p>
          <w:p>
            <w:pPr>
              <w:snapToGrid w:val="0"/>
              <w:spacing w:line="300" w:lineRule="auto"/>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spacing w:line="300" w:lineRule="auto"/>
              <w:jc w:val="center"/>
              <w:rPr>
                <w:szCs w:val="21"/>
              </w:rPr>
            </w:pPr>
            <w:r>
              <w:rPr>
                <w:szCs w:val="21"/>
              </w:rPr>
              <w:t>12</w:t>
            </w:r>
          </w:p>
        </w:tc>
        <w:tc>
          <w:tcPr>
            <w:tcW w:w="3587" w:type="dxa"/>
            <w:shd w:val="clear" w:color="auto" w:fill="auto"/>
            <w:vAlign w:val="center"/>
          </w:tcPr>
          <w:p>
            <w:pPr>
              <w:snapToGrid w:val="0"/>
              <w:spacing w:line="300" w:lineRule="auto"/>
              <w:rPr>
                <w:szCs w:val="21"/>
              </w:rPr>
            </w:pPr>
            <w:r>
              <w:rPr>
                <w:szCs w:val="21"/>
              </w:rPr>
              <w:t>第六章 非平稳时间序列</w:t>
            </w:r>
          </w:p>
          <w:p>
            <w:pPr>
              <w:widowControl/>
              <w:numPr>
                <w:ilvl w:val="0"/>
                <w:numId w:val="24"/>
              </w:numPr>
              <w:snapToGrid w:val="0"/>
              <w:spacing w:line="300" w:lineRule="auto"/>
              <w:jc w:val="left"/>
              <w:rPr>
                <w:kern w:val="0"/>
                <w:szCs w:val="21"/>
              </w:rPr>
            </w:pPr>
            <w:r>
              <w:rPr>
                <w:kern w:val="0"/>
                <w:szCs w:val="21"/>
              </w:rPr>
              <w:t>趋势性时间序列</w:t>
            </w:r>
          </w:p>
          <w:p>
            <w:pPr>
              <w:widowControl/>
              <w:numPr>
                <w:ilvl w:val="0"/>
                <w:numId w:val="24"/>
              </w:numPr>
              <w:snapToGrid w:val="0"/>
              <w:spacing w:line="300" w:lineRule="auto"/>
              <w:jc w:val="left"/>
              <w:rPr>
                <w:kern w:val="0"/>
                <w:szCs w:val="21"/>
              </w:rPr>
            </w:pPr>
            <w:r>
              <w:rPr>
                <w:kern w:val="0"/>
                <w:szCs w:val="21"/>
              </w:rPr>
              <w:t>自回归求和移动平均模型</w:t>
            </w:r>
          </w:p>
        </w:tc>
        <w:tc>
          <w:tcPr>
            <w:tcW w:w="1276" w:type="dxa"/>
            <w:shd w:val="clear" w:color="auto" w:fill="auto"/>
            <w:vAlign w:val="center"/>
          </w:tcPr>
          <w:p>
            <w:pPr>
              <w:snapToGrid w:val="0"/>
              <w:spacing w:line="300" w:lineRule="auto"/>
              <w:jc w:val="center"/>
              <w:rPr>
                <w:szCs w:val="21"/>
              </w:rPr>
            </w:pPr>
            <w:r>
              <w:rPr>
                <w:szCs w:val="21"/>
              </w:rPr>
              <w:t>讲授</w:t>
            </w:r>
          </w:p>
          <w:p>
            <w:pPr>
              <w:snapToGrid w:val="0"/>
              <w:spacing w:line="300" w:lineRule="auto"/>
              <w:jc w:val="center"/>
              <w:rPr>
                <w:szCs w:val="21"/>
              </w:rPr>
            </w:pPr>
            <w:r>
              <w:rPr>
                <w:szCs w:val="21"/>
              </w:rPr>
              <w:t>课外阅读</w:t>
            </w:r>
          </w:p>
        </w:tc>
        <w:tc>
          <w:tcPr>
            <w:tcW w:w="1417" w:type="dxa"/>
            <w:shd w:val="clear" w:color="auto" w:fill="auto"/>
            <w:vAlign w:val="center"/>
          </w:tcPr>
          <w:p>
            <w:pPr>
              <w:snapToGrid w:val="0"/>
              <w:spacing w:line="300" w:lineRule="auto"/>
              <w:rPr>
                <w:szCs w:val="21"/>
              </w:rPr>
            </w:pPr>
            <w:r>
              <w:rPr>
                <w:szCs w:val="21"/>
              </w:rPr>
              <w:t>习题三</w:t>
            </w:r>
          </w:p>
        </w:tc>
        <w:tc>
          <w:tcPr>
            <w:tcW w:w="2835" w:type="dxa"/>
            <w:shd w:val="clear" w:color="auto" w:fill="auto"/>
          </w:tcPr>
          <w:p>
            <w:pPr>
              <w:snapToGrid w:val="0"/>
              <w:spacing w:line="300" w:lineRule="auto"/>
              <w:rPr>
                <w:szCs w:val="21"/>
              </w:rPr>
            </w:pPr>
            <w:r>
              <w:rPr>
                <w:szCs w:val="21"/>
              </w:rPr>
              <w:t>推荐阅读：</w:t>
            </w:r>
          </w:p>
          <w:p>
            <w:pPr>
              <w:snapToGrid w:val="0"/>
              <w:spacing w:line="300" w:lineRule="auto"/>
              <w:rPr>
                <w:szCs w:val="21"/>
              </w:rPr>
            </w:pPr>
            <w:r>
              <w:rPr>
                <w:szCs w:val="21"/>
              </w:rPr>
              <w:t>书【2】p.141-152</w:t>
            </w:r>
          </w:p>
          <w:p>
            <w:pPr>
              <w:tabs>
                <w:tab w:val="left" w:pos="175"/>
              </w:tabs>
              <w:snapToGrid w:val="0"/>
              <w:spacing w:line="300" w:lineRule="auto"/>
              <w:jc w:val="left"/>
              <w:rPr>
                <w:szCs w:val="21"/>
              </w:rPr>
            </w:pPr>
            <w:r>
              <w:rPr>
                <w:szCs w:val="21"/>
              </w:rPr>
              <w:t>书【3】p192-211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spacing w:line="300" w:lineRule="auto"/>
              <w:jc w:val="center"/>
              <w:rPr>
                <w:szCs w:val="21"/>
              </w:rPr>
            </w:pPr>
            <w:r>
              <w:rPr>
                <w:szCs w:val="21"/>
              </w:rPr>
              <w:t>13</w:t>
            </w:r>
          </w:p>
        </w:tc>
        <w:tc>
          <w:tcPr>
            <w:tcW w:w="3587" w:type="dxa"/>
            <w:shd w:val="clear" w:color="auto" w:fill="auto"/>
            <w:vAlign w:val="center"/>
          </w:tcPr>
          <w:p>
            <w:pPr>
              <w:snapToGrid w:val="0"/>
              <w:spacing w:line="300" w:lineRule="auto"/>
              <w:rPr>
                <w:szCs w:val="21"/>
              </w:rPr>
            </w:pPr>
            <w:r>
              <w:rPr>
                <w:szCs w:val="21"/>
              </w:rPr>
              <w:t>第六章 非平稳时间序列</w:t>
            </w:r>
          </w:p>
          <w:p>
            <w:pPr>
              <w:snapToGrid w:val="0"/>
              <w:spacing w:line="300" w:lineRule="auto"/>
              <w:rPr>
                <w:szCs w:val="21"/>
              </w:rPr>
            </w:pPr>
            <w:r>
              <w:rPr>
                <w:szCs w:val="21"/>
              </w:rPr>
              <w:t>3季节性时间序列的分析方法</w:t>
            </w:r>
          </w:p>
        </w:tc>
        <w:tc>
          <w:tcPr>
            <w:tcW w:w="1276" w:type="dxa"/>
            <w:shd w:val="clear" w:color="auto" w:fill="auto"/>
            <w:vAlign w:val="center"/>
          </w:tcPr>
          <w:p>
            <w:pPr>
              <w:snapToGrid w:val="0"/>
              <w:spacing w:line="300" w:lineRule="auto"/>
              <w:jc w:val="center"/>
              <w:rPr>
                <w:szCs w:val="21"/>
              </w:rPr>
            </w:pPr>
            <w:r>
              <w:rPr>
                <w:szCs w:val="21"/>
              </w:rPr>
              <w:t>讲授</w:t>
            </w:r>
          </w:p>
          <w:p>
            <w:pPr>
              <w:snapToGrid w:val="0"/>
              <w:spacing w:line="300" w:lineRule="auto"/>
              <w:jc w:val="center"/>
              <w:rPr>
                <w:szCs w:val="21"/>
              </w:rPr>
            </w:pPr>
            <w:r>
              <w:rPr>
                <w:szCs w:val="21"/>
              </w:rPr>
              <w:t>课外阅读</w:t>
            </w:r>
          </w:p>
        </w:tc>
        <w:tc>
          <w:tcPr>
            <w:tcW w:w="1417" w:type="dxa"/>
            <w:shd w:val="clear" w:color="auto" w:fill="auto"/>
            <w:vAlign w:val="center"/>
          </w:tcPr>
          <w:p>
            <w:pPr>
              <w:snapToGrid w:val="0"/>
              <w:spacing w:line="300" w:lineRule="auto"/>
              <w:jc w:val="left"/>
              <w:rPr>
                <w:szCs w:val="21"/>
              </w:rPr>
            </w:pPr>
          </w:p>
          <w:p>
            <w:pPr>
              <w:snapToGrid w:val="0"/>
              <w:spacing w:line="300" w:lineRule="auto"/>
              <w:jc w:val="left"/>
              <w:rPr>
                <w:szCs w:val="21"/>
              </w:rPr>
            </w:pPr>
          </w:p>
        </w:tc>
        <w:tc>
          <w:tcPr>
            <w:tcW w:w="2835" w:type="dxa"/>
            <w:shd w:val="clear" w:color="auto" w:fill="auto"/>
            <w:vAlign w:val="center"/>
          </w:tcPr>
          <w:p>
            <w:pPr>
              <w:snapToGrid w:val="0"/>
              <w:spacing w:line="300" w:lineRule="auto"/>
              <w:rPr>
                <w:szCs w:val="21"/>
              </w:rPr>
            </w:pPr>
            <w:r>
              <w:rPr>
                <w:szCs w:val="21"/>
              </w:rPr>
              <w:t>推荐阅读：</w:t>
            </w:r>
          </w:p>
          <w:p>
            <w:pPr>
              <w:snapToGrid w:val="0"/>
              <w:spacing w:line="300" w:lineRule="auto"/>
              <w:rPr>
                <w:szCs w:val="21"/>
              </w:rPr>
            </w:pPr>
            <w:r>
              <w:rPr>
                <w:szCs w:val="21"/>
              </w:rPr>
              <w:t>书【1】p.137-148</w:t>
            </w:r>
          </w:p>
          <w:p>
            <w:pPr>
              <w:snapToGrid w:val="0"/>
              <w:spacing w:line="300" w:lineRule="auto"/>
              <w:rPr>
                <w:szCs w:val="21"/>
              </w:rPr>
            </w:pPr>
            <w:r>
              <w:rPr>
                <w:szCs w:val="21"/>
              </w:rPr>
              <w:t>书【2】p152-183</w:t>
            </w:r>
          </w:p>
          <w:p>
            <w:pPr>
              <w:snapToGrid w:val="0"/>
              <w:spacing w:line="300" w:lineRule="auto"/>
              <w:rPr>
                <w:b/>
                <w:szCs w:val="21"/>
              </w:rPr>
            </w:pPr>
            <w:r>
              <w:rPr>
                <w:szCs w:val="21"/>
              </w:rPr>
              <w:t>书【3】p213-229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spacing w:line="300" w:lineRule="auto"/>
              <w:jc w:val="center"/>
              <w:rPr>
                <w:szCs w:val="21"/>
              </w:rPr>
            </w:pPr>
            <w:r>
              <w:rPr>
                <w:szCs w:val="21"/>
              </w:rPr>
              <w:t>14</w:t>
            </w:r>
          </w:p>
        </w:tc>
        <w:tc>
          <w:tcPr>
            <w:tcW w:w="3587" w:type="dxa"/>
            <w:shd w:val="clear" w:color="auto" w:fill="auto"/>
            <w:vAlign w:val="center"/>
          </w:tcPr>
          <w:p>
            <w:pPr>
              <w:snapToGrid w:val="0"/>
              <w:spacing w:line="300" w:lineRule="auto"/>
              <w:rPr>
                <w:szCs w:val="21"/>
              </w:rPr>
            </w:pPr>
            <w:r>
              <w:rPr>
                <w:szCs w:val="21"/>
              </w:rPr>
              <w:t>第六章 非平稳时间序列</w:t>
            </w:r>
          </w:p>
          <w:p>
            <w:pPr>
              <w:snapToGrid w:val="0"/>
              <w:spacing w:line="300" w:lineRule="auto"/>
              <w:rPr>
                <w:szCs w:val="21"/>
              </w:rPr>
            </w:pPr>
            <w:r>
              <w:rPr>
                <w:szCs w:val="21"/>
              </w:rPr>
              <w:t>4 条件异方差模型</w:t>
            </w:r>
          </w:p>
        </w:tc>
        <w:tc>
          <w:tcPr>
            <w:tcW w:w="1276" w:type="dxa"/>
            <w:shd w:val="clear" w:color="auto" w:fill="auto"/>
            <w:vAlign w:val="center"/>
          </w:tcPr>
          <w:p>
            <w:pPr>
              <w:snapToGrid w:val="0"/>
              <w:spacing w:line="300" w:lineRule="auto"/>
              <w:jc w:val="center"/>
              <w:rPr>
                <w:szCs w:val="21"/>
              </w:rPr>
            </w:pPr>
            <w:r>
              <w:rPr>
                <w:szCs w:val="21"/>
              </w:rPr>
              <w:t>讲授</w:t>
            </w:r>
          </w:p>
          <w:p>
            <w:pPr>
              <w:snapToGrid w:val="0"/>
              <w:spacing w:line="300" w:lineRule="auto"/>
              <w:jc w:val="center"/>
              <w:rPr>
                <w:b/>
                <w:szCs w:val="21"/>
              </w:rPr>
            </w:pPr>
            <w:r>
              <w:rPr>
                <w:szCs w:val="21"/>
              </w:rPr>
              <w:t>课外阅读</w:t>
            </w:r>
          </w:p>
        </w:tc>
        <w:tc>
          <w:tcPr>
            <w:tcW w:w="1417" w:type="dxa"/>
            <w:shd w:val="clear" w:color="auto" w:fill="auto"/>
            <w:vAlign w:val="center"/>
          </w:tcPr>
          <w:p>
            <w:pPr>
              <w:snapToGrid w:val="0"/>
              <w:spacing w:line="300" w:lineRule="auto"/>
              <w:jc w:val="left"/>
              <w:rPr>
                <w:b/>
                <w:szCs w:val="21"/>
              </w:rPr>
            </w:pPr>
          </w:p>
        </w:tc>
        <w:tc>
          <w:tcPr>
            <w:tcW w:w="2835" w:type="dxa"/>
            <w:shd w:val="clear" w:color="auto" w:fill="auto"/>
          </w:tcPr>
          <w:p>
            <w:pPr>
              <w:snapToGrid w:val="0"/>
              <w:spacing w:line="300" w:lineRule="auto"/>
              <w:rPr>
                <w:szCs w:val="21"/>
              </w:rPr>
            </w:pPr>
          </w:p>
          <w:p>
            <w:pPr>
              <w:snapToGrid w:val="0"/>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spacing w:line="300" w:lineRule="auto"/>
              <w:jc w:val="center"/>
              <w:rPr>
                <w:szCs w:val="21"/>
              </w:rPr>
            </w:pPr>
            <w:r>
              <w:rPr>
                <w:szCs w:val="21"/>
              </w:rPr>
              <w:t>15</w:t>
            </w:r>
          </w:p>
        </w:tc>
        <w:tc>
          <w:tcPr>
            <w:tcW w:w="3587" w:type="dxa"/>
            <w:shd w:val="clear" w:color="auto" w:fill="auto"/>
            <w:vAlign w:val="center"/>
          </w:tcPr>
          <w:p>
            <w:pPr>
              <w:snapToGrid w:val="0"/>
              <w:spacing w:line="300" w:lineRule="auto"/>
              <w:rPr>
                <w:szCs w:val="21"/>
              </w:rPr>
            </w:pPr>
            <w:r>
              <w:rPr>
                <w:szCs w:val="21"/>
              </w:rPr>
              <w:t>第六章 非平稳时间序列</w:t>
            </w:r>
          </w:p>
          <w:p>
            <w:pPr>
              <w:snapToGrid w:val="0"/>
              <w:spacing w:line="300" w:lineRule="auto"/>
              <w:rPr>
                <w:szCs w:val="21"/>
              </w:rPr>
            </w:pPr>
            <w:r>
              <w:rPr>
                <w:szCs w:val="21"/>
              </w:rPr>
              <w:t>4 条件异方差模型</w:t>
            </w:r>
          </w:p>
        </w:tc>
        <w:tc>
          <w:tcPr>
            <w:tcW w:w="1276" w:type="dxa"/>
            <w:shd w:val="clear" w:color="auto" w:fill="auto"/>
            <w:vAlign w:val="center"/>
          </w:tcPr>
          <w:p>
            <w:pPr>
              <w:snapToGrid w:val="0"/>
              <w:spacing w:line="300" w:lineRule="auto"/>
              <w:jc w:val="center"/>
              <w:rPr>
                <w:szCs w:val="21"/>
              </w:rPr>
            </w:pPr>
            <w:r>
              <w:rPr>
                <w:szCs w:val="21"/>
              </w:rPr>
              <w:t>讲授</w:t>
            </w:r>
          </w:p>
          <w:p>
            <w:pPr>
              <w:snapToGrid w:val="0"/>
              <w:spacing w:line="300" w:lineRule="auto"/>
              <w:jc w:val="center"/>
              <w:rPr>
                <w:szCs w:val="21"/>
              </w:rPr>
            </w:pPr>
            <w:r>
              <w:rPr>
                <w:szCs w:val="21"/>
              </w:rPr>
              <w:t>课外阅读</w:t>
            </w:r>
          </w:p>
        </w:tc>
        <w:tc>
          <w:tcPr>
            <w:tcW w:w="1417" w:type="dxa"/>
            <w:shd w:val="clear" w:color="auto" w:fill="auto"/>
            <w:vAlign w:val="center"/>
          </w:tcPr>
          <w:p>
            <w:pPr>
              <w:snapToGrid w:val="0"/>
              <w:spacing w:line="300" w:lineRule="auto"/>
              <w:jc w:val="left"/>
              <w:rPr>
                <w:b/>
                <w:szCs w:val="21"/>
              </w:rPr>
            </w:pPr>
          </w:p>
        </w:tc>
        <w:tc>
          <w:tcPr>
            <w:tcW w:w="2835" w:type="dxa"/>
            <w:shd w:val="clear" w:color="auto" w:fill="auto"/>
          </w:tcPr>
          <w:p>
            <w:pPr>
              <w:snapToGrid w:val="0"/>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spacing w:line="300" w:lineRule="auto"/>
              <w:jc w:val="center"/>
              <w:rPr>
                <w:szCs w:val="21"/>
              </w:rPr>
            </w:pPr>
            <w:r>
              <w:rPr>
                <w:szCs w:val="21"/>
              </w:rPr>
              <w:t>16</w:t>
            </w:r>
          </w:p>
        </w:tc>
        <w:tc>
          <w:tcPr>
            <w:tcW w:w="3587" w:type="dxa"/>
            <w:shd w:val="clear" w:color="auto" w:fill="auto"/>
            <w:vAlign w:val="center"/>
          </w:tcPr>
          <w:p>
            <w:pPr>
              <w:snapToGrid w:val="0"/>
              <w:spacing w:line="300" w:lineRule="auto"/>
              <w:rPr>
                <w:szCs w:val="21"/>
              </w:rPr>
            </w:pPr>
            <w:r>
              <w:rPr>
                <w:szCs w:val="21"/>
              </w:rPr>
              <w:t>课程复习，答疑</w:t>
            </w:r>
          </w:p>
        </w:tc>
        <w:tc>
          <w:tcPr>
            <w:tcW w:w="1276" w:type="dxa"/>
            <w:shd w:val="clear" w:color="auto" w:fill="auto"/>
            <w:vAlign w:val="center"/>
          </w:tcPr>
          <w:p>
            <w:pPr>
              <w:snapToGrid w:val="0"/>
              <w:spacing w:line="300" w:lineRule="auto"/>
              <w:jc w:val="center"/>
              <w:rPr>
                <w:szCs w:val="21"/>
              </w:rPr>
            </w:pPr>
          </w:p>
        </w:tc>
        <w:tc>
          <w:tcPr>
            <w:tcW w:w="1417" w:type="dxa"/>
            <w:shd w:val="clear" w:color="auto" w:fill="auto"/>
            <w:vAlign w:val="center"/>
          </w:tcPr>
          <w:p>
            <w:pPr>
              <w:snapToGrid w:val="0"/>
              <w:spacing w:line="300" w:lineRule="auto"/>
              <w:rPr>
                <w:szCs w:val="21"/>
              </w:rPr>
            </w:pPr>
          </w:p>
        </w:tc>
        <w:tc>
          <w:tcPr>
            <w:tcW w:w="2835" w:type="dxa"/>
            <w:shd w:val="clear" w:color="auto" w:fill="auto"/>
          </w:tcPr>
          <w:p>
            <w:pPr>
              <w:snapToGrid w:val="0"/>
              <w:spacing w:line="300" w:lineRule="auto"/>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spacing w:line="300" w:lineRule="auto"/>
              <w:jc w:val="center"/>
              <w:rPr>
                <w:b/>
                <w:szCs w:val="21"/>
              </w:rPr>
            </w:pPr>
            <w:r>
              <w:rPr>
                <w:b/>
                <w:szCs w:val="21"/>
              </w:rPr>
              <w:t>17</w:t>
            </w:r>
          </w:p>
        </w:tc>
        <w:tc>
          <w:tcPr>
            <w:tcW w:w="9115" w:type="dxa"/>
            <w:gridSpan w:val="4"/>
            <w:shd w:val="clear" w:color="auto" w:fill="auto"/>
            <w:vAlign w:val="center"/>
          </w:tcPr>
          <w:p>
            <w:pPr>
              <w:snapToGrid w:val="0"/>
              <w:spacing w:line="300" w:lineRule="auto"/>
              <w:jc w:val="center"/>
              <w:rPr>
                <w:b/>
                <w:szCs w:val="21"/>
              </w:rPr>
            </w:pPr>
            <w:r>
              <w:rPr>
                <w:b/>
                <w:szCs w:val="21"/>
              </w:rPr>
              <w:t>元旦假期</w:t>
            </w:r>
          </w:p>
        </w:tc>
      </w:tr>
    </w:tbl>
    <w:p>
      <w:pPr>
        <w:tabs>
          <w:tab w:val="left" w:pos="3060"/>
        </w:tabs>
        <w:snapToGrid w:val="0"/>
        <w:spacing w:line="300" w:lineRule="auto"/>
        <w:rPr>
          <w:b/>
          <w:sz w:val="24"/>
        </w:rPr>
      </w:pPr>
    </w:p>
    <w:p>
      <w:pPr>
        <w:tabs>
          <w:tab w:val="left" w:pos="3060"/>
        </w:tabs>
        <w:adjustRightInd w:val="0"/>
        <w:snapToGrid w:val="0"/>
        <w:spacing w:line="300" w:lineRule="auto"/>
        <w:ind w:firstLine="482" w:firstLineChars="200"/>
        <w:rPr>
          <w:b/>
          <w:sz w:val="24"/>
        </w:rPr>
      </w:pPr>
      <w:r>
        <w:rPr>
          <w:b/>
          <w:sz w:val="24"/>
        </w:rPr>
        <w:t>五、考核方式</w:t>
      </w:r>
    </w:p>
    <w:tbl>
      <w:tblPr>
        <w:tblStyle w:val="15"/>
        <w:tblW w:w="9073" w:type="dxa"/>
        <w:jc w:val="center"/>
        <w:tblLayout w:type="autofit"/>
        <w:tblCellMar>
          <w:top w:w="0" w:type="dxa"/>
          <w:left w:w="108" w:type="dxa"/>
          <w:bottom w:w="0" w:type="dxa"/>
          <w:right w:w="108" w:type="dxa"/>
        </w:tblCellMar>
      </w:tblPr>
      <w:tblGrid>
        <w:gridCol w:w="1702"/>
        <w:gridCol w:w="2604"/>
        <w:gridCol w:w="3633"/>
        <w:gridCol w:w="1134"/>
      </w:tblGrid>
      <w:tr>
        <w:tblPrEx>
          <w:tblCellMar>
            <w:top w:w="0" w:type="dxa"/>
            <w:left w:w="108" w:type="dxa"/>
            <w:bottom w:w="0" w:type="dxa"/>
            <w:right w:w="108" w:type="dxa"/>
          </w:tblCellMar>
        </w:tblPrEx>
        <w:trPr>
          <w:trHeight w:val="361" w:hRule="atLeast"/>
          <w:jc w:val="center"/>
        </w:trPr>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考试形式</w:t>
            </w:r>
          </w:p>
        </w:tc>
        <w:tc>
          <w:tcPr>
            <w:tcW w:w="26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考察内容</w:t>
            </w:r>
          </w:p>
        </w:tc>
        <w:tc>
          <w:tcPr>
            <w:tcW w:w="3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考察方式</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分值</w:t>
            </w:r>
          </w:p>
        </w:tc>
      </w:tr>
      <w:tr>
        <w:tblPrEx>
          <w:tblCellMar>
            <w:top w:w="0" w:type="dxa"/>
            <w:left w:w="108" w:type="dxa"/>
            <w:bottom w:w="0" w:type="dxa"/>
            <w:right w:w="108" w:type="dxa"/>
          </w:tblCellMar>
        </w:tblPrEx>
        <w:trPr>
          <w:trHeight w:val="409" w:hRule="atLeast"/>
          <w:jc w:val="center"/>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期末考试</w:t>
            </w:r>
          </w:p>
        </w:tc>
        <w:tc>
          <w:tcPr>
            <w:tcW w:w="260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课程教学内容</w:t>
            </w:r>
          </w:p>
        </w:tc>
        <w:tc>
          <w:tcPr>
            <w:tcW w:w="3633"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闭卷考试</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70</w:t>
            </w:r>
          </w:p>
        </w:tc>
      </w:tr>
      <w:tr>
        <w:tblPrEx>
          <w:tblCellMar>
            <w:top w:w="0" w:type="dxa"/>
            <w:left w:w="108" w:type="dxa"/>
            <w:bottom w:w="0" w:type="dxa"/>
            <w:right w:w="108" w:type="dxa"/>
          </w:tblCellMar>
        </w:tblPrEx>
        <w:trPr>
          <w:trHeight w:val="427" w:hRule="atLeast"/>
          <w:jc w:val="center"/>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平时作业</w:t>
            </w:r>
          </w:p>
        </w:tc>
        <w:tc>
          <w:tcPr>
            <w:tcW w:w="260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习题</w:t>
            </w:r>
          </w:p>
        </w:tc>
        <w:tc>
          <w:tcPr>
            <w:tcW w:w="3633"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课后独立完成，按规定及时提交</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30</w:t>
            </w:r>
          </w:p>
        </w:tc>
      </w:tr>
      <w:tr>
        <w:tblPrEx>
          <w:tblCellMar>
            <w:top w:w="0" w:type="dxa"/>
            <w:left w:w="108" w:type="dxa"/>
            <w:bottom w:w="0" w:type="dxa"/>
            <w:right w:w="108" w:type="dxa"/>
          </w:tblCellMar>
        </w:tblPrEx>
        <w:trPr>
          <w:trHeight w:val="419" w:hRule="atLeast"/>
          <w:jc w:val="center"/>
        </w:trPr>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出勤率</w:t>
            </w:r>
          </w:p>
        </w:tc>
        <w:tc>
          <w:tcPr>
            <w:tcW w:w="26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到课情况</w:t>
            </w:r>
          </w:p>
        </w:tc>
        <w:tc>
          <w:tcPr>
            <w:tcW w:w="3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课堂随机点名提问，缺席一次扣作业成绩的10%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按比例</w:t>
            </w:r>
          </w:p>
        </w:tc>
      </w:tr>
    </w:tbl>
    <w:p>
      <w:pPr>
        <w:widowControl/>
        <w:spacing w:line="300" w:lineRule="auto"/>
        <w:jc w:val="left"/>
        <w:rPr>
          <w:sz w:val="24"/>
        </w:rPr>
      </w:pPr>
      <w:r>
        <w:rPr>
          <w:sz w:val="24"/>
        </w:rPr>
        <w:br w:type="page"/>
      </w:r>
    </w:p>
    <w:p>
      <w:pPr>
        <w:pStyle w:val="2"/>
        <w:rPr>
          <w:rFonts w:ascii="Times New Roman" w:hAnsi="Times New Roman" w:cs="Times New Roman"/>
          <w:color w:val="000000" w:themeColor="text1"/>
          <w14:textFill>
            <w14:solidFill>
              <w14:schemeClr w14:val="tx1"/>
            </w14:solidFill>
          </w14:textFill>
        </w:rPr>
      </w:pPr>
      <w:bookmarkStart w:id="17" w:name="_Toc527895685"/>
      <w:r>
        <w:rPr>
          <w:rFonts w:ascii="Times New Roman" w:hAnsi="Times New Roman" w:cs="Times New Roman"/>
          <w:color w:val="000000" w:themeColor="text1"/>
          <w14:textFill>
            <w14:solidFill>
              <w14:schemeClr w14:val="tx1"/>
            </w14:solidFill>
          </w14:textFill>
        </w:rPr>
        <w:t>西南财经大学《数据科学导论》课程实施方案</w:t>
      </w:r>
      <w:bookmarkEnd w:id="17"/>
    </w:p>
    <w:p>
      <w:pPr>
        <w:spacing w:line="300" w:lineRule="auto"/>
        <w:jc w:val="center"/>
        <w:rPr>
          <w:szCs w:val="21"/>
        </w:rPr>
      </w:pPr>
      <w:r>
        <w:rPr>
          <w:szCs w:val="21"/>
        </w:rPr>
        <mc:AlternateContent>
          <mc:Choice Requires="wps">
            <w:drawing>
              <wp:anchor distT="0" distB="0" distL="114300" distR="114300" simplePos="0" relativeHeight="251666432" behindDoc="0" locked="0" layoutInCell="1" allowOverlap="1">
                <wp:simplePos x="0" y="0"/>
                <wp:positionH relativeFrom="column">
                  <wp:posOffset>-51435</wp:posOffset>
                </wp:positionH>
                <wp:positionV relativeFrom="paragraph">
                  <wp:posOffset>59055</wp:posOffset>
                </wp:positionV>
                <wp:extent cx="5720715" cy="11430"/>
                <wp:effectExtent l="5715" t="13970" r="7620" b="1270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4.05pt;margin-top:4.65pt;height:0.9pt;width:450.45pt;z-index:251666432;mso-width-relative:page;mso-height-relative:page;" filled="f" stroked="t" coordsize="21600,21600" o:gfxdata="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i3rybVAAAABwEAAA8AAAAAAAAAAQAgAAAAIgAAAGRycy9kb3ducmV2&#10;LnhtbFBLAQIUABQAAAAIAIdO4kC8hpZ5/wEAAMwDAAAOAAAAAAAAAAEAIAAAACQBAABkcnMvZTJv&#10;RG9jLnhtbFBLBQYAAAAABgAGAFkBAACVBQAAAAA=&#10;">
                <v:fill on="f" focussize="0,0"/>
                <v:stroke color="#000000" joinstyle="round"/>
                <v:imagedata o:title=""/>
                <o:lock v:ext="edit" aspectratio="f"/>
              </v:shape>
            </w:pict>
          </mc:Fallback>
        </mc:AlternateContent>
      </w:r>
    </w:p>
    <w:p>
      <w:pPr>
        <w:tabs>
          <w:tab w:val="left" w:pos="3060"/>
        </w:tabs>
        <w:adjustRightInd w:val="0"/>
        <w:snapToGrid w:val="0"/>
        <w:spacing w:line="300" w:lineRule="auto"/>
        <w:rPr>
          <w:b/>
          <w:sz w:val="24"/>
        </w:rPr>
      </w:pPr>
      <w:r>
        <w:rPr>
          <w:b/>
          <w:sz w:val="24"/>
        </w:rPr>
        <w:t>一、课程基本信息</w:t>
      </w:r>
    </w:p>
    <w:p>
      <w:pPr>
        <w:tabs>
          <w:tab w:val="left" w:pos="3060"/>
        </w:tabs>
        <w:adjustRightInd w:val="0"/>
        <w:snapToGrid w:val="0"/>
        <w:spacing w:line="300" w:lineRule="auto"/>
        <w:ind w:firstLine="480" w:firstLineChars="200"/>
        <w:rPr>
          <w:sz w:val="24"/>
        </w:rPr>
      </w:pPr>
      <w:r>
        <w:rPr>
          <w:sz w:val="24"/>
        </w:rPr>
        <w:t>课程名称：数据科学导论</w:t>
      </w:r>
    </w:p>
    <w:p>
      <w:pPr>
        <w:tabs>
          <w:tab w:val="left" w:pos="3060"/>
        </w:tabs>
        <w:adjustRightInd w:val="0"/>
        <w:snapToGrid w:val="0"/>
        <w:spacing w:line="300" w:lineRule="auto"/>
        <w:ind w:firstLine="480" w:firstLineChars="200"/>
        <w:rPr>
          <w:sz w:val="24"/>
        </w:rPr>
      </w:pPr>
      <w:r>
        <w:rPr>
          <w:sz w:val="24"/>
        </w:rPr>
        <w:t>英文名称：Introduction to Data Science</w:t>
      </w:r>
    </w:p>
    <w:p>
      <w:pPr>
        <w:tabs>
          <w:tab w:val="left" w:pos="3060"/>
        </w:tabs>
        <w:adjustRightInd w:val="0"/>
        <w:snapToGrid w:val="0"/>
        <w:spacing w:line="300" w:lineRule="auto"/>
        <w:ind w:firstLine="480" w:firstLineChars="200"/>
        <w:rPr>
          <w:sz w:val="24"/>
        </w:rPr>
      </w:pPr>
      <w:r>
        <w:rPr>
          <w:sz w:val="24"/>
        </w:rPr>
        <w:t>课程代码：DSC101</w:t>
      </w:r>
    </w:p>
    <w:p>
      <w:pPr>
        <w:tabs>
          <w:tab w:val="left" w:pos="3060"/>
        </w:tabs>
        <w:adjustRightInd w:val="0"/>
        <w:snapToGrid w:val="0"/>
        <w:spacing w:line="300" w:lineRule="auto"/>
        <w:ind w:firstLine="480" w:firstLineChars="200"/>
        <w:rPr>
          <w:sz w:val="24"/>
        </w:rPr>
      </w:pPr>
      <w:r>
        <w:rPr>
          <w:sz w:val="24"/>
        </w:rPr>
        <w:t>学    分：1分</w:t>
      </w:r>
    </w:p>
    <w:p>
      <w:pPr>
        <w:tabs>
          <w:tab w:val="left" w:pos="3060"/>
        </w:tabs>
        <w:adjustRightInd w:val="0"/>
        <w:snapToGrid w:val="0"/>
        <w:spacing w:line="300" w:lineRule="auto"/>
        <w:ind w:firstLine="480" w:firstLineChars="200"/>
        <w:rPr>
          <w:sz w:val="24"/>
        </w:rPr>
      </w:pPr>
      <w:r>
        <w:rPr>
          <w:sz w:val="24"/>
        </w:rPr>
        <w:t>学    时：2学时/周，共17学时。</w:t>
      </w:r>
    </w:p>
    <w:p>
      <w:pPr>
        <w:tabs>
          <w:tab w:val="left" w:pos="3060"/>
        </w:tabs>
        <w:adjustRightInd w:val="0"/>
        <w:snapToGrid w:val="0"/>
        <w:spacing w:line="300" w:lineRule="auto"/>
        <w:rPr>
          <w:sz w:val="24"/>
        </w:rPr>
      </w:pPr>
    </w:p>
    <w:p>
      <w:pPr>
        <w:tabs>
          <w:tab w:val="left" w:pos="3060"/>
        </w:tabs>
        <w:adjustRightInd w:val="0"/>
        <w:snapToGrid w:val="0"/>
        <w:spacing w:line="300" w:lineRule="auto"/>
        <w:rPr>
          <w:b/>
          <w:sz w:val="24"/>
        </w:rPr>
      </w:pPr>
      <w:r>
        <w:rPr>
          <w:b/>
          <w:sz w:val="24"/>
        </w:rPr>
        <w:t>二、任课教师、助教、教室等情况</w:t>
      </w:r>
    </w:p>
    <w:p>
      <w:pPr>
        <w:tabs>
          <w:tab w:val="left" w:pos="3060"/>
        </w:tabs>
        <w:adjustRightInd w:val="0"/>
        <w:snapToGrid w:val="0"/>
        <w:spacing w:line="300" w:lineRule="auto"/>
        <w:ind w:firstLine="482" w:firstLineChars="200"/>
        <w:rPr>
          <w:sz w:val="24"/>
        </w:rPr>
      </w:pPr>
      <w:r>
        <w:rPr>
          <w:b/>
          <w:sz w:val="24"/>
        </w:rPr>
        <w:t>（一）任课教师：</w:t>
      </w:r>
      <w:r>
        <w:rPr>
          <w:sz w:val="24"/>
        </w:rPr>
        <w:t>李可，统计学博士，副教授</w:t>
      </w:r>
    </w:p>
    <w:p>
      <w:pPr>
        <w:tabs>
          <w:tab w:val="left" w:pos="3060"/>
        </w:tabs>
        <w:adjustRightInd w:val="0"/>
        <w:snapToGrid w:val="0"/>
        <w:spacing w:line="300" w:lineRule="auto"/>
        <w:ind w:firstLine="482" w:firstLineChars="200"/>
        <w:rPr>
          <w:sz w:val="24"/>
        </w:rPr>
      </w:pPr>
      <w:r>
        <w:rPr>
          <w:b/>
          <w:sz w:val="24"/>
        </w:rPr>
        <w:t>（二）教    室：</w:t>
      </w:r>
      <w:r>
        <w:rPr>
          <w:sz w:val="24"/>
        </w:rPr>
        <w:t>B504</w:t>
      </w:r>
    </w:p>
    <w:p>
      <w:pPr>
        <w:tabs>
          <w:tab w:val="left" w:pos="3060"/>
        </w:tabs>
        <w:adjustRightInd w:val="0"/>
        <w:snapToGrid w:val="0"/>
        <w:spacing w:line="300" w:lineRule="auto"/>
        <w:ind w:firstLine="482" w:firstLineChars="200"/>
        <w:rPr>
          <w:sz w:val="24"/>
        </w:rPr>
      </w:pPr>
      <w:r>
        <w:rPr>
          <w:b/>
          <w:sz w:val="24"/>
        </w:rPr>
        <w:t>（三）上课时间：</w:t>
      </w:r>
      <w:r>
        <w:rPr>
          <w:sz w:val="24"/>
        </w:rPr>
        <w:t>周四13:55-15:35</w:t>
      </w:r>
    </w:p>
    <w:p>
      <w:pPr>
        <w:autoSpaceDE w:val="0"/>
        <w:autoSpaceDN w:val="0"/>
        <w:adjustRightInd w:val="0"/>
        <w:snapToGrid w:val="0"/>
        <w:spacing w:line="300" w:lineRule="auto"/>
        <w:ind w:firstLine="482" w:firstLineChars="200"/>
        <w:jc w:val="left"/>
        <w:rPr>
          <w:sz w:val="24"/>
        </w:rPr>
      </w:pPr>
      <w:r>
        <w:rPr>
          <w:b/>
          <w:sz w:val="24"/>
        </w:rPr>
        <w:t>（四）纪    律：</w:t>
      </w:r>
      <w:r>
        <w:rPr>
          <w:sz w:val="24"/>
        </w:rPr>
        <w:t>无特殊情况不允许缺课，每次作业须在规定时间内提交</w:t>
      </w:r>
    </w:p>
    <w:p>
      <w:pPr>
        <w:tabs>
          <w:tab w:val="left" w:pos="3060"/>
        </w:tabs>
        <w:adjustRightInd w:val="0"/>
        <w:snapToGrid w:val="0"/>
        <w:spacing w:line="300" w:lineRule="auto"/>
        <w:rPr>
          <w:b/>
          <w:sz w:val="12"/>
        </w:rPr>
      </w:pPr>
    </w:p>
    <w:p>
      <w:pPr>
        <w:tabs>
          <w:tab w:val="left" w:pos="3060"/>
        </w:tabs>
        <w:adjustRightInd w:val="0"/>
        <w:snapToGrid w:val="0"/>
        <w:spacing w:line="300" w:lineRule="auto"/>
        <w:rPr>
          <w:b/>
          <w:sz w:val="24"/>
        </w:rPr>
      </w:pPr>
      <w:r>
        <w:rPr>
          <w:b/>
          <w:sz w:val="24"/>
        </w:rPr>
        <w:t>三、参考资料</w:t>
      </w:r>
      <w:r>
        <w:rPr>
          <w:sz w:val="24"/>
        </w:rPr>
        <w:t>（无统一教材）</w:t>
      </w:r>
    </w:p>
    <w:p>
      <w:pPr>
        <w:spacing w:line="300" w:lineRule="auto"/>
        <w:ind w:firstLine="420"/>
        <w:rPr>
          <w:sz w:val="24"/>
        </w:rPr>
      </w:pPr>
      <w:r>
        <w:rPr>
          <w:sz w:val="24"/>
        </w:rPr>
        <w:t>1. 覃雄派，陈跃国，杜小勇, 《数据科学概论》, 中国人民大学出版社。</w:t>
      </w:r>
    </w:p>
    <w:p>
      <w:pPr>
        <w:spacing w:line="300" w:lineRule="auto"/>
        <w:ind w:left="420" w:firstLine="420"/>
        <w:rPr>
          <w:sz w:val="24"/>
        </w:rPr>
      </w:pPr>
      <w:r>
        <w:fldChar w:fldCharType="begin"/>
      </w:r>
      <w:r>
        <w:instrText xml:space="preserve"> HYPERLINK "https://book.douban.com/subject/25879777/" </w:instrText>
      </w:r>
      <w:r>
        <w:fldChar w:fldCharType="separate"/>
      </w:r>
      <w:r>
        <w:rPr>
          <w:sz w:val="24"/>
        </w:rPr>
        <w:t>https://book.douban.com/subject/25879777/</w:t>
      </w:r>
      <w:r>
        <w:rPr>
          <w:sz w:val="24"/>
        </w:rPr>
        <w:fldChar w:fldCharType="end"/>
      </w:r>
    </w:p>
    <w:p>
      <w:pPr>
        <w:spacing w:line="300" w:lineRule="auto"/>
        <w:ind w:firstLine="420"/>
        <w:rPr>
          <w:sz w:val="24"/>
        </w:rPr>
      </w:pPr>
      <w:r>
        <w:rPr>
          <w:sz w:val="24"/>
        </w:rPr>
        <w:t>2. 吴军,《数学之美》、《大学之路》、《文明之光》、《浪潮之巅》、《硅谷之谜》、《智能时代》，人民邮电出版社。</w:t>
      </w:r>
    </w:p>
    <w:p>
      <w:pPr>
        <w:spacing w:line="300" w:lineRule="auto"/>
        <w:ind w:firstLine="420"/>
        <w:rPr>
          <w:sz w:val="24"/>
        </w:rPr>
      </w:pPr>
      <w:r>
        <w:rPr>
          <w:sz w:val="24"/>
        </w:rPr>
        <w:tab/>
      </w:r>
      <w:r>
        <w:fldChar w:fldCharType="begin"/>
      </w:r>
      <w:r>
        <w:instrText xml:space="preserve"> HYPERLINK "https://book.douban.com/subject/10750155/" </w:instrText>
      </w:r>
      <w:r>
        <w:fldChar w:fldCharType="separate"/>
      </w:r>
      <w:r>
        <w:rPr>
          <w:sz w:val="24"/>
        </w:rPr>
        <w:t>https://book.douban.com/subject/10750155/</w:t>
      </w:r>
      <w:r>
        <w:rPr>
          <w:sz w:val="24"/>
        </w:rPr>
        <w:fldChar w:fldCharType="end"/>
      </w:r>
    </w:p>
    <w:p>
      <w:pPr>
        <w:spacing w:line="300" w:lineRule="auto"/>
        <w:ind w:left="420" w:firstLine="420"/>
        <w:rPr>
          <w:sz w:val="24"/>
        </w:rPr>
      </w:pPr>
      <w:r>
        <w:fldChar w:fldCharType="begin"/>
      </w:r>
      <w:r>
        <w:instrText xml:space="preserve"> HYPERLINK "https://book.douban.com/subject/26584286/" </w:instrText>
      </w:r>
      <w:r>
        <w:fldChar w:fldCharType="separate"/>
      </w:r>
      <w:r>
        <w:rPr>
          <w:sz w:val="24"/>
        </w:rPr>
        <w:t>https://book.douban.com/subject/26584286/</w:t>
      </w:r>
      <w:r>
        <w:rPr>
          <w:sz w:val="24"/>
        </w:rPr>
        <w:fldChar w:fldCharType="end"/>
      </w:r>
    </w:p>
    <w:p>
      <w:pPr>
        <w:spacing w:line="300" w:lineRule="auto"/>
        <w:ind w:firstLine="420"/>
        <w:rPr>
          <w:sz w:val="24"/>
        </w:rPr>
      </w:pPr>
      <w:r>
        <w:rPr>
          <w:sz w:val="24"/>
        </w:rPr>
        <w:tab/>
      </w:r>
      <w:r>
        <w:fldChar w:fldCharType="begin"/>
      </w:r>
      <w:r>
        <w:instrText xml:space="preserve"> HYPERLINK "https://book.douban.com/subject/26839342/" </w:instrText>
      </w:r>
      <w:r>
        <w:fldChar w:fldCharType="separate"/>
      </w:r>
      <w:r>
        <w:rPr>
          <w:sz w:val="24"/>
        </w:rPr>
        <w:t>https://book.douban.com/subject/26839342/</w:t>
      </w:r>
      <w:r>
        <w:rPr>
          <w:sz w:val="24"/>
        </w:rPr>
        <w:fldChar w:fldCharType="end"/>
      </w:r>
    </w:p>
    <w:p>
      <w:pPr>
        <w:spacing w:line="300" w:lineRule="auto"/>
        <w:ind w:firstLine="420"/>
        <w:rPr>
          <w:sz w:val="24"/>
        </w:rPr>
      </w:pPr>
      <w:r>
        <w:rPr>
          <w:sz w:val="24"/>
        </w:rPr>
        <w:tab/>
      </w:r>
      <w:r>
        <w:fldChar w:fldCharType="begin"/>
      </w:r>
      <w:r>
        <w:instrText xml:space="preserve"> HYPERLINK "https://book.douban.com/subject/26792439/" </w:instrText>
      </w:r>
      <w:r>
        <w:fldChar w:fldCharType="separate"/>
      </w:r>
      <w:r>
        <w:rPr>
          <w:sz w:val="24"/>
        </w:rPr>
        <w:t>https://book.douban.com/subject/26792439/</w:t>
      </w:r>
      <w:r>
        <w:rPr>
          <w:sz w:val="24"/>
        </w:rPr>
        <w:fldChar w:fldCharType="end"/>
      </w:r>
    </w:p>
    <w:p>
      <w:pPr>
        <w:spacing w:line="300" w:lineRule="auto"/>
        <w:ind w:firstLine="420"/>
        <w:rPr>
          <w:sz w:val="24"/>
        </w:rPr>
      </w:pPr>
      <w:r>
        <w:rPr>
          <w:sz w:val="24"/>
        </w:rPr>
        <w:tab/>
      </w:r>
      <w:r>
        <w:fldChar w:fldCharType="begin"/>
      </w:r>
      <w:r>
        <w:instrText xml:space="preserve"> HYPERLINK "https://book.douban.com/subject/26665230/" </w:instrText>
      </w:r>
      <w:r>
        <w:fldChar w:fldCharType="separate"/>
      </w:r>
      <w:r>
        <w:rPr>
          <w:sz w:val="24"/>
        </w:rPr>
        <w:t>https://book.douban.com/subject/26665230/</w:t>
      </w:r>
      <w:r>
        <w:rPr>
          <w:sz w:val="24"/>
        </w:rPr>
        <w:fldChar w:fldCharType="end"/>
      </w:r>
    </w:p>
    <w:p>
      <w:pPr>
        <w:spacing w:line="300" w:lineRule="auto"/>
        <w:ind w:firstLine="420"/>
        <w:rPr>
          <w:sz w:val="24"/>
        </w:rPr>
      </w:pPr>
      <w:r>
        <w:rPr>
          <w:sz w:val="24"/>
        </w:rPr>
        <w:tab/>
      </w:r>
      <w:r>
        <w:fldChar w:fldCharType="begin"/>
      </w:r>
      <w:r>
        <w:instrText xml:space="preserve"> HYPERLINK "https://book.douban.com/subject/26838557/" </w:instrText>
      </w:r>
      <w:r>
        <w:fldChar w:fldCharType="separate"/>
      </w:r>
      <w:r>
        <w:rPr>
          <w:sz w:val="24"/>
        </w:rPr>
        <w:t>https://book.douban.com/subject/26838557/</w:t>
      </w:r>
      <w:r>
        <w:rPr>
          <w:sz w:val="24"/>
        </w:rPr>
        <w:fldChar w:fldCharType="end"/>
      </w:r>
    </w:p>
    <w:p>
      <w:pPr>
        <w:spacing w:line="300" w:lineRule="auto"/>
        <w:ind w:firstLine="420"/>
        <w:rPr>
          <w:sz w:val="24"/>
        </w:rPr>
      </w:pPr>
      <w:r>
        <w:rPr>
          <w:sz w:val="24"/>
        </w:rPr>
        <w:t>3. 尤瓦尔·赫拉利，《人类简史》、《未来简史》、《今日简史》，中信出版社。</w:t>
      </w:r>
    </w:p>
    <w:p>
      <w:pPr>
        <w:spacing w:line="300" w:lineRule="auto"/>
        <w:ind w:left="420" w:firstLine="420"/>
        <w:rPr>
          <w:sz w:val="24"/>
        </w:rPr>
      </w:pPr>
      <w:r>
        <w:fldChar w:fldCharType="begin"/>
      </w:r>
      <w:r>
        <w:instrText xml:space="preserve"> HYPERLINK "https://book.douban.com/subject/25985021/" </w:instrText>
      </w:r>
      <w:r>
        <w:fldChar w:fldCharType="separate"/>
      </w:r>
      <w:r>
        <w:rPr>
          <w:sz w:val="24"/>
        </w:rPr>
        <w:t>https://book.douban.com/subject/25985021/</w:t>
      </w:r>
      <w:r>
        <w:rPr>
          <w:sz w:val="24"/>
        </w:rPr>
        <w:fldChar w:fldCharType="end"/>
      </w:r>
    </w:p>
    <w:p>
      <w:pPr>
        <w:spacing w:line="300" w:lineRule="auto"/>
        <w:ind w:firstLine="420"/>
        <w:rPr>
          <w:sz w:val="24"/>
        </w:rPr>
      </w:pPr>
      <w:r>
        <w:rPr>
          <w:sz w:val="24"/>
        </w:rPr>
        <w:tab/>
      </w:r>
      <w:r>
        <w:fldChar w:fldCharType="begin"/>
      </w:r>
      <w:r>
        <w:instrText xml:space="preserve"> HYPERLINK "https://book.douban.com/subject/26943161/" </w:instrText>
      </w:r>
      <w:r>
        <w:fldChar w:fldCharType="separate"/>
      </w:r>
      <w:r>
        <w:rPr>
          <w:sz w:val="24"/>
        </w:rPr>
        <w:t>https://book.douban.com/subject/26943161/</w:t>
      </w:r>
      <w:r>
        <w:rPr>
          <w:sz w:val="24"/>
        </w:rPr>
        <w:fldChar w:fldCharType="end"/>
      </w:r>
    </w:p>
    <w:p>
      <w:pPr>
        <w:spacing w:line="300" w:lineRule="auto"/>
        <w:ind w:left="420" w:firstLine="420"/>
        <w:rPr>
          <w:sz w:val="24"/>
        </w:rPr>
      </w:pPr>
      <w:r>
        <w:fldChar w:fldCharType="begin"/>
      </w:r>
      <w:r>
        <w:instrText xml:space="preserve"> HYPERLINK "https://book.douban.com/subject/30259720/" </w:instrText>
      </w:r>
      <w:r>
        <w:fldChar w:fldCharType="separate"/>
      </w:r>
      <w:r>
        <w:rPr>
          <w:sz w:val="24"/>
        </w:rPr>
        <w:t>https://book.douban.com/subject/30259720/</w:t>
      </w:r>
      <w:r>
        <w:rPr>
          <w:sz w:val="24"/>
        </w:rPr>
        <w:fldChar w:fldCharType="end"/>
      </w:r>
    </w:p>
    <w:p>
      <w:pPr>
        <w:tabs>
          <w:tab w:val="left" w:pos="3060"/>
        </w:tabs>
        <w:adjustRightInd w:val="0"/>
        <w:snapToGrid w:val="0"/>
        <w:spacing w:line="300" w:lineRule="auto"/>
        <w:rPr>
          <w:sz w:val="14"/>
        </w:rPr>
      </w:pPr>
    </w:p>
    <w:p>
      <w:pPr>
        <w:tabs>
          <w:tab w:val="left" w:pos="3060"/>
        </w:tabs>
        <w:adjustRightInd w:val="0"/>
        <w:snapToGrid w:val="0"/>
        <w:spacing w:line="300" w:lineRule="auto"/>
        <w:rPr>
          <w:b/>
          <w:sz w:val="24"/>
        </w:rPr>
      </w:pPr>
      <w:r>
        <w:rPr>
          <w:b/>
          <w:sz w:val="24"/>
        </w:rPr>
        <w:t>四、课程内容概要</w:t>
      </w:r>
    </w:p>
    <w:p>
      <w:pPr>
        <w:tabs>
          <w:tab w:val="left" w:pos="3060"/>
        </w:tabs>
        <w:snapToGrid w:val="0"/>
        <w:spacing w:line="300" w:lineRule="auto"/>
        <w:rPr>
          <w:b/>
          <w:sz w:val="24"/>
        </w:rPr>
      </w:pPr>
      <w:r>
        <w:rPr>
          <w:b/>
          <w:sz w:val="24"/>
        </w:rPr>
        <w:t>（一）课程目标</w:t>
      </w:r>
    </w:p>
    <w:p>
      <w:pPr>
        <w:tabs>
          <w:tab w:val="left" w:pos="3060"/>
        </w:tabs>
        <w:snapToGrid w:val="0"/>
        <w:spacing w:line="300" w:lineRule="auto"/>
        <w:ind w:firstLine="480" w:firstLineChars="200"/>
        <w:rPr>
          <w:kern w:val="0"/>
          <w:sz w:val="24"/>
        </w:rPr>
      </w:pPr>
      <w:r>
        <w:rPr>
          <w:sz w:val="24"/>
        </w:rPr>
        <w:t>1.</w:t>
      </w:r>
      <w:r>
        <w:rPr>
          <w:kern w:val="0"/>
          <w:sz w:val="24"/>
        </w:rPr>
        <w:t xml:space="preserve"> 结合</w:t>
      </w:r>
      <w:r>
        <w:rPr>
          <w:sz w:val="24"/>
        </w:rPr>
        <w:t>应用案例，</w:t>
      </w:r>
      <w:r>
        <w:rPr>
          <w:kern w:val="0"/>
          <w:sz w:val="24"/>
        </w:rPr>
        <w:t>了解数据科学的基本概念、基本理论、基本方法。</w:t>
      </w:r>
    </w:p>
    <w:p>
      <w:pPr>
        <w:tabs>
          <w:tab w:val="left" w:pos="3060"/>
        </w:tabs>
        <w:snapToGrid w:val="0"/>
        <w:spacing w:line="300" w:lineRule="auto"/>
        <w:ind w:firstLine="480" w:firstLineChars="200"/>
        <w:rPr>
          <w:sz w:val="24"/>
        </w:rPr>
      </w:pPr>
      <w:r>
        <w:rPr>
          <w:sz w:val="24"/>
        </w:rPr>
        <w:t>2.了解数据科学专业的高等教育，培养学习数据科学的动机与兴趣。</w:t>
      </w:r>
    </w:p>
    <w:p>
      <w:pPr>
        <w:tabs>
          <w:tab w:val="left" w:pos="3060"/>
        </w:tabs>
        <w:snapToGrid w:val="0"/>
        <w:spacing w:line="300" w:lineRule="auto"/>
        <w:ind w:firstLine="480" w:firstLineChars="200"/>
        <w:rPr>
          <w:b/>
          <w:sz w:val="24"/>
        </w:rPr>
      </w:pPr>
      <w:r>
        <w:rPr>
          <w:sz w:val="24"/>
        </w:rPr>
        <w:t>3. 通过师生交流和同学合作，培养学习所需的习惯、能力、方法、态度。</w:t>
      </w:r>
    </w:p>
    <w:p>
      <w:pPr>
        <w:tabs>
          <w:tab w:val="left" w:pos="3060"/>
        </w:tabs>
        <w:adjustRightInd w:val="0"/>
        <w:snapToGrid w:val="0"/>
        <w:spacing w:line="300" w:lineRule="auto"/>
        <w:rPr>
          <w:b/>
          <w:sz w:val="24"/>
        </w:rPr>
      </w:pPr>
      <w:r>
        <w:rPr>
          <w:b/>
          <w:sz w:val="24"/>
        </w:rPr>
        <w:t>（二）教学内容</w:t>
      </w:r>
    </w:p>
    <w:tbl>
      <w:tblPr>
        <w:tblStyle w:val="15"/>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60"/>
        <w:gridCol w:w="481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300" w:lineRule="auto"/>
              <w:jc w:val="center"/>
              <w:rPr>
                <w:b/>
                <w:szCs w:val="21"/>
              </w:rPr>
            </w:pPr>
            <w:r>
              <w:rPr>
                <w:b/>
                <w:szCs w:val="21"/>
              </w:rPr>
              <w:t>序号</w:t>
            </w:r>
          </w:p>
        </w:tc>
        <w:tc>
          <w:tcPr>
            <w:tcW w:w="1560" w:type="dxa"/>
            <w:vAlign w:val="center"/>
          </w:tcPr>
          <w:p>
            <w:pPr>
              <w:snapToGrid w:val="0"/>
              <w:spacing w:line="300" w:lineRule="auto"/>
              <w:jc w:val="center"/>
              <w:rPr>
                <w:b/>
                <w:szCs w:val="21"/>
              </w:rPr>
            </w:pPr>
            <w:r>
              <w:rPr>
                <w:b/>
                <w:szCs w:val="21"/>
              </w:rPr>
              <w:t>题目</w:t>
            </w:r>
          </w:p>
        </w:tc>
        <w:tc>
          <w:tcPr>
            <w:tcW w:w="4819" w:type="dxa"/>
            <w:vAlign w:val="center"/>
          </w:tcPr>
          <w:p>
            <w:pPr>
              <w:snapToGrid w:val="0"/>
              <w:spacing w:line="300" w:lineRule="auto"/>
              <w:jc w:val="center"/>
              <w:rPr>
                <w:b/>
                <w:szCs w:val="21"/>
              </w:rPr>
            </w:pPr>
            <w:r>
              <w:rPr>
                <w:b/>
                <w:szCs w:val="21"/>
              </w:rPr>
              <w:t>知识点</w:t>
            </w:r>
          </w:p>
        </w:tc>
        <w:tc>
          <w:tcPr>
            <w:tcW w:w="709" w:type="dxa"/>
            <w:vAlign w:val="center"/>
          </w:tcPr>
          <w:p>
            <w:pPr>
              <w:snapToGrid w:val="0"/>
              <w:spacing w:line="300" w:lineRule="auto"/>
              <w:jc w:val="center"/>
              <w:rPr>
                <w:b/>
                <w:szCs w:val="21"/>
              </w:rPr>
            </w:pPr>
            <w:r>
              <w:rPr>
                <w:b/>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300" w:lineRule="auto"/>
              <w:jc w:val="center"/>
              <w:rPr>
                <w:b/>
                <w:szCs w:val="21"/>
              </w:rPr>
            </w:pPr>
            <w:r>
              <w:rPr>
                <w:szCs w:val="21"/>
              </w:rPr>
              <w:t>1</w:t>
            </w:r>
          </w:p>
        </w:tc>
        <w:tc>
          <w:tcPr>
            <w:tcW w:w="1560" w:type="dxa"/>
            <w:vAlign w:val="center"/>
          </w:tcPr>
          <w:p>
            <w:pPr>
              <w:snapToGrid w:val="0"/>
              <w:spacing w:line="300" w:lineRule="auto"/>
              <w:jc w:val="center"/>
              <w:rPr>
                <w:b/>
                <w:szCs w:val="21"/>
              </w:rPr>
            </w:pPr>
            <w:r>
              <w:rPr>
                <w:szCs w:val="21"/>
              </w:rPr>
              <w:t>导论</w:t>
            </w:r>
          </w:p>
        </w:tc>
        <w:tc>
          <w:tcPr>
            <w:tcW w:w="4819" w:type="dxa"/>
            <w:vAlign w:val="center"/>
          </w:tcPr>
          <w:p>
            <w:pPr>
              <w:snapToGrid w:val="0"/>
              <w:spacing w:line="300" w:lineRule="auto"/>
              <w:rPr>
                <w:szCs w:val="21"/>
              </w:rPr>
            </w:pPr>
            <w:r>
              <w:rPr>
                <w:szCs w:val="21"/>
              </w:rPr>
              <w:t>数据科学概论、数据科学案例</w:t>
            </w:r>
          </w:p>
        </w:tc>
        <w:tc>
          <w:tcPr>
            <w:tcW w:w="709" w:type="dxa"/>
            <w:vAlign w:val="center"/>
          </w:tcPr>
          <w:p>
            <w:pPr>
              <w:snapToGrid w:val="0"/>
              <w:spacing w:line="300" w:lineRule="auto"/>
              <w:jc w:val="center"/>
              <w:rPr>
                <w:b/>
                <w:szCs w:val="21"/>
              </w:rPr>
            </w:pPr>
            <w:r>
              <w:rPr>
                <w:b/>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300" w:lineRule="auto"/>
              <w:jc w:val="center"/>
              <w:rPr>
                <w:b/>
                <w:szCs w:val="21"/>
              </w:rPr>
            </w:pPr>
            <w:r>
              <w:rPr>
                <w:szCs w:val="21"/>
              </w:rPr>
              <w:t>2</w:t>
            </w:r>
          </w:p>
        </w:tc>
        <w:tc>
          <w:tcPr>
            <w:tcW w:w="1560" w:type="dxa"/>
            <w:vAlign w:val="center"/>
          </w:tcPr>
          <w:p>
            <w:pPr>
              <w:adjustRightInd w:val="0"/>
              <w:snapToGrid w:val="0"/>
              <w:spacing w:line="300" w:lineRule="auto"/>
              <w:jc w:val="center"/>
              <w:rPr>
                <w:szCs w:val="21"/>
              </w:rPr>
            </w:pPr>
            <w:r>
              <w:rPr>
                <w:szCs w:val="21"/>
              </w:rPr>
              <w:t>案例演示</w:t>
            </w:r>
          </w:p>
        </w:tc>
        <w:tc>
          <w:tcPr>
            <w:tcW w:w="4819" w:type="dxa"/>
            <w:vAlign w:val="center"/>
          </w:tcPr>
          <w:p>
            <w:pPr>
              <w:snapToGrid w:val="0"/>
              <w:spacing w:line="300" w:lineRule="auto"/>
              <w:rPr>
                <w:szCs w:val="21"/>
              </w:rPr>
            </w:pPr>
            <w:r>
              <w:rPr>
                <w:szCs w:val="21"/>
              </w:rPr>
              <w:t>数据科学“变脸”演示</w:t>
            </w:r>
          </w:p>
        </w:tc>
        <w:tc>
          <w:tcPr>
            <w:tcW w:w="709" w:type="dxa"/>
            <w:vAlign w:val="center"/>
          </w:tcPr>
          <w:p>
            <w:pPr>
              <w:snapToGrid w:val="0"/>
              <w:spacing w:line="300" w:lineRule="auto"/>
              <w:jc w:val="center"/>
              <w:rPr>
                <w:b/>
                <w:szCs w:val="21"/>
              </w:rPr>
            </w:pPr>
            <w:r>
              <w:rPr>
                <w:b/>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300" w:lineRule="auto"/>
              <w:jc w:val="center"/>
              <w:rPr>
                <w:szCs w:val="21"/>
              </w:rPr>
            </w:pPr>
            <w:r>
              <w:rPr>
                <w:szCs w:val="21"/>
              </w:rPr>
              <w:t>3</w:t>
            </w:r>
          </w:p>
        </w:tc>
        <w:tc>
          <w:tcPr>
            <w:tcW w:w="1560" w:type="dxa"/>
            <w:vAlign w:val="center"/>
          </w:tcPr>
          <w:p>
            <w:pPr>
              <w:adjustRightInd w:val="0"/>
              <w:snapToGrid w:val="0"/>
              <w:spacing w:line="300" w:lineRule="auto"/>
              <w:jc w:val="center"/>
              <w:rPr>
                <w:szCs w:val="21"/>
              </w:rPr>
            </w:pPr>
            <w:r>
              <w:rPr>
                <w:szCs w:val="21"/>
              </w:rPr>
              <w:t>课程讨论班一</w:t>
            </w:r>
          </w:p>
        </w:tc>
        <w:tc>
          <w:tcPr>
            <w:tcW w:w="4819" w:type="dxa"/>
            <w:vAlign w:val="center"/>
          </w:tcPr>
          <w:p>
            <w:pPr>
              <w:snapToGrid w:val="0"/>
              <w:spacing w:line="300" w:lineRule="auto"/>
              <w:rPr>
                <w:szCs w:val="21"/>
              </w:rPr>
            </w:pPr>
            <w:r>
              <w:rPr>
                <w:szCs w:val="21"/>
              </w:rPr>
              <w:t>学习数据科学的习惯、能力、方法、态度：</w:t>
            </w:r>
          </w:p>
          <w:p>
            <w:pPr>
              <w:numPr>
                <w:ilvl w:val="0"/>
                <w:numId w:val="25"/>
              </w:numPr>
              <w:snapToGrid w:val="0"/>
              <w:spacing w:line="300" w:lineRule="auto"/>
              <w:rPr>
                <w:szCs w:val="21"/>
              </w:rPr>
            </w:pPr>
            <w:r>
              <w:rPr>
                <w:szCs w:val="21"/>
              </w:rPr>
              <w:t>习惯与能力：自主学习、独立思考、倾听表达与沟通交流</w:t>
            </w:r>
          </w:p>
          <w:p>
            <w:pPr>
              <w:numPr>
                <w:ilvl w:val="0"/>
                <w:numId w:val="25"/>
              </w:numPr>
              <w:snapToGrid w:val="0"/>
              <w:spacing w:line="300" w:lineRule="auto"/>
              <w:rPr>
                <w:szCs w:val="21"/>
              </w:rPr>
            </w:pPr>
            <w:r>
              <w:rPr>
                <w:szCs w:val="21"/>
              </w:rPr>
              <w:t>方法：预习、讨论、练习、总结、展示</w:t>
            </w:r>
          </w:p>
          <w:p>
            <w:pPr>
              <w:numPr>
                <w:ilvl w:val="0"/>
                <w:numId w:val="25"/>
              </w:numPr>
              <w:snapToGrid w:val="0"/>
              <w:spacing w:line="300" w:lineRule="auto"/>
              <w:jc w:val="left"/>
              <w:rPr>
                <w:szCs w:val="21"/>
              </w:rPr>
            </w:pPr>
            <w:r>
              <w:rPr>
                <w:szCs w:val="21"/>
              </w:rPr>
              <w:t>态度：认真Serious, 勤奋Hard-working, 有担当Responsible, 坚持Insistent, 谦虚Modest, 积极乐观Positive (SHRIMP)</w:t>
            </w:r>
          </w:p>
        </w:tc>
        <w:tc>
          <w:tcPr>
            <w:tcW w:w="709" w:type="dxa"/>
            <w:vAlign w:val="center"/>
          </w:tcPr>
          <w:p>
            <w:pPr>
              <w:snapToGrid w:val="0"/>
              <w:spacing w:line="300" w:lineRule="auto"/>
              <w:jc w:val="center"/>
              <w:rPr>
                <w:b/>
                <w:szCs w:val="21"/>
              </w:rPr>
            </w:pPr>
            <w:r>
              <w:rPr>
                <w:b/>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300" w:lineRule="auto"/>
              <w:jc w:val="center"/>
              <w:rPr>
                <w:szCs w:val="21"/>
              </w:rPr>
            </w:pPr>
            <w:r>
              <w:rPr>
                <w:szCs w:val="21"/>
              </w:rPr>
              <w:t>4</w:t>
            </w:r>
          </w:p>
        </w:tc>
        <w:tc>
          <w:tcPr>
            <w:tcW w:w="1560" w:type="dxa"/>
            <w:vAlign w:val="center"/>
          </w:tcPr>
          <w:p>
            <w:pPr>
              <w:snapToGrid w:val="0"/>
              <w:spacing w:line="300" w:lineRule="auto"/>
              <w:jc w:val="center"/>
              <w:rPr>
                <w:szCs w:val="21"/>
              </w:rPr>
            </w:pPr>
            <w:r>
              <w:rPr>
                <w:szCs w:val="21"/>
              </w:rPr>
              <w:t>课程讨论班二</w:t>
            </w:r>
          </w:p>
        </w:tc>
        <w:tc>
          <w:tcPr>
            <w:tcW w:w="4819" w:type="dxa"/>
            <w:vAlign w:val="center"/>
          </w:tcPr>
          <w:p>
            <w:pPr>
              <w:snapToGrid w:val="0"/>
              <w:spacing w:line="300" w:lineRule="auto"/>
              <w:rPr>
                <w:szCs w:val="21"/>
              </w:rPr>
            </w:pPr>
            <w:r>
              <w:rPr>
                <w:szCs w:val="21"/>
              </w:rPr>
              <w:t>数据科学的精英教育：</w:t>
            </w:r>
          </w:p>
          <w:p>
            <w:pPr>
              <w:numPr>
                <w:ilvl w:val="0"/>
                <w:numId w:val="26"/>
              </w:numPr>
              <w:snapToGrid w:val="0"/>
              <w:spacing w:line="300" w:lineRule="auto"/>
              <w:rPr>
                <w:szCs w:val="21"/>
              </w:rPr>
            </w:pPr>
            <w:r>
              <w:rPr>
                <w:szCs w:val="21"/>
              </w:rPr>
              <w:t>高等教育目的的双重性</w:t>
            </w:r>
          </w:p>
          <w:p>
            <w:pPr>
              <w:numPr>
                <w:ilvl w:val="0"/>
                <w:numId w:val="26"/>
              </w:numPr>
              <w:snapToGrid w:val="0"/>
              <w:spacing w:line="300" w:lineRule="auto"/>
              <w:rPr>
                <w:szCs w:val="21"/>
              </w:rPr>
            </w:pPr>
            <w:r>
              <w:rPr>
                <w:szCs w:val="21"/>
              </w:rPr>
              <w:t>如何有效上大学</w:t>
            </w:r>
          </w:p>
          <w:p>
            <w:pPr>
              <w:numPr>
                <w:ilvl w:val="0"/>
                <w:numId w:val="26"/>
              </w:numPr>
              <w:snapToGrid w:val="0"/>
              <w:spacing w:line="300" w:lineRule="auto"/>
              <w:rPr>
                <w:szCs w:val="21"/>
              </w:rPr>
            </w:pPr>
            <w:r>
              <w:rPr>
                <w:szCs w:val="21"/>
              </w:rPr>
              <w:t>上大学需要补充的五种训练</w:t>
            </w:r>
          </w:p>
        </w:tc>
        <w:tc>
          <w:tcPr>
            <w:tcW w:w="709" w:type="dxa"/>
            <w:vAlign w:val="center"/>
          </w:tcPr>
          <w:p>
            <w:pPr>
              <w:snapToGrid w:val="0"/>
              <w:spacing w:line="300" w:lineRule="auto"/>
              <w:jc w:val="center"/>
              <w:rPr>
                <w:b/>
                <w:szCs w:val="21"/>
              </w:rPr>
            </w:pPr>
            <w:r>
              <w:rPr>
                <w:b/>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300" w:lineRule="auto"/>
              <w:jc w:val="center"/>
              <w:rPr>
                <w:szCs w:val="21"/>
              </w:rPr>
            </w:pPr>
            <w:r>
              <w:rPr>
                <w:szCs w:val="21"/>
              </w:rPr>
              <w:t>5</w:t>
            </w:r>
          </w:p>
        </w:tc>
        <w:tc>
          <w:tcPr>
            <w:tcW w:w="1560" w:type="dxa"/>
            <w:vAlign w:val="center"/>
          </w:tcPr>
          <w:p>
            <w:pPr>
              <w:snapToGrid w:val="0"/>
              <w:spacing w:line="300" w:lineRule="auto"/>
              <w:jc w:val="center"/>
              <w:rPr>
                <w:szCs w:val="21"/>
              </w:rPr>
            </w:pPr>
            <w:r>
              <w:rPr>
                <w:szCs w:val="21"/>
              </w:rPr>
              <w:t>课程讨论班三</w:t>
            </w:r>
          </w:p>
        </w:tc>
        <w:tc>
          <w:tcPr>
            <w:tcW w:w="4819" w:type="dxa"/>
            <w:vAlign w:val="center"/>
          </w:tcPr>
          <w:p>
            <w:pPr>
              <w:snapToGrid w:val="0"/>
              <w:spacing w:line="300" w:lineRule="auto"/>
              <w:rPr>
                <w:szCs w:val="21"/>
              </w:rPr>
            </w:pPr>
            <w:r>
              <w:rPr>
                <w:szCs w:val="21"/>
              </w:rPr>
              <w:t>数据科学的通识教育：语文、数学、历史、科学</w:t>
            </w:r>
          </w:p>
        </w:tc>
        <w:tc>
          <w:tcPr>
            <w:tcW w:w="709" w:type="dxa"/>
            <w:vAlign w:val="center"/>
          </w:tcPr>
          <w:p>
            <w:pPr>
              <w:snapToGrid w:val="0"/>
              <w:spacing w:line="300" w:lineRule="auto"/>
              <w:jc w:val="center"/>
              <w:rPr>
                <w:b/>
                <w:szCs w:val="21"/>
              </w:rPr>
            </w:pPr>
            <w:r>
              <w:rPr>
                <w:b/>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300" w:lineRule="auto"/>
              <w:jc w:val="center"/>
              <w:rPr>
                <w:szCs w:val="21"/>
              </w:rPr>
            </w:pPr>
            <w:r>
              <w:rPr>
                <w:szCs w:val="21"/>
              </w:rPr>
              <w:t>6</w:t>
            </w:r>
          </w:p>
        </w:tc>
        <w:tc>
          <w:tcPr>
            <w:tcW w:w="1560" w:type="dxa"/>
            <w:vAlign w:val="center"/>
          </w:tcPr>
          <w:p>
            <w:pPr>
              <w:snapToGrid w:val="0"/>
              <w:spacing w:line="300" w:lineRule="auto"/>
              <w:jc w:val="center"/>
              <w:rPr>
                <w:szCs w:val="21"/>
              </w:rPr>
            </w:pPr>
            <w:r>
              <w:rPr>
                <w:szCs w:val="21"/>
              </w:rPr>
              <w:t>课程讨论班四</w:t>
            </w:r>
          </w:p>
        </w:tc>
        <w:tc>
          <w:tcPr>
            <w:tcW w:w="4819" w:type="dxa"/>
            <w:vAlign w:val="center"/>
          </w:tcPr>
          <w:p>
            <w:pPr>
              <w:snapToGrid w:val="0"/>
              <w:spacing w:line="300" w:lineRule="auto"/>
              <w:rPr>
                <w:szCs w:val="21"/>
              </w:rPr>
            </w:pPr>
            <w:r>
              <w:rPr>
                <w:szCs w:val="21"/>
              </w:rPr>
              <w:t>数据科学的专业教育：数学类、统计学类、计算机类、领域信息与知识 (Domain Knowledge)</w:t>
            </w:r>
          </w:p>
        </w:tc>
        <w:tc>
          <w:tcPr>
            <w:tcW w:w="709" w:type="dxa"/>
            <w:vAlign w:val="center"/>
          </w:tcPr>
          <w:p>
            <w:pPr>
              <w:snapToGrid w:val="0"/>
              <w:spacing w:line="300" w:lineRule="auto"/>
              <w:jc w:val="center"/>
              <w:rPr>
                <w:b/>
                <w:szCs w:val="21"/>
              </w:rPr>
            </w:pPr>
            <w:r>
              <w:rPr>
                <w:b/>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300" w:lineRule="auto"/>
              <w:jc w:val="center"/>
              <w:rPr>
                <w:szCs w:val="21"/>
              </w:rPr>
            </w:pPr>
            <w:r>
              <w:rPr>
                <w:szCs w:val="21"/>
              </w:rPr>
              <w:t>7</w:t>
            </w:r>
          </w:p>
        </w:tc>
        <w:tc>
          <w:tcPr>
            <w:tcW w:w="1560" w:type="dxa"/>
            <w:vAlign w:val="center"/>
          </w:tcPr>
          <w:p>
            <w:pPr>
              <w:snapToGrid w:val="0"/>
              <w:spacing w:line="300" w:lineRule="auto"/>
              <w:jc w:val="center"/>
              <w:rPr>
                <w:szCs w:val="21"/>
              </w:rPr>
            </w:pPr>
            <w:r>
              <w:rPr>
                <w:szCs w:val="21"/>
              </w:rPr>
              <w:t>课程讨论班五</w:t>
            </w:r>
          </w:p>
        </w:tc>
        <w:tc>
          <w:tcPr>
            <w:tcW w:w="4819" w:type="dxa"/>
            <w:vAlign w:val="center"/>
          </w:tcPr>
          <w:p>
            <w:pPr>
              <w:snapToGrid w:val="0"/>
              <w:spacing w:line="300" w:lineRule="auto"/>
              <w:rPr>
                <w:szCs w:val="21"/>
              </w:rPr>
            </w:pPr>
            <w:r>
              <w:rPr>
                <w:szCs w:val="21"/>
              </w:rPr>
              <w:t>其它题目选讲（具体内容根据学习进展情况确定）</w:t>
            </w:r>
          </w:p>
        </w:tc>
        <w:tc>
          <w:tcPr>
            <w:tcW w:w="709" w:type="dxa"/>
            <w:vAlign w:val="center"/>
          </w:tcPr>
          <w:p>
            <w:pPr>
              <w:snapToGrid w:val="0"/>
              <w:spacing w:line="300" w:lineRule="auto"/>
              <w:jc w:val="center"/>
              <w:rPr>
                <w:b/>
                <w:szCs w:val="21"/>
              </w:rPr>
            </w:pPr>
            <w:r>
              <w:rPr>
                <w:b/>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300" w:lineRule="auto"/>
              <w:jc w:val="center"/>
              <w:rPr>
                <w:szCs w:val="21"/>
              </w:rPr>
            </w:pPr>
            <w:r>
              <w:rPr>
                <w:szCs w:val="21"/>
              </w:rPr>
              <w:t>8</w:t>
            </w:r>
          </w:p>
        </w:tc>
        <w:tc>
          <w:tcPr>
            <w:tcW w:w="1560" w:type="dxa"/>
            <w:vAlign w:val="center"/>
          </w:tcPr>
          <w:p>
            <w:pPr>
              <w:snapToGrid w:val="0"/>
              <w:spacing w:line="300" w:lineRule="auto"/>
              <w:jc w:val="center"/>
              <w:rPr>
                <w:szCs w:val="21"/>
              </w:rPr>
            </w:pPr>
            <w:r>
              <w:rPr>
                <w:szCs w:val="21"/>
              </w:rPr>
              <w:t>总结与展望</w:t>
            </w:r>
          </w:p>
        </w:tc>
        <w:tc>
          <w:tcPr>
            <w:tcW w:w="4819" w:type="dxa"/>
            <w:vAlign w:val="center"/>
          </w:tcPr>
          <w:p>
            <w:pPr>
              <w:spacing w:line="300" w:lineRule="auto"/>
              <w:rPr>
                <w:szCs w:val="21"/>
              </w:rPr>
            </w:pPr>
            <w:r>
              <w:rPr>
                <w:szCs w:val="21"/>
              </w:rPr>
              <w:t>总结课程主要内容，展望本科四年</w:t>
            </w:r>
          </w:p>
        </w:tc>
        <w:tc>
          <w:tcPr>
            <w:tcW w:w="709" w:type="dxa"/>
            <w:vAlign w:val="center"/>
          </w:tcPr>
          <w:p>
            <w:pPr>
              <w:snapToGrid w:val="0"/>
              <w:spacing w:line="300" w:lineRule="auto"/>
              <w:jc w:val="center"/>
              <w:rPr>
                <w:b/>
                <w:szCs w:val="21"/>
              </w:rPr>
            </w:pPr>
            <w:r>
              <w:rPr>
                <w:b/>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gridSpan w:val="2"/>
            <w:vAlign w:val="center"/>
          </w:tcPr>
          <w:p>
            <w:pPr>
              <w:snapToGrid w:val="0"/>
              <w:spacing w:line="300" w:lineRule="auto"/>
              <w:jc w:val="center"/>
              <w:rPr>
                <w:b/>
                <w:szCs w:val="21"/>
              </w:rPr>
            </w:pPr>
            <w:r>
              <w:rPr>
                <w:b/>
                <w:szCs w:val="21"/>
              </w:rPr>
              <w:t>课时总计：17学时</w:t>
            </w:r>
          </w:p>
        </w:tc>
        <w:tc>
          <w:tcPr>
            <w:tcW w:w="5528" w:type="dxa"/>
            <w:gridSpan w:val="2"/>
            <w:vAlign w:val="center"/>
          </w:tcPr>
          <w:p>
            <w:pPr>
              <w:snapToGrid w:val="0"/>
              <w:spacing w:line="300" w:lineRule="auto"/>
              <w:rPr>
                <w:szCs w:val="21"/>
              </w:rPr>
            </w:pPr>
            <w:r>
              <w:rPr>
                <w:szCs w:val="21"/>
              </w:rPr>
              <w:t>16（课程教授）+1（课后答疑）</w:t>
            </w:r>
          </w:p>
        </w:tc>
      </w:tr>
    </w:tbl>
    <w:p>
      <w:pPr>
        <w:tabs>
          <w:tab w:val="left" w:pos="3060"/>
        </w:tabs>
        <w:snapToGrid w:val="0"/>
        <w:spacing w:line="300" w:lineRule="auto"/>
        <w:ind w:firstLine="413" w:firstLineChars="196"/>
        <w:rPr>
          <w:b/>
          <w:szCs w:val="21"/>
        </w:rPr>
      </w:pPr>
    </w:p>
    <w:p>
      <w:pPr>
        <w:tabs>
          <w:tab w:val="left" w:pos="3060"/>
        </w:tabs>
        <w:snapToGrid w:val="0"/>
        <w:spacing w:line="300" w:lineRule="auto"/>
        <w:ind w:firstLine="413" w:firstLineChars="196"/>
        <w:rPr>
          <w:b/>
          <w:szCs w:val="21"/>
        </w:rPr>
      </w:pPr>
      <w:r>
        <w:rPr>
          <w:b/>
          <w:szCs w:val="21"/>
        </w:rPr>
        <w:t>（三）课程要求</w:t>
      </w:r>
    </w:p>
    <w:p>
      <w:pPr>
        <w:adjustRightInd w:val="0"/>
        <w:snapToGrid w:val="0"/>
        <w:spacing w:line="300" w:lineRule="auto"/>
        <w:ind w:firstLine="420" w:firstLineChars="200"/>
        <w:rPr>
          <w:szCs w:val="21"/>
        </w:rPr>
      </w:pPr>
      <w:r>
        <w:rPr>
          <w:szCs w:val="21"/>
        </w:rPr>
        <w:t>1.课后作业：每周按规定时间提交。</w:t>
      </w:r>
    </w:p>
    <w:p>
      <w:pPr>
        <w:adjustRightInd w:val="0"/>
        <w:snapToGrid w:val="0"/>
        <w:spacing w:line="300" w:lineRule="auto"/>
        <w:ind w:firstLine="420" w:firstLineChars="200"/>
        <w:rPr>
          <w:szCs w:val="21"/>
        </w:rPr>
      </w:pPr>
      <w:r>
        <w:rPr>
          <w:szCs w:val="21"/>
        </w:rPr>
        <w:t>2.课程报告：课程完结后提交关于本课程内容和对未来设想的报告。</w:t>
      </w:r>
    </w:p>
    <w:p>
      <w:pPr>
        <w:tabs>
          <w:tab w:val="left" w:pos="3060"/>
        </w:tabs>
        <w:snapToGrid w:val="0"/>
        <w:spacing w:line="300" w:lineRule="auto"/>
        <w:ind w:firstLine="413" w:firstLineChars="196"/>
        <w:rPr>
          <w:b/>
          <w:szCs w:val="21"/>
        </w:rPr>
      </w:pPr>
    </w:p>
    <w:p>
      <w:pPr>
        <w:tabs>
          <w:tab w:val="left" w:pos="3060"/>
        </w:tabs>
        <w:snapToGrid w:val="0"/>
        <w:spacing w:line="300" w:lineRule="auto"/>
        <w:ind w:firstLine="413" w:firstLineChars="196"/>
        <w:rPr>
          <w:b/>
          <w:szCs w:val="21"/>
        </w:rPr>
      </w:pPr>
      <w:r>
        <w:rPr>
          <w:b/>
          <w:szCs w:val="21"/>
        </w:rPr>
        <w:t>（四）教学安排</w:t>
      </w:r>
    </w:p>
    <w:tbl>
      <w:tblPr>
        <w:tblStyle w:val="15"/>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67"/>
        <w:gridCol w:w="1276"/>
        <w:gridCol w:w="4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snapToGrid w:val="0"/>
              <w:jc w:val="center"/>
              <w:rPr>
                <w:b/>
                <w:szCs w:val="21"/>
              </w:rPr>
            </w:pPr>
            <w:r>
              <w:rPr>
                <w:b/>
                <w:szCs w:val="21"/>
              </w:rPr>
              <w:t>课程</w:t>
            </w:r>
          </w:p>
        </w:tc>
        <w:tc>
          <w:tcPr>
            <w:tcW w:w="1267" w:type="dxa"/>
            <w:shd w:val="clear" w:color="auto" w:fill="auto"/>
            <w:vAlign w:val="center"/>
          </w:tcPr>
          <w:p>
            <w:pPr>
              <w:snapToGrid w:val="0"/>
              <w:jc w:val="center"/>
              <w:rPr>
                <w:b/>
                <w:szCs w:val="21"/>
              </w:rPr>
            </w:pPr>
            <w:r>
              <w:rPr>
                <w:b/>
                <w:szCs w:val="21"/>
              </w:rPr>
              <w:t>讲授内容</w:t>
            </w:r>
          </w:p>
        </w:tc>
        <w:tc>
          <w:tcPr>
            <w:tcW w:w="1276" w:type="dxa"/>
            <w:shd w:val="clear" w:color="auto" w:fill="auto"/>
            <w:vAlign w:val="center"/>
          </w:tcPr>
          <w:p>
            <w:pPr>
              <w:snapToGrid w:val="0"/>
              <w:jc w:val="center"/>
              <w:rPr>
                <w:b/>
                <w:szCs w:val="21"/>
              </w:rPr>
            </w:pPr>
            <w:r>
              <w:rPr>
                <w:b/>
                <w:szCs w:val="21"/>
              </w:rPr>
              <w:t>授课方式</w:t>
            </w:r>
          </w:p>
        </w:tc>
        <w:tc>
          <w:tcPr>
            <w:tcW w:w="4578" w:type="dxa"/>
            <w:shd w:val="clear" w:color="auto" w:fill="auto"/>
            <w:vAlign w:val="center"/>
          </w:tcPr>
          <w:p>
            <w:pPr>
              <w:snapToGrid w:val="0"/>
              <w:jc w:val="center"/>
              <w:rPr>
                <w:b/>
                <w:szCs w:val="21"/>
              </w:rPr>
            </w:pPr>
            <w:r>
              <w:rPr>
                <w:b/>
                <w:szCs w:val="21"/>
              </w:rPr>
              <w:t>作业(教材)/测验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jc w:val="center"/>
              <w:rPr>
                <w:szCs w:val="21"/>
              </w:rPr>
            </w:pPr>
            <w:r>
              <w:rPr>
                <w:szCs w:val="21"/>
              </w:rPr>
              <w:t>1-2</w:t>
            </w:r>
          </w:p>
        </w:tc>
        <w:tc>
          <w:tcPr>
            <w:tcW w:w="1267" w:type="dxa"/>
            <w:shd w:val="clear" w:color="auto" w:fill="auto"/>
            <w:vAlign w:val="center"/>
          </w:tcPr>
          <w:p>
            <w:pPr>
              <w:rPr>
                <w:szCs w:val="21"/>
              </w:rPr>
            </w:pPr>
            <w:r>
              <w:rPr>
                <w:szCs w:val="21"/>
              </w:rPr>
              <w:t>导论</w:t>
            </w:r>
          </w:p>
        </w:tc>
        <w:tc>
          <w:tcPr>
            <w:tcW w:w="1276" w:type="dxa"/>
            <w:shd w:val="clear" w:color="auto" w:fill="auto"/>
            <w:vAlign w:val="center"/>
          </w:tcPr>
          <w:p>
            <w:pPr>
              <w:snapToGrid w:val="0"/>
              <w:jc w:val="center"/>
              <w:rPr>
                <w:szCs w:val="21"/>
              </w:rPr>
            </w:pPr>
            <w:r>
              <w:rPr>
                <w:szCs w:val="21"/>
              </w:rPr>
              <w:t>课堂讲授</w:t>
            </w:r>
          </w:p>
        </w:tc>
        <w:tc>
          <w:tcPr>
            <w:tcW w:w="4578" w:type="dxa"/>
            <w:shd w:val="clear" w:color="auto" w:fill="auto"/>
            <w:vAlign w:val="center"/>
          </w:tcPr>
          <w:p>
            <w:pPr>
              <w:snapToGrid w:val="0"/>
              <w:jc w:val="left"/>
              <w:rPr>
                <w:szCs w:val="21"/>
              </w:rPr>
            </w:pPr>
            <w:r>
              <w:rPr>
                <w:szCs w:val="21"/>
              </w:rPr>
              <w:t>作业：</w:t>
            </w:r>
            <w:r>
              <w:rPr>
                <w:kern w:val="0"/>
                <w:szCs w:val="21"/>
              </w:rPr>
              <w:t xml:space="preserve">Weekly </w:t>
            </w:r>
            <w:r>
              <w:rPr>
                <w:szCs w:val="21"/>
              </w:rPr>
              <w:t>Journal Entry and Action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jc w:val="center"/>
              <w:rPr>
                <w:szCs w:val="21"/>
              </w:rPr>
            </w:pPr>
            <w:r>
              <w:rPr>
                <w:szCs w:val="21"/>
              </w:rPr>
              <w:t>3-4</w:t>
            </w:r>
          </w:p>
        </w:tc>
        <w:tc>
          <w:tcPr>
            <w:tcW w:w="1267" w:type="dxa"/>
            <w:shd w:val="clear" w:color="auto" w:fill="auto"/>
            <w:vAlign w:val="center"/>
          </w:tcPr>
          <w:p>
            <w:pPr>
              <w:rPr>
                <w:szCs w:val="21"/>
              </w:rPr>
            </w:pPr>
            <w:r>
              <w:rPr>
                <w:szCs w:val="21"/>
              </w:rPr>
              <w:t>案例演示</w:t>
            </w:r>
          </w:p>
        </w:tc>
        <w:tc>
          <w:tcPr>
            <w:tcW w:w="1276" w:type="dxa"/>
            <w:shd w:val="clear" w:color="auto" w:fill="auto"/>
            <w:vAlign w:val="center"/>
          </w:tcPr>
          <w:p>
            <w:pPr>
              <w:snapToGrid w:val="0"/>
              <w:jc w:val="center"/>
              <w:rPr>
                <w:szCs w:val="21"/>
              </w:rPr>
            </w:pPr>
            <w:r>
              <w:rPr>
                <w:szCs w:val="21"/>
              </w:rPr>
              <w:t>课堂演示</w:t>
            </w:r>
          </w:p>
        </w:tc>
        <w:tc>
          <w:tcPr>
            <w:tcW w:w="4578" w:type="dxa"/>
            <w:shd w:val="clear" w:color="auto" w:fill="auto"/>
            <w:vAlign w:val="center"/>
          </w:tcPr>
          <w:p>
            <w:pPr>
              <w:jc w:val="left"/>
              <w:rPr>
                <w:szCs w:val="21"/>
              </w:rPr>
            </w:pPr>
            <w:r>
              <w:rPr>
                <w:szCs w:val="21"/>
              </w:rPr>
              <w:t>国庆假期，本次作业与下次作业合并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jc w:val="center"/>
              <w:rPr>
                <w:szCs w:val="21"/>
              </w:rPr>
            </w:pPr>
            <w:r>
              <w:rPr>
                <w:szCs w:val="21"/>
              </w:rPr>
              <w:t>5-6</w:t>
            </w:r>
          </w:p>
        </w:tc>
        <w:tc>
          <w:tcPr>
            <w:tcW w:w="1267" w:type="dxa"/>
            <w:shd w:val="clear" w:color="auto" w:fill="auto"/>
            <w:vAlign w:val="center"/>
          </w:tcPr>
          <w:p>
            <w:pPr>
              <w:rPr>
                <w:szCs w:val="21"/>
              </w:rPr>
            </w:pPr>
            <w:r>
              <w:rPr>
                <w:szCs w:val="21"/>
              </w:rPr>
              <w:t>讨论班一</w:t>
            </w:r>
          </w:p>
        </w:tc>
        <w:tc>
          <w:tcPr>
            <w:tcW w:w="1276" w:type="dxa"/>
            <w:shd w:val="clear" w:color="auto" w:fill="auto"/>
            <w:vAlign w:val="center"/>
          </w:tcPr>
          <w:p>
            <w:pPr>
              <w:snapToGrid w:val="0"/>
              <w:jc w:val="center"/>
              <w:rPr>
                <w:szCs w:val="21"/>
              </w:rPr>
            </w:pPr>
            <w:r>
              <w:rPr>
                <w:szCs w:val="21"/>
              </w:rPr>
              <w:t>课堂讨论</w:t>
            </w:r>
          </w:p>
        </w:tc>
        <w:tc>
          <w:tcPr>
            <w:tcW w:w="4578" w:type="dxa"/>
            <w:shd w:val="clear" w:color="auto" w:fill="auto"/>
            <w:vAlign w:val="center"/>
          </w:tcPr>
          <w:p>
            <w:pPr>
              <w:jc w:val="left"/>
              <w:rPr>
                <w:szCs w:val="21"/>
              </w:rPr>
            </w:pPr>
            <w:r>
              <w:rPr>
                <w:szCs w:val="21"/>
              </w:rPr>
              <w:t>作业：</w:t>
            </w:r>
            <w:r>
              <w:rPr>
                <w:kern w:val="0"/>
                <w:szCs w:val="21"/>
              </w:rPr>
              <w:t xml:space="preserve">Weekly </w:t>
            </w:r>
            <w:r>
              <w:rPr>
                <w:szCs w:val="21"/>
              </w:rPr>
              <w:t>Journal Entry and Action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jc w:val="center"/>
              <w:rPr>
                <w:szCs w:val="21"/>
              </w:rPr>
            </w:pPr>
            <w:r>
              <w:rPr>
                <w:szCs w:val="21"/>
              </w:rPr>
              <w:t>7-8</w:t>
            </w:r>
          </w:p>
        </w:tc>
        <w:tc>
          <w:tcPr>
            <w:tcW w:w="1267" w:type="dxa"/>
            <w:shd w:val="clear" w:color="auto" w:fill="auto"/>
            <w:vAlign w:val="center"/>
          </w:tcPr>
          <w:p>
            <w:pPr>
              <w:rPr>
                <w:szCs w:val="21"/>
              </w:rPr>
            </w:pPr>
            <w:r>
              <w:rPr>
                <w:szCs w:val="21"/>
              </w:rPr>
              <w:t>讨论班二</w:t>
            </w:r>
          </w:p>
        </w:tc>
        <w:tc>
          <w:tcPr>
            <w:tcW w:w="1276" w:type="dxa"/>
            <w:shd w:val="clear" w:color="auto" w:fill="auto"/>
            <w:vAlign w:val="center"/>
          </w:tcPr>
          <w:p>
            <w:pPr>
              <w:snapToGrid w:val="0"/>
              <w:jc w:val="center"/>
              <w:rPr>
                <w:szCs w:val="21"/>
              </w:rPr>
            </w:pPr>
            <w:r>
              <w:rPr>
                <w:szCs w:val="21"/>
              </w:rPr>
              <w:t>课堂讨论</w:t>
            </w:r>
          </w:p>
        </w:tc>
        <w:tc>
          <w:tcPr>
            <w:tcW w:w="4578" w:type="dxa"/>
            <w:shd w:val="clear" w:color="auto" w:fill="auto"/>
            <w:vAlign w:val="center"/>
          </w:tcPr>
          <w:p>
            <w:pPr>
              <w:jc w:val="left"/>
              <w:rPr>
                <w:szCs w:val="21"/>
              </w:rPr>
            </w:pPr>
            <w:r>
              <w:rPr>
                <w:szCs w:val="21"/>
              </w:rPr>
              <w:t>作业：</w:t>
            </w:r>
            <w:r>
              <w:rPr>
                <w:kern w:val="0"/>
                <w:szCs w:val="21"/>
              </w:rPr>
              <w:t xml:space="preserve">Weekly </w:t>
            </w:r>
            <w:r>
              <w:rPr>
                <w:szCs w:val="21"/>
              </w:rPr>
              <w:t>Journal Entry and Action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jc w:val="center"/>
              <w:rPr>
                <w:szCs w:val="21"/>
              </w:rPr>
            </w:pPr>
            <w:r>
              <w:rPr>
                <w:szCs w:val="21"/>
              </w:rPr>
              <w:t>9-10</w:t>
            </w:r>
          </w:p>
        </w:tc>
        <w:tc>
          <w:tcPr>
            <w:tcW w:w="1267" w:type="dxa"/>
            <w:shd w:val="clear" w:color="auto" w:fill="auto"/>
            <w:vAlign w:val="center"/>
          </w:tcPr>
          <w:p>
            <w:pPr>
              <w:rPr>
                <w:szCs w:val="21"/>
              </w:rPr>
            </w:pPr>
            <w:r>
              <w:rPr>
                <w:szCs w:val="21"/>
              </w:rPr>
              <w:t>讨论班三</w:t>
            </w:r>
          </w:p>
        </w:tc>
        <w:tc>
          <w:tcPr>
            <w:tcW w:w="1276" w:type="dxa"/>
            <w:shd w:val="clear" w:color="auto" w:fill="auto"/>
            <w:vAlign w:val="center"/>
          </w:tcPr>
          <w:p>
            <w:pPr>
              <w:snapToGrid w:val="0"/>
              <w:jc w:val="center"/>
              <w:rPr>
                <w:szCs w:val="21"/>
              </w:rPr>
            </w:pPr>
            <w:r>
              <w:rPr>
                <w:szCs w:val="21"/>
              </w:rPr>
              <w:t>课堂讨论</w:t>
            </w:r>
          </w:p>
        </w:tc>
        <w:tc>
          <w:tcPr>
            <w:tcW w:w="4578" w:type="dxa"/>
            <w:shd w:val="clear" w:color="auto" w:fill="auto"/>
            <w:vAlign w:val="center"/>
          </w:tcPr>
          <w:p>
            <w:pPr>
              <w:jc w:val="left"/>
              <w:rPr>
                <w:szCs w:val="21"/>
              </w:rPr>
            </w:pPr>
            <w:r>
              <w:rPr>
                <w:szCs w:val="21"/>
              </w:rPr>
              <w:t>作业：</w:t>
            </w:r>
            <w:r>
              <w:rPr>
                <w:kern w:val="0"/>
                <w:szCs w:val="21"/>
              </w:rPr>
              <w:t xml:space="preserve">Weekly </w:t>
            </w:r>
            <w:r>
              <w:rPr>
                <w:szCs w:val="21"/>
              </w:rPr>
              <w:t>Journal Entry and Action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jc w:val="center"/>
              <w:rPr>
                <w:szCs w:val="21"/>
              </w:rPr>
            </w:pPr>
            <w:r>
              <w:rPr>
                <w:szCs w:val="21"/>
              </w:rPr>
              <w:t>11-12</w:t>
            </w:r>
          </w:p>
        </w:tc>
        <w:tc>
          <w:tcPr>
            <w:tcW w:w="1267" w:type="dxa"/>
            <w:shd w:val="clear" w:color="auto" w:fill="auto"/>
            <w:vAlign w:val="center"/>
          </w:tcPr>
          <w:p>
            <w:pPr>
              <w:rPr>
                <w:szCs w:val="21"/>
              </w:rPr>
            </w:pPr>
            <w:r>
              <w:rPr>
                <w:szCs w:val="21"/>
              </w:rPr>
              <w:t>讨论班四</w:t>
            </w:r>
          </w:p>
        </w:tc>
        <w:tc>
          <w:tcPr>
            <w:tcW w:w="1276" w:type="dxa"/>
            <w:shd w:val="clear" w:color="auto" w:fill="auto"/>
            <w:vAlign w:val="center"/>
          </w:tcPr>
          <w:p>
            <w:pPr>
              <w:snapToGrid w:val="0"/>
              <w:jc w:val="center"/>
              <w:rPr>
                <w:szCs w:val="21"/>
              </w:rPr>
            </w:pPr>
            <w:r>
              <w:rPr>
                <w:szCs w:val="21"/>
              </w:rPr>
              <w:t>课堂讨论</w:t>
            </w:r>
          </w:p>
        </w:tc>
        <w:tc>
          <w:tcPr>
            <w:tcW w:w="4578" w:type="dxa"/>
            <w:shd w:val="clear" w:color="auto" w:fill="auto"/>
            <w:vAlign w:val="center"/>
          </w:tcPr>
          <w:p>
            <w:pPr>
              <w:jc w:val="left"/>
              <w:rPr>
                <w:szCs w:val="21"/>
              </w:rPr>
            </w:pPr>
            <w:r>
              <w:rPr>
                <w:szCs w:val="21"/>
              </w:rPr>
              <w:t>作业：</w:t>
            </w:r>
            <w:r>
              <w:rPr>
                <w:kern w:val="0"/>
                <w:szCs w:val="21"/>
              </w:rPr>
              <w:t xml:space="preserve">Weekly </w:t>
            </w:r>
            <w:r>
              <w:rPr>
                <w:szCs w:val="21"/>
              </w:rPr>
              <w:t>Journal Entry and Action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jc w:val="center"/>
              <w:rPr>
                <w:szCs w:val="21"/>
              </w:rPr>
            </w:pPr>
            <w:r>
              <w:rPr>
                <w:szCs w:val="21"/>
              </w:rPr>
              <w:t>13-14</w:t>
            </w:r>
          </w:p>
        </w:tc>
        <w:tc>
          <w:tcPr>
            <w:tcW w:w="1267" w:type="dxa"/>
            <w:shd w:val="clear" w:color="auto" w:fill="auto"/>
            <w:vAlign w:val="center"/>
          </w:tcPr>
          <w:p>
            <w:pPr>
              <w:rPr>
                <w:szCs w:val="21"/>
              </w:rPr>
            </w:pPr>
            <w:r>
              <w:rPr>
                <w:szCs w:val="21"/>
              </w:rPr>
              <w:t>讨论班五</w:t>
            </w:r>
          </w:p>
        </w:tc>
        <w:tc>
          <w:tcPr>
            <w:tcW w:w="1276" w:type="dxa"/>
            <w:shd w:val="clear" w:color="auto" w:fill="auto"/>
            <w:vAlign w:val="center"/>
          </w:tcPr>
          <w:p>
            <w:pPr>
              <w:snapToGrid w:val="0"/>
              <w:jc w:val="center"/>
              <w:rPr>
                <w:szCs w:val="21"/>
              </w:rPr>
            </w:pPr>
            <w:r>
              <w:rPr>
                <w:szCs w:val="21"/>
              </w:rPr>
              <w:t>课堂讨论</w:t>
            </w:r>
          </w:p>
        </w:tc>
        <w:tc>
          <w:tcPr>
            <w:tcW w:w="4578" w:type="dxa"/>
            <w:shd w:val="clear" w:color="auto" w:fill="auto"/>
            <w:vAlign w:val="center"/>
          </w:tcPr>
          <w:p>
            <w:pPr>
              <w:jc w:val="left"/>
              <w:rPr>
                <w:szCs w:val="21"/>
              </w:rPr>
            </w:pPr>
            <w:r>
              <w:rPr>
                <w:szCs w:val="21"/>
              </w:rPr>
              <w:t>作业：</w:t>
            </w:r>
            <w:r>
              <w:rPr>
                <w:kern w:val="0"/>
                <w:szCs w:val="21"/>
              </w:rPr>
              <w:t xml:space="preserve">Weekly </w:t>
            </w:r>
            <w:r>
              <w:rPr>
                <w:szCs w:val="21"/>
              </w:rPr>
              <w:t>Journal Entry and Action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jc w:val="center"/>
              <w:rPr>
                <w:szCs w:val="21"/>
              </w:rPr>
            </w:pPr>
            <w:r>
              <w:rPr>
                <w:szCs w:val="21"/>
              </w:rPr>
              <w:t>15-16</w:t>
            </w:r>
          </w:p>
        </w:tc>
        <w:tc>
          <w:tcPr>
            <w:tcW w:w="1267" w:type="dxa"/>
            <w:shd w:val="clear" w:color="auto" w:fill="auto"/>
            <w:vAlign w:val="center"/>
          </w:tcPr>
          <w:p>
            <w:pPr>
              <w:rPr>
                <w:szCs w:val="21"/>
              </w:rPr>
            </w:pPr>
            <w:r>
              <w:rPr>
                <w:szCs w:val="21"/>
              </w:rPr>
              <w:t>总结与展望</w:t>
            </w:r>
          </w:p>
        </w:tc>
        <w:tc>
          <w:tcPr>
            <w:tcW w:w="1276" w:type="dxa"/>
            <w:shd w:val="clear" w:color="auto" w:fill="auto"/>
            <w:vAlign w:val="center"/>
          </w:tcPr>
          <w:p>
            <w:pPr>
              <w:snapToGrid w:val="0"/>
              <w:jc w:val="center"/>
              <w:rPr>
                <w:szCs w:val="21"/>
              </w:rPr>
            </w:pPr>
            <w:r>
              <w:rPr>
                <w:szCs w:val="21"/>
              </w:rPr>
              <w:t>课堂讨论</w:t>
            </w:r>
          </w:p>
        </w:tc>
        <w:tc>
          <w:tcPr>
            <w:tcW w:w="4578" w:type="dxa"/>
            <w:shd w:val="clear" w:color="auto" w:fill="auto"/>
            <w:vAlign w:val="center"/>
          </w:tcPr>
          <w:p>
            <w:pPr>
              <w:jc w:val="left"/>
              <w:rPr>
                <w:szCs w:val="21"/>
              </w:rPr>
            </w:pPr>
            <w:r>
              <w:rPr>
                <w:szCs w:val="21"/>
              </w:rPr>
              <w:t>作业：Final Report</w:t>
            </w:r>
          </w:p>
        </w:tc>
      </w:tr>
    </w:tbl>
    <w:p>
      <w:pPr>
        <w:tabs>
          <w:tab w:val="left" w:pos="3060"/>
        </w:tabs>
        <w:adjustRightInd w:val="0"/>
        <w:snapToGrid w:val="0"/>
        <w:spacing w:line="300" w:lineRule="auto"/>
        <w:rPr>
          <w:b/>
          <w:szCs w:val="21"/>
        </w:rPr>
      </w:pPr>
    </w:p>
    <w:p>
      <w:pPr>
        <w:widowControl/>
        <w:jc w:val="left"/>
        <w:rPr>
          <w:b/>
          <w:szCs w:val="21"/>
        </w:rPr>
      </w:pPr>
      <w:r>
        <w:rPr>
          <w:b/>
          <w:szCs w:val="21"/>
        </w:rPr>
        <w:br w:type="page"/>
      </w:r>
    </w:p>
    <w:p>
      <w:pPr>
        <w:tabs>
          <w:tab w:val="left" w:pos="3060"/>
        </w:tabs>
        <w:adjustRightInd w:val="0"/>
        <w:snapToGrid w:val="0"/>
        <w:spacing w:line="300" w:lineRule="auto"/>
        <w:ind w:firstLine="413" w:firstLineChars="196"/>
        <w:rPr>
          <w:b/>
          <w:szCs w:val="21"/>
        </w:rPr>
      </w:pPr>
      <w:r>
        <w:rPr>
          <w:b/>
          <w:szCs w:val="21"/>
        </w:rPr>
        <w:t>五、考核方式</w:t>
      </w:r>
    </w:p>
    <w:tbl>
      <w:tblPr>
        <w:tblStyle w:val="15"/>
        <w:tblW w:w="7938" w:type="dxa"/>
        <w:tblInd w:w="250" w:type="dxa"/>
        <w:tblLayout w:type="autofit"/>
        <w:tblCellMar>
          <w:top w:w="0" w:type="dxa"/>
          <w:left w:w="108" w:type="dxa"/>
          <w:bottom w:w="0" w:type="dxa"/>
          <w:right w:w="108" w:type="dxa"/>
        </w:tblCellMar>
      </w:tblPr>
      <w:tblGrid>
        <w:gridCol w:w="1134"/>
        <w:gridCol w:w="2604"/>
        <w:gridCol w:w="3491"/>
        <w:gridCol w:w="709"/>
      </w:tblGrid>
      <w:tr>
        <w:tblPrEx>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考试形式</w:t>
            </w:r>
          </w:p>
        </w:tc>
        <w:tc>
          <w:tcPr>
            <w:tcW w:w="26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考察内容</w:t>
            </w:r>
          </w:p>
        </w:tc>
        <w:tc>
          <w:tcPr>
            <w:tcW w:w="349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考察方式</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分值</w:t>
            </w:r>
          </w:p>
        </w:tc>
      </w:tr>
      <w:tr>
        <w:tblPrEx>
          <w:tblCellMar>
            <w:top w:w="0" w:type="dxa"/>
            <w:left w:w="108" w:type="dxa"/>
            <w:bottom w:w="0" w:type="dxa"/>
            <w:right w:w="108" w:type="dxa"/>
          </w:tblCellMar>
        </w:tblPrEx>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作业</w:t>
            </w:r>
          </w:p>
        </w:tc>
        <w:tc>
          <w:tcPr>
            <w:tcW w:w="260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 xml:space="preserve">6次作业 (Weekly </w:t>
            </w:r>
            <w:r>
              <w:rPr>
                <w:szCs w:val="21"/>
              </w:rPr>
              <w:t>Journal Entry and Action Plan</w:t>
            </w:r>
            <w:r>
              <w:rPr>
                <w:kern w:val="0"/>
                <w:szCs w:val="21"/>
              </w:rPr>
              <w:t>)</w:t>
            </w:r>
          </w:p>
        </w:tc>
        <w:tc>
          <w:tcPr>
            <w:tcW w:w="3491"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课后独立完成，按规定及时提交</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60</w:t>
            </w:r>
          </w:p>
        </w:tc>
      </w:tr>
      <w:tr>
        <w:tblPrEx>
          <w:tblCellMar>
            <w:top w:w="0" w:type="dxa"/>
            <w:left w:w="108" w:type="dxa"/>
            <w:bottom w:w="0" w:type="dxa"/>
            <w:right w:w="108" w:type="dxa"/>
          </w:tblCellMar>
        </w:tblPrEx>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课程设计</w:t>
            </w:r>
          </w:p>
        </w:tc>
        <w:tc>
          <w:tcPr>
            <w:tcW w:w="260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期末报告</w:t>
            </w:r>
          </w:p>
          <w:p>
            <w:pPr>
              <w:widowControl/>
              <w:jc w:val="center"/>
              <w:rPr>
                <w:kern w:val="0"/>
                <w:szCs w:val="21"/>
              </w:rPr>
            </w:pPr>
            <w:r>
              <w:rPr>
                <w:kern w:val="0"/>
                <w:szCs w:val="21"/>
              </w:rPr>
              <w:t>(Final Report)</w:t>
            </w:r>
          </w:p>
        </w:tc>
        <w:tc>
          <w:tcPr>
            <w:tcW w:w="3491"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szCs w:val="21"/>
              </w:rPr>
              <w:t>课程内容和未来设想的</w:t>
            </w:r>
            <w:r>
              <w:rPr>
                <w:kern w:val="0"/>
                <w:szCs w:val="21"/>
              </w:rPr>
              <w:t>报告</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30</w:t>
            </w:r>
          </w:p>
        </w:tc>
      </w:tr>
      <w:tr>
        <w:tblPrEx>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出勤率</w:t>
            </w:r>
          </w:p>
        </w:tc>
        <w:tc>
          <w:tcPr>
            <w:tcW w:w="26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到课情况</w:t>
            </w:r>
          </w:p>
        </w:tc>
        <w:tc>
          <w:tcPr>
            <w:tcW w:w="349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不定期点名，2次不到扣10分</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10</w:t>
            </w:r>
          </w:p>
        </w:tc>
      </w:tr>
    </w:tbl>
    <w:p>
      <w:pPr>
        <w:adjustRightInd w:val="0"/>
        <w:snapToGrid w:val="0"/>
        <w:spacing w:line="300" w:lineRule="auto"/>
        <w:rPr>
          <w:szCs w:val="21"/>
        </w:rPr>
      </w:pPr>
    </w:p>
    <w:p>
      <w:pPr>
        <w:widowControl/>
        <w:spacing w:line="300" w:lineRule="auto"/>
        <w:jc w:val="left"/>
        <w:rPr>
          <w:sz w:val="24"/>
        </w:rPr>
      </w:pPr>
      <w:r>
        <w:rPr>
          <w:sz w:val="24"/>
        </w:rPr>
        <w:br w:type="page"/>
      </w:r>
    </w:p>
    <w:p>
      <w:pPr>
        <w:pStyle w:val="2"/>
        <w:rPr>
          <w:rFonts w:ascii="Times New Roman" w:hAnsi="Times New Roman" w:cs="Times New Roman"/>
          <w:color w:val="000000" w:themeColor="text1"/>
          <w14:textFill>
            <w14:solidFill>
              <w14:schemeClr w14:val="tx1"/>
            </w14:solidFill>
          </w14:textFill>
        </w:rPr>
      </w:pPr>
      <w:bookmarkStart w:id="18" w:name="_Toc527895686"/>
      <w:r>
        <w:rPr>
          <w:rFonts w:ascii="Times New Roman" w:hAnsi="Times New Roman" w:cs="Times New Roman"/>
          <w:color w:val="000000" w:themeColor="text1"/>
          <w14:textFill>
            <w14:solidFill>
              <w14:schemeClr w14:val="tx1"/>
            </w14:solidFill>
          </w14:textFill>
        </w:rPr>
        <w:t>西南财经大学《统计软件编程》课程实施方案(征求意见稿)</w:t>
      </w:r>
      <w:bookmarkEnd w:id="18"/>
    </w:p>
    <w:p>
      <w:pPr>
        <w:spacing w:line="300" w:lineRule="auto"/>
        <w:jc w:val="center"/>
        <w:rPr>
          <w:sz w:val="28"/>
          <w:szCs w:val="28"/>
        </w:rPr>
      </w:pPr>
      <w:r>
        <w:rPr>
          <w:sz w:val="28"/>
          <w:szCs w:val="28"/>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59055</wp:posOffset>
                </wp:positionV>
                <wp:extent cx="5720715" cy="11430"/>
                <wp:effectExtent l="5715" t="8255" r="7620" b="889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flip:y;margin-left:-4.05pt;margin-top:4.65pt;height:0.9pt;width:450.45pt;z-index:251667456;mso-width-relative:page;mso-height-relative:page;" filled="f" stroked="t" coordsize="21600,21600" o:gfxdata="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i3rybVAAAABwEAAA8AAAAAAAAAAQAgAAAAIgAAAGRycy9k&#10;b3ducmV2LnhtbFBLAQIUABQAAAAIAIdO4kBkJz84BQIAANcDAAAOAAAAAAAAAAEAIAAAACQBAABk&#10;cnMvZTJvRG9jLnhtbFBLBQYAAAAABgAGAFkBAACbBQAAAAA=&#10;">
                <v:fill on="f" focussize="0,0"/>
                <v:stroke color="#000000" joinstyle="round"/>
                <v:imagedata o:title=""/>
                <o:lock v:ext="edit" aspectratio="f"/>
              </v:shape>
            </w:pict>
          </mc:Fallback>
        </mc:AlternateContent>
      </w:r>
    </w:p>
    <w:p>
      <w:pPr>
        <w:tabs>
          <w:tab w:val="left" w:pos="3060"/>
        </w:tabs>
        <w:adjustRightInd w:val="0"/>
        <w:snapToGrid w:val="0"/>
        <w:spacing w:line="300" w:lineRule="auto"/>
        <w:ind w:firstLine="482" w:firstLineChars="200"/>
        <w:rPr>
          <w:b/>
          <w:sz w:val="24"/>
        </w:rPr>
      </w:pPr>
      <w:r>
        <w:rPr>
          <w:b/>
          <w:sz w:val="24"/>
        </w:rPr>
        <w:t>一、课程基本信息</w:t>
      </w:r>
    </w:p>
    <w:p>
      <w:pPr>
        <w:tabs>
          <w:tab w:val="left" w:pos="3060"/>
        </w:tabs>
        <w:adjustRightInd w:val="0"/>
        <w:snapToGrid w:val="0"/>
        <w:spacing w:line="300" w:lineRule="auto"/>
        <w:ind w:firstLine="480" w:firstLineChars="200"/>
        <w:rPr>
          <w:sz w:val="24"/>
        </w:rPr>
      </w:pPr>
      <w:r>
        <w:rPr>
          <w:sz w:val="24"/>
        </w:rPr>
        <w:t>课程名称：统计软件编程</w:t>
      </w:r>
    </w:p>
    <w:p>
      <w:pPr>
        <w:tabs>
          <w:tab w:val="left" w:pos="3060"/>
        </w:tabs>
        <w:adjustRightInd w:val="0"/>
        <w:snapToGrid w:val="0"/>
        <w:spacing w:line="300" w:lineRule="auto"/>
        <w:ind w:firstLine="480" w:firstLineChars="200"/>
        <w:rPr>
          <w:sz w:val="24"/>
        </w:rPr>
      </w:pPr>
      <w:r>
        <w:rPr>
          <w:sz w:val="24"/>
        </w:rPr>
        <w:t xml:space="preserve">课程代码：STA307 </w:t>
      </w:r>
    </w:p>
    <w:p>
      <w:pPr>
        <w:tabs>
          <w:tab w:val="left" w:pos="3060"/>
        </w:tabs>
        <w:adjustRightInd w:val="0"/>
        <w:snapToGrid w:val="0"/>
        <w:spacing w:line="300" w:lineRule="auto"/>
        <w:ind w:firstLine="480" w:firstLineChars="200"/>
        <w:rPr>
          <w:sz w:val="24"/>
        </w:rPr>
      </w:pPr>
      <w:r>
        <w:rPr>
          <w:sz w:val="24"/>
        </w:rPr>
        <w:t>学    分：4</w:t>
      </w:r>
    </w:p>
    <w:p>
      <w:pPr>
        <w:tabs>
          <w:tab w:val="left" w:pos="3060"/>
        </w:tabs>
        <w:adjustRightInd w:val="0"/>
        <w:snapToGrid w:val="0"/>
        <w:spacing w:line="300" w:lineRule="auto"/>
        <w:ind w:firstLine="480" w:firstLineChars="200"/>
        <w:rPr>
          <w:sz w:val="24"/>
        </w:rPr>
      </w:pPr>
      <w:r>
        <w:rPr>
          <w:sz w:val="24"/>
        </w:rPr>
        <w:t>学    时：3学时/课，共51学时</w:t>
      </w:r>
    </w:p>
    <w:p>
      <w:pPr>
        <w:tabs>
          <w:tab w:val="left" w:pos="3060"/>
        </w:tabs>
        <w:adjustRightInd w:val="0"/>
        <w:snapToGrid w:val="0"/>
        <w:spacing w:line="300" w:lineRule="auto"/>
        <w:ind w:firstLine="480" w:firstLineChars="200"/>
        <w:rPr>
          <w:sz w:val="24"/>
        </w:rPr>
      </w:pPr>
    </w:p>
    <w:p>
      <w:pPr>
        <w:tabs>
          <w:tab w:val="left" w:pos="3060"/>
        </w:tabs>
        <w:adjustRightInd w:val="0"/>
        <w:snapToGrid w:val="0"/>
        <w:spacing w:line="300" w:lineRule="auto"/>
        <w:ind w:firstLine="540" w:firstLineChars="224"/>
        <w:rPr>
          <w:b/>
          <w:sz w:val="24"/>
        </w:rPr>
      </w:pPr>
      <w:r>
        <w:rPr>
          <w:b/>
          <w:sz w:val="24"/>
        </w:rPr>
        <w:t>二、任课教师、助教、教室等情况</w:t>
      </w:r>
    </w:p>
    <w:p>
      <w:pPr>
        <w:tabs>
          <w:tab w:val="left" w:pos="3060"/>
        </w:tabs>
        <w:adjustRightInd w:val="0"/>
        <w:snapToGrid w:val="0"/>
        <w:spacing w:line="300" w:lineRule="auto"/>
        <w:ind w:left="2545" w:leftChars="256" w:hanging="2007" w:hangingChars="833"/>
        <w:rPr>
          <w:sz w:val="24"/>
        </w:rPr>
      </w:pPr>
      <w:r>
        <w:rPr>
          <w:b/>
          <w:sz w:val="24"/>
        </w:rPr>
        <w:t>（一）任课教师：</w:t>
      </w:r>
      <w:r>
        <w:rPr>
          <w:sz w:val="24"/>
        </w:rPr>
        <w:t>张佛德，统计研究中心，助理教授</w:t>
      </w:r>
    </w:p>
    <w:p>
      <w:pPr>
        <w:tabs>
          <w:tab w:val="left" w:pos="3060"/>
        </w:tabs>
        <w:adjustRightInd w:val="0"/>
        <w:snapToGrid w:val="0"/>
        <w:spacing w:line="300" w:lineRule="auto"/>
        <w:ind w:left="420" w:leftChars="200"/>
        <w:rPr>
          <w:sz w:val="24"/>
        </w:rPr>
      </w:pPr>
      <w:r>
        <w:rPr>
          <w:sz w:val="24"/>
        </w:rPr>
        <w:t>办公室： 弘远楼402B</w:t>
      </w:r>
    </w:p>
    <w:p>
      <w:pPr>
        <w:tabs>
          <w:tab w:val="left" w:pos="3060"/>
        </w:tabs>
        <w:adjustRightInd w:val="0"/>
        <w:snapToGrid w:val="0"/>
        <w:spacing w:line="300" w:lineRule="auto"/>
        <w:ind w:left="420" w:leftChars="200"/>
        <w:rPr>
          <w:sz w:val="24"/>
        </w:rPr>
      </w:pPr>
      <w:r>
        <w:rPr>
          <w:sz w:val="24"/>
        </w:rPr>
        <w:t>电子邮件： fredzh@swufe.edu.cn</w:t>
      </w:r>
    </w:p>
    <w:p>
      <w:pPr>
        <w:numPr>
          <w:ilvl w:val="0"/>
          <w:numId w:val="27"/>
        </w:numPr>
        <w:tabs>
          <w:tab w:val="left" w:pos="3060"/>
        </w:tabs>
        <w:adjustRightInd w:val="0"/>
        <w:snapToGrid w:val="0"/>
        <w:spacing w:line="300" w:lineRule="auto"/>
        <w:ind w:firstLine="540" w:firstLineChars="224"/>
        <w:rPr>
          <w:b/>
          <w:sz w:val="24"/>
        </w:rPr>
      </w:pPr>
      <w:r>
        <w:rPr>
          <w:b/>
          <w:sz w:val="24"/>
        </w:rPr>
        <w:t>助    教：</w:t>
      </w:r>
      <w:r>
        <w:rPr>
          <w:sz w:val="24"/>
        </w:rPr>
        <w:t>***、统计学研究生</w:t>
      </w:r>
      <w:r>
        <w:rPr>
          <w:sz w:val="24"/>
        </w:rPr>
        <w:br w:type="textWrapping"/>
      </w:r>
      <w:r>
        <w:rPr>
          <w:sz w:val="24"/>
        </w:rPr>
        <w:t xml:space="preserve">    答疑辅导时间：每周一13：00-15：00</w:t>
      </w:r>
      <w:r>
        <w:rPr>
          <w:sz w:val="24"/>
        </w:rPr>
        <w:br w:type="textWrapping"/>
      </w:r>
      <w:r>
        <w:rPr>
          <w:sz w:val="24"/>
        </w:rPr>
        <w:t xml:space="preserve">    答疑辅导地点：通博楼*** </w:t>
      </w:r>
    </w:p>
    <w:p>
      <w:pPr>
        <w:adjustRightInd w:val="0"/>
        <w:snapToGrid w:val="0"/>
        <w:spacing w:line="300" w:lineRule="auto"/>
        <w:ind w:firstLine="2551" w:firstLineChars="1063"/>
        <w:rPr>
          <w:sz w:val="24"/>
        </w:rPr>
      </w:pPr>
      <w:r>
        <w:rPr>
          <w:sz w:val="24"/>
        </w:rPr>
        <w:t xml:space="preserve"> </w:t>
      </w:r>
    </w:p>
    <w:p>
      <w:pPr>
        <w:tabs>
          <w:tab w:val="left" w:pos="3060"/>
        </w:tabs>
        <w:adjustRightInd w:val="0"/>
        <w:snapToGrid w:val="0"/>
        <w:spacing w:line="300" w:lineRule="auto"/>
        <w:ind w:firstLine="540" w:firstLineChars="224"/>
        <w:rPr>
          <w:sz w:val="24"/>
        </w:rPr>
      </w:pPr>
      <w:r>
        <w:rPr>
          <w:b/>
          <w:sz w:val="24"/>
        </w:rPr>
        <w:t>（三）课程资源：</w:t>
      </w:r>
      <w:r>
        <w:rPr>
          <w:sz w:val="24"/>
        </w:rPr>
        <w:t>教务处课程中心http://10.9.10.16/</w:t>
      </w:r>
    </w:p>
    <w:p>
      <w:pPr>
        <w:tabs>
          <w:tab w:val="left" w:pos="3060"/>
        </w:tabs>
        <w:adjustRightInd w:val="0"/>
        <w:snapToGrid w:val="0"/>
        <w:spacing w:line="300" w:lineRule="auto"/>
        <w:ind w:firstLine="540" w:firstLineChars="224"/>
        <w:rPr>
          <w:sz w:val="24"/>
        </w:rPr>
      </w:pPr>
      <w:r>
        <w:rPr>
          <w:b/>
          <w:sz w:val="24"/>
        </w:rPr>
        <w:t>（四）教    室：</w:t>
      </w:r>
      <w:r>
        <w:rPr>
          <w:sz w:val="24"/>
        </w:rPr>
        <w:t>C302</w:t>
      </w:r>
    </w:p>
    <w:p>
      <w:pPr>
        <w:tabs>
          <w:tab w:val="left" w:pos="3060"/>
        </w:tabs>
        <w:adjustRightInd w:val="0"/>
        <w:snapToGrid w:val="0"/>
        <w:spacing w:line="300" w:lineRule="auto"/>
        <w:ind w:firstLine="566" w:firstLineChars="236"/>
        <w:rPr>
          <w:sz w:val="24"/>
        </w:rPr>
      </w:pPr>
      <w:r>
        <w:rPr>
          <w:sz w:val="24"/>
        </w:rPr>
        <w:t xml:space="preserve">      </w:t>
      </w:r>
      <w:r>
        <w:rPr>
          <w:b/>
          <w:sz w:val="24"/>
        </w:rPr>
        <w:t>实 验 室：</w:t>
      </w:r>
      <w:r>
        <w:rPr>
          <w:sz w:val="24"/>
        </w:rPr>
        <w:t>无</w:t>
      </w:r>
    </w:p>
    <w:p>
      <w:pPr>
        <w:tabs>
          <w:tab w:val="left" w:pos="3060"/>
        </w:tabs>
        <w:adjustRightInd w:val="0"/>
        <w:snapToGrid w:val="0"/>
        <w:spacing w:line="300" w:lineRule="auto"/>
        <w:ind w:firstLine="540" w:firstLineChars="224"/>
        <w:rPr>
          <w:sz w:val="24"/>
        </w:rPr>
      </w:pPr>
      <w:r>
        <w:rPr>
          <w:b/>
          <w:sz w:val="24"/>
        </w:rPr>
        <w:t>（五）上课时间：</w:t>
      </w:r>
      <w:r>
        <w:rPr>
          <w:sz w:val="24"/>
        </w:rPr>
        <w:t xml:space="preserve">周五下午5-7节 </w:t>
      </w:r>
    </w:p>
    <w:p>
      <w:pPr>
        <w:autoSpaceDE w:val="0"/>
        <w:autoSpaceDN w:val="0"/>
        <w:adjustRightInd w:val="0"/>
        <w:snapToGrid w:val="0"/>
        <w:spacing w:line="300" w:lineRule="auto"/>
        <w:ind w:firstLine="540" w:firstLineChars="224"/>
        <w:jc w:val="left"/>
        <w:rPr>
          <w:sz w:val="24"/>
        </w:rPr>
      </w:pPr>
      <w:r>
        <w:rPr>
          <w:b/>
          <w:sz w:val="24"/>
        </w:rPr>
        <w:t>（六）纪    律：</w:t>
      </w:r>
      <w:r>
        <w:rPr>
          <w:sz w:val="24"/>
        </w:rPr>
        <w:t>1、无特殊情况，不允许无故缺课。</w:t>
      </w:r>
    </w:p>
    <w:p>
      <w:pPr>
        <w:autoSpaceDE w:val="0"/>
        <w:autoSpaceDN w:val="0"/>
        <w:adjustRightInd w:val="0"/>
        <w:snapToGrid w:val="0"/>
        <w:spacing w:line="300" w:lineRule="auto"/>
        <w:ind w:firstLine="2400" w:firstLineChars="1000"/>
        <w:jc w:val="left"/>
        <w:rPr>
          <w:sz w:val="24"/>
        </w:rPr>
      </w:pPr>
      <w:r>
        <w:rPr>
          <w:sz w:val="24"/>
        </w:rPr>
        <w:t>2、每次作业须在规定时间内提交。</w:t>
      </w:r>
    </w:p>
    <w:p>
      <w:pPr>
        <w:tabs>
          <w:tab w:val="left" w:pos="3060"/>
        </w:tabs>
        <w:adjustRightInd w:val="0"/>
        <w:snapToGrid w:val="0"/>
        <w:spacing w:line="300" w:lineRule="auto"/>
        <w:ind w:firstLine="482" w:firstLineChars="200"/>
        <w:rPr>
          <w:b/>
          <w:sz w:val="24"/>
        </w:rPr>
      </w:pPr>
    </w:p>
    <w:p>
      <w:pPr>
        <w:tabs>
          <w:tab w:val="left" w:pos="3060"/>
        </w:tabs>
        <w:adjustRightInd w:val="0"/>
        <w:snapToGrid w:val="0"/>
        <w:spacing w:line="300" w:lineRule="auto"/>
        <w:ind w:firstLine="482" w:firstLineChars="200"/>
        <w:rPr>
          <w:b/>
          <w:sz w:val="24"/>
        </w:rPr>
      </w:pPr>
      <w:r>
        <w:rPr>
          <w:b/>
          <w:sz w:val="24"/>
        </w:rPr>
        <w:t>三、阅读材料</w:t>
      </w:r>
    </w:p>
    <w:p>
      <w:pPr>
        <w:snapToGrid w:val="0"/>
        <w:spacing w:line="300" w:lineRule="auto"/>
        <w:ind w:firstLine="482" w:firstLineChars="200"/>
        <w:rPr>
          <w:b/>
          <w:sz w:val="24"/>
        </w:rPr>
      </w:pPr>
      <w:r>
        <w:rPr>
          <w:b/>
          <w:sz w:val="24"/>
        </w:rPr>
        <w:t>（一）推荐教材</w:t>
      </w:r>
    </w:p>
    <w:p>
      <w:pPr>
        <w:snapToGrid w:val="0"/>
        <w:spacing w:line="300" w:lineRule="auto"/>
        <w:ind w:firstLine="480" w:firstLineChars="200"/>
        <w:rPr>
          <w:sz w:val="24"/>
        </w:rPr>
      </w:pPr>
      <w:r>
        <w:rPr>
          <w:sz w:val="24"/>
        </w:rPr>
        <w:t>王小宁，刘撷芯，黄俊文 译：R语言实战 第2版，人民邮电出版社</w:t>
      </w:r>
    </w:p>
    <w:p>
      <w:pPr>
        <w:snapToGrid w:val="0"/>
        <w:spacing w:line="300" w:lineRule="auto"/>
        <w:ind w:firstLine="482" w:firstLineChars="200"/>
        <w:rPr>
          <w:b/>
          <w:sz w:val="24"/>
        </w:rPr>
      </w:pPr>
      <w:r>
        <w:rPr>
          <w:b/>
          <w:sz w:val="24"/>
        </w:rPr>
        <w:t>（二）参考教材</w:t>
      </w:r>
    </w:p>
    <w:p>
      <w:pPr>
        <w:widowControl/>
        <w:shd w:val="clear" w:color="auto" w:fill="FFFFFF"/>
        <w:spacing w:line="300" w:lineRule="auto"/>
        <w:ind w:firstLine="480" w:firstLineChars="200"/>
        <w:rPr>
          <w:bCs/>
          <w:sz w:val="24"/>
        </w:rPr>
      </w:pPr>
      <w:r>
        <w:rPr>
          <w:bCs/>
          <w:sz w:val="24"/>
        </w:rPr>
        <w:t>周丙常，王亮 译：R语言初学者指南，西安交大出版社。</w:t>
      </w:r>
    </w:p>
    <w:p>
      <w:pPr>
        <w:numPr>
          <w:ilvl w:val="0"/>
          <w:numId w:val="28"/>
        </w:numPr>
        <w:snapToGrid w:val="0"/>
        <w:spacing w:line="300" w:lineRule="auto"/>
        <w:ind w:firstLine="482" w:firstLineChars="200"/>
        <w:rPr>
          <w:b/>
          <w:sz w:val="24"/>
        </w:rPr>
      </w:pPr>
      <w:r>
        <w:rPr>
          <w:b/>
          <w:sz w:val="24"/>
        </w:rPr>
        <w:t>进一步阅读教材</w:t>
      </w:r>
    </w:p>
    <w:p>
      <w:pPr>
        <w:snapToGrid w:val="0"/>
        <w:spacing w:line="300" w:lineRule="auto"/>
        <w:rPr>
          <w:b/>
          <w:sz w:val="24"/>
        </w:rPr>
      </w:pPr>
      <w:r>
        <w:rPr>
          <w:b/>
          <w:sz w:val="24"/>
        </w:rPr>
        <w:t xml:space="preserve">    </w:t>
      </w:r>
      <w:r>
        <w:rPr>
          <w:sz w:val="24"/>
        </w:rPr>
        <w:t>1、Christian Kleiber, Achim Zeileis：Applied Econometrics with R， Springer.</w:t>
      </w:r>
    </w:p>
    <w:p>
      <w:pPr>
        <w:numPr>
          <w:ilvl w:val="0"/>
          <w:numId w:val="29"/>
        </w:numPr>
        <w:snapToGrid w:val="0"/>
        <w:spacing w:line="300" w:lineRule="auto"/>
        <w:ind w:firstLine="480" w:firstLineChars="200"/>
        <w:rPr>
          <w:sz w:val="24"/>
        </w:rPr>
      </w:pPr>
      <w:r>
        <w:rPr>
          <w:sz w:val="24"/>
        </w:rPr>
        <w:t>统计之都 译: ggplot2：数据分析与图形艺术,西安交大出版社。</w:t>
      </w:r>
    </w:p>
    <w:p>
      <w:pPr>
        <w:snapToGrid w:val="0"/>
        <w:spacing w:line="300" w:lineRule="auto"/>
        <w:rPr>
          <w:sz w:val="24"/>
        </w:rPr>
      </w:pPr>
    </w:p>
    <w:p>
      <w:pPr>
        <w:tabs>
          <w:tab w:val="left" w:pos="3060"/>
        </w:tabs>
        <w:adjustRightInd w:val="0"/>
        <w:snapToGrid w:val="0"/>
        <w:spacing w:line="300" w:lineRule="auto"/>
        <w:ind w:firstLine="482" w:firstLineChars="200"/>
        <w:rPr>
          <w:b/>
          <w:sz w:val="24"/>
        </w:rPr>
      </w:pPr>
      <w:r>
        <w:rPr>
          <w:b/>
          <w:sz w:val="24"/>
        </w:rPr>
        <w:t>四、课程内容概要</w:t>
      </w:r>
    </w:p>
    <w:p>
      <w:pPr>
        <w:tabs>
          <w:tab w:val="left" w:pos="3060"/>
        </w:tabs>
        <w:snapToGrid w:val="0"/>
        <w:spacing w:line="300" w:lineRule="auto"/>
        <w:ind w:firstLine="482" w:firstLineChars="200"/>
        <w:rPr>
          <w:b/>
          <w:sz w:val="24"/>
        </w:rPr>
      </w:pPr>
      <w:r>
        <w:rPr>
          <w:b/>
          <w:sz w:val="24"/>
        </w:rPr>
        <w:t>（一）课程目标</w:t>
      </w:r>
    </w:p>
    <w:p>
      <w:pPr>
        <w:tabs>
          <w:tab w:val="left" w:pos="3060"/>
        </w:tabs>
        <w:snapToGrid w:val="0"/>
        <w:spacing w:line="300" w:lineRule="auto"/>
        <w:ind w:firstLine="482" w:firstLineChars="200"/>
        <w:rPr>
          <w:b/>
          <w:bCs/>
          <w:sz w:val="24"/>
        </w:rPr>
      </w:pPr>
      <w:r>
        <w:rPr>
          <w:b/>
          <w:bCs/>
          <w:sz w:val="24"/>
        </w:rPr>
        <w:t>1、指导思想</w:t>
      </w:r>
    </w:p>
    <w:p>
      <w:pPr>
        <w:tabs>
          <w:tab w:val="left" w:pos="3060"/>
        </w:tabs>
        <w:adjustRightInd w:val="0"/>
        <w:snapToGrid w:val="0"/>
        <w:spacing w:line="300" w:lineRule="auto"/>
        <w:ind w:firstLine="480" w:firstLineChars="200"/>
        <w:rPr>
          <w:sz w:val="24"/>
        </w:rPr>
      </w:pPr>
      <w:r>
        <w:rPr>
          <w:sz w:val="24"/>
        </w:rPr>
        <w:t>高举中国特色社会主义伟大旗帜，以马克思列宁主义、毛泽东思想、邓小平理论、“三个代表”重要思想、科学发展观和习近平新时代中国特色社会主义思想为指导，深入学习贯彻习近平总书记系列重要讲话精神和治国理政新理念新思想新战略，贯彻落实全国高校思想政治工作会议精神。以习近平新时代中国特色社会主义思想为指导，坚持知识传授与价值引领相结合，挖掘培养学生理想信念、价值取向、政治信仰、社会责任的元素、题材与内容，全面提高学生缘事析理、明辨是非的能力，培养德智体美全面发展的社会主义建设者和接班人。</w:t>
      </w:r>
    </w:p>
    <w:p>
      <w:pPr>
        <w:tabs>
          <w:tab w:val="left" w:pos="3060"/>
        </w:tabs>
        <w:adjustRightInd w:val="0"/>
        <w:snapToGrid w:val="0"/>
        <w:spacing w:line="300" w:lineRule="auto"/>
        <w:ind w:left="420" w:leftChars="200"/>
        <w:rPr>
          <w:b/>
          <w:bCs/>
          <w:sz w:val="24"/>
        </w:rPr>
      </w:pPr>
      <w:r>
        <w:rPr>
          <w:b/>
          <w:bCs/>
          <w:sz w:val="24"/>
        </w:rPr>
        <w:t>2、学习目标</w:t>
      </w:r>
    </w:p>
    <w:p>
      <w:pPr>
        <w:numPr>
          <w:ilvl w:val="0"/>
          <w:numId w:val="30"/>
        </w:numPr>
        <w:tabs>
          <w:tab w:val="left" w:pos="3060"/>
        </w:tabs>
        <w:adjustRightInd w:val="0"/>
        <w:snapToGrid w:val="0"/>
        <w:spacing w:line="300" w:lineRule="auto"/>
        <w:ind w:firstLine="480" w:firstLineChars="200"/>
        <w:rPr>
          <w:sz w:val="24"/>
        </w:rPr>
      </w:pPr>
      <w:r>
        <w:rPr>
          <w:sz w:val="24"/>
        </w:rPr>
        <w:t>将思想政治教育融入课程实施方案。将习近平新时代中国特色社会主义思想、党的十九大精神、社会主义核心价值观等思政元素充分有机融入课程实施方案，以深入挖掘提炼课程所蕴含的德育元素，确保育人导向，推进经济学课程思想政治教育因素的有机融入。</w:t>
      </w:r>
    </w:p>
    <w:p>
      <w:pPr>
        <w:numPr>
          <w:ilvl w:val="0"/>
          <w:numId w:val="30"/>
        </w:numPr>
        <w:tabs>
          <w:tab w:val="left" w:pos="3060"/>
        </w:tabs>
        <w:adjustRightInd w:val="0"/>
        <w:snapToGrid w:val="0"/>
        <w:spacing w:line="300" w:lineRule="auto"/>
        <w:ind w:firstLine="480" w:firstLineChars="200"/>
        <w:rPr>
          <w:sz w:val="24"/>
        </w:rPr>
      </w:pPr>
      <w:r>
        <w:rPr>
          <w:sz w:val="24"/>
        </w:rPr>
        <w:t>以习近平新时代中国特色社会主义思想为理论根据，以扎根中国大地为基础，以中国实践为依托，围绕马克思主义中国化最新理论成果，以政治认同、国家意识、文化自信、公民人格为重点内容，规划和设计课程思政教育教学内容体系。</w:t>
      </w:r>
    </w:p>
    <w:p>
      <w:pPr>
        <w:pStyle w:val="28"/>
        <w:numPr>
          <w:ilvl w:val="0"/>
          <w:numId w:val="30"/>
        </w:numPr>
        <w:tabs>
          <w:tab w:val="left" w:pos="3060"/>
        </w:tabs>
        <w:adjustRightInd w:val="0"/>
        <w:snapToGrid w:val="0"/>
        <w:spacing w:line="300" w:lineRule="auto"/>
        <w:ind w:firstLineChars="0"/>
      </w:pPr>
      <w:r>
        <w:t>通过理论学习与实际应用相结合的教学过程，使学生熟悉R语言基本操作和编程。初步具备利用R语言进行数据分析、模拟计算和数据可视化的能力。</w:t>
      </w:r>
    </w:p>
    <w:p>
      <w:pPr>
        <w:tabs>
          <w:tab w:val="left" w:pos="3060"/>
        </w:tabs>
        <w:adjustRightInd w:val="0"/>
        <w:snapToGrid w:val="0"/>
        <w:spacing w:line="300" w:lineRule="auto"/>
        <w:ind w:firstLine="361" w:firstLineChars="150"/>
        <w:rPr>
          <w:b/>
          <w:sz w:val="24"/>
        </w:rPr>
      </w:pPr>
    </w:p>
    <w:p>
      <w:pPr>
        <w:tabs>
          <w:tab w:val="left" w:pos="3060"/>
        </w:tabs>
        <w:adjustRightInd w:val="0"/>
        <w:snapToGrid w:val="0"/>
        <w:spacing w:line="300" w:lineRule="auto"/>
        <w:ind w:firstLine="361" w:firstLineChars="150"/>
        <w:rPr>
          <w:b/>
          <w:sz w:val="24"/>
        </w:rPr>
      </w:pPr>
      <w:r>
        <w:rPr>
          <w:b/>
          <w:sz w:val="24"/>
        </w:rPr>
        <w:t>（二）教学内容</w:t>
      </w:r>
    </w:p>
    <w:tbl>
      <w:tblPr>
        <w:tblStyle w:val="15"/>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901"/>
        <w:gridCol w:w="3960"/>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8" w:type="dxa"/>
            <w:vAlign w:val="center"/>
          </w:tcPr>
          <w:p>
            <w:pPr>
              <w:snapToGrid w:val="0"/>
              <w:spacing w:line="300" w:lineRule="auto"/>
              <w:jc w:val="center"/>
              <w:rPr>
                <w:b/>
                <w:szCs w:val="21"/>
              </w:rPr>
            </w:pPr>
            <w:r>
              <w:rPr>
                <w:b/>
                <w:szCs w:val="21"/>
              </w:rPr>
              <w:t>序号</w:t>
            </w:r>
          </w:p>
        </w:tc>
        <w:tc>
          <w:tcPr>
            <w:tcW w:w="1901" w:type="dxa"/>
            <w:vAlign w:val="center"/>
          </w:tcPr>
          <w:p>
            <w:pPr>
              <w:snapToGrid w:val="0"/>
              <w:spacing w:line="300" w:lineRule="auto"/>
              <w:jc w:val="center"/>
              <w:rPr>
                <w:b/>
                <w:szCs w:val="21"/>
              </w:rPr>
            </w:pPr>
            <w:r>
              <w:rPr>
                <w:b/>
                <w:szCs w:val="21"/>
              </w:rPr>
              <w:t>题目</w:t>
            </w:r>
          </w:p>
        </w:tc>
        <w:tc>
          <w:tcPr>
            <w:tcW w:w="3960" w:type="dxa"/>
            <w:vAlign w:val="center"/>
          </w:tcPr>
          <w:p>
            <w:pPr>
              <w:snapToGrid w:val="0"/>
              <w:spacing w:line="300" w:lineRule="auto"/>
              <w:jc w:val="center"/>
              <w:rPr>
                <w:b/>
                <w:szCs w:val="21"/>
              </w:rPr>
            </w:pPr>
            <w:r>
              <w:rPr>
                <w:b/>
                <w:szCs w:val="21"/>
              </w:rPr>
              <w:t>知识点</w:t>
            </w:r>
          </w:p>
        </w:tc>
        <w:tc>
          <w:tcPr>
            <w:tcW w:w="1549" w:type="dxa"/>
            <w:vAlign w:val="center"/>
          </w:tcPr>
          <w:p>
            <w:pPr>
              <w:snapToGrid w:val="0"/>
              <w:spacing w:line="300" w:lineRule="auto"/>
              <w:jc w:val="center"/>
              <w:rPr>
                <w:b/>
                <w:szCs w:val="21"/>
              </w:rPr>
            </w:pPr>
            <w:r>
              <w:rPr>
                <w:b/>
                <w:szCs w:val="21"/>
              </w:rPr>
              <w:t>学时</w:t>
            </w:r>
          </w:p>
          <w:p>
            <w:pPr>
              <w:snapToGrid w:val="0"/>
              <w:spacing w:line="300" w:lineRule="auto"/>
              <w:jc w:val="center"/>
              <w:rPr>
                <w:b/>
                <w:szCs w:val="21"/>
              </w:rPr>
            </w:pPr>
            <w:r>
              <w:rPr>
                <w:b/>
                <w:szCs w:val="21"/>
              </w:rPr>
              <w:t>（课堂教授）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vAlign w:val="center"/>
          </w:tcPr>
          <w:p>
            <w:pPr>
              <w:snapToGrid w:val="0"/>
              <w:spacing w:line="300" w:lineRule="auto"/>
              <w:jc w:val="center"/>
              <w:rPr>
                <w:b/>
                <w:szCs w:val="21"/>
              </w:rPr>
            </w:pPr>
            <w:r>
              <w:rPr>
                <w:szCs w:val="21"/>
              </w:rPr>
              <w:t>1</w:t>
            </w:r>
          </w:p>
        </w:tc>
        <w:tc>
          <w:tcPr>
            <w:tcW w:w="1901" w:type="dxa"/>
            <w:vAlign w:val="center"/>
          </w:tcPr>
          <w:p>
            <w:pPr>
              <w:snapToGrid w:val="0"/>
              <w:spacing w:line="300" w:lineRule="auto"/>
              <w:jc w:val="center"/>
              <w:rPr>
                <w:b/>
                <w:szCs w:val="21"/>
              </w:rPr>
            </w:pPr>
            <w:r>
              <w:rPr>
                <w:szCs w:val="21"/>
              </w:rPr>
              <w:t>R语言简要介绍</w:t>
            </w:r>
          </w:p>
        </w:tc>
        <w:tc>
          <w:tcPr>
            <w:tcW w:w="3960" w:type="dxa"/>
            <w:vAlign w:val="center"/>
          </w:tcPr>
          <w:p>
            <w:pPr>
              <w:numPr>
                <w:ilvl w:val="0"/>
                <w:numId w:val="31"/>
              </w:numPr>
              <w:snapToGrid w:val="0"/>
              <w:spacing w:line="300" w:lineRule="auto"/>
              <w:rPr>
                <w:szCs w:val="21"/>
              </w:rPr>
            </w:pPr>
            <w:r>
              <w:rPr>
                <w:szCs w:val="21"/>
              </w:rPr>
              <w:t>R和RStudio的安装</w:t>
            </w:r>
          </w:p>
          <w:p>
            <w:pPr>
              <w:numPr>
                <w:ilvl w:val="0"/>
                <w:numId w:val="31"/>
              </w:numPr>
              <w:snapToGrid w:val="0"/>
              <w:spacing w:line="300" w:lineRule="auto"/>
              <w:rPr>
                <w:szCs w:val="21"/>
              </w:rPr>
            </w:pPr>
            <w:r>
              <w:rPr>
                <w:szCs w:val="21"/>
              </w:rPr>
              <w:t>参考资料</w:t>
            </w:r>
          </w:p>
          <w:p>
            <w:pPr>
              <w:snapToGrid w:val="0"/>
              <w:spacing w:line="300" w:lineRule="auto"/>
              <w:rPr>
                <w:szCs w:val="21"/>
              </w:rPr>
            </w:pPr>
            <w:r>
              <w:rPr>
                <w:szCs w:val="21"/>
              </w:rPr>
              <w:t>3、互联网资源</w:t>
            </w:r>
          </w:p>
          <w:p>
            <w:pPr>
              <w:snapToGrid w:val="0"/>
              <w:spacing w:line="300" w:lineRule="auto"/>
              <w:rPr>
                <w:szCs w:val="21"/>
              </w:rPr>
            </w:pPr>
            <w:r>
              <w:rPr>
                <w:szCs w:val="21"/>
              </w:rPr>
              <w:t>4、包的使用</w:t>
            </w:r>
          </w:p>
          <w:p>
            <w:pPr>
              <w:snapToGrid w:val="0"/>
              <w:spacing w:line="300" w:lineRule="auto"/>
              <w:rPr>
                <w:szCs w:val="21"/>
              </w:rPr>
            </w:pPr>
            <w:r>
              <w:rPr>
                <w:szCs w:val="21"/>
              </w:rPr>
              <w:t>5、R语言常见错误</w:t>
            </w:r>
          </w:p>
          <w:p>
            <w:pPr>
              <w:snapToGrid w:val="0"/>
              <w:spacing w:line="300" w:lineRule="auto"/>
              <w:rPr>
                <w:szCs w:val="21"/>
              </w:rPr>
            </w:pPr>
            <w:r>
              <w:rPr>
                <w:szCs w:val="21"/>
              </w:rPr>
              <w:t>6、简单示例实践</w:t>
            </w:r>
          </w:p>
        </w:tc>
        <w:tc>
          <w:tcPr>
            <w:tcW w:w="1549" w:type="dxa"/>
            <w:vAlign w:val="center"/>
          </w:tcPr>
          <w:p>
            <w:pPr>
              <w:snapToGrid w:val="0"/>
              <w:spacing w:line="300" w:lineRule="auto"/>
              <w:jc w:val="center"/>
              <w:rPr>
                <w:b/>
                <w:szCs w:val="21"/>
              </w:rPr>
            </w:pPr>
            <w:r>
              <w:rPr>
                <w:b/>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vAlign w:val="center"/>
          </w:tcPr>
          <w:p>
            <w:pPr>
              <w:snapToGrid w:val="0"/>
              <w:spacing w:line="300" w:lineRule="auto"/>
              <w:jc w:val="center"/>
              <w:rPr>
                <w:b/>
                <w:szCs w:val="21"/>
              </w:rPr>
            </w:pPr>
            <w:r>
              <w:rPr>
                <w:szCs w:val="21"/>
              </w:rPr>
              <w:t>2</w:t>
            </w:r>
          </w:p>
        </w:tc>
        <w:tc>
          <w:tcPr>
            <w:tcW w:w="1901" w:type="dxa"/>
            <w:vAlign w:val="center"/>
          </w:tcPr>
          <w:p>
            <w:pPr>
              <w:snapToGrid w:val="0"/>
              <w:spacing w:line="300" w:lineRule="auto"/>
              <w:jc w:val="center"/>
              <w:rPr>
                <w:b/>
                <w:szCs w:val="21"/>
              </w:rPr>
            </w:pPr>
            <w:r>
              <w:rPr>
                <w:szCs w:val="21"/>
              </w:rPr>
              <w:t>基本数据结构</w:t>
            </w:r>
          </w:p>
        </w:tc>
        <w:tc>
          <w:tcPr>
            <w:tcW w:w="3960" w:type="dxa"/>
            <w:vAlign w:val="center"/>
          </w:tcPr>
          <w:p>
            <w:pPr>
              <w:snapToGrid w:val="0"/>
              <w:spacing w:line="300" w:lineRule="auto"/>
              <w:rPr>
                <w:szCs w:val="21"/>
              </w:rPr>
            </w:pPr>
            <w:r>
              <w:rPr>
                <w:szCs w:val="21"/>
              </w:rPr>
              <w:t>1、快速入门</w:t>
            </w:r>
          </w:p>
          <w:p>
            <w:pPr>
              <w:snapToGrid w:val="0"/>
              <w:spacing w:line="300" w:lineRule="auto"/>
              <w:rPr>
                <w:szCs w:val="21"/>
              </w:rPr>
            </w:pPr>
            <w:r>
              <w:rPr>
                <w:szCs w:val="21"/>
              </w:rPr>
              <w:t>2、向量</w:t>
            </w:r>
          </w:p>
          <w:p>
            <w:pPr>
              <w:snapToGrid w:val="0"/>
              <w:spacing w:line="300" w:lineRule="auto"/>
              <w:rPr>
                <w:szCs w:val="21"/>
              </w:rPr>
            </w:pPr>
            <w:r>
              <w:rPr>
                <w:szCs w:val="21"/>
              </w:rPr>
              <w:t>3、矩阵和数组</w:t>
            </w:r>
          </w:p>
          <w:p>
            <w:pPr>
              <w:snapToGrid w:val="0"/>
              <w:spacing w:line="300" w:lineRule="auto"/>
              <w:rPr>
                <w:szCs w:val="21"/>
              </w:rPr>
            </w:pPr>
            <w:r>
              <w:rPr>
                <w:szCs w:val="21"/>
              </w:rPr>
              <w:t>4、数据框</w:t>
            </w:r>
          </w:p>
          <w:p>
            <w:pPr>
              <w:snapToGrid w:val="0"/>
              <w:spacing w:line="300" w:lineRule="auto"/>
              <w:rPr>
                <w:szCs w:val="21"/>
              </w:rPr>
            </w:pPr>
            <w:r>
              <w:rPr>
                <w:szCs w:val="21"/>
              </w:rPr>
              <w:t>5、因子</w:t>
            </w:r>
          </w:p>
          <w:p>
            <w:pPr>
              <w:snapToGrid w:val="0"/>
              <w:spacing w:line="300" w:lineRule="auto"/>
              <w:rPr>
                <w:szCs w:val="21"/>
              </w:rPr>
            </w:pPr>
            <w:r>
              <w:rPr>
                <w:szCs w:val="21"/>
              </w:rPr>
              <w:t>6、列表</w:t>
            </w:r>
          </w:p>
        </w:tc>
        <w:tc>
          <w:tcPr>
            <w:tcW w:w="1549" w:type="dxa"/>
            <w:vAlign w:val="center"/>
          </w:tcPr>
          <w:p>
            <w:pPr>
              <w:snapToGrid w:val="0"/>
              <w:spacing w:line="300" w:lineRule="auto"/>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vAlign w:val="center"/>
          </w:tcPr>
          <w:p>
            <w:pPr>
              <w:snapToGrid w:val="0"/>
              <w:spacing w:line="300" w:lineRule="auto"/>
              <w:jc w:val="center"/>
              <w:rPr>
                <w:szCs w:val="21"/>
              </w:rPr>
            </w:pPr>
            <w:r>
              <w:rPr>
                <w:szCs w:val="21"/>
              </w:rPr>
              <w:t>3</w:t>
            </w:r>
          </w:p>
        </w:tc>
        <w:tc>
          <w:tcPr>
            <w:tcW w:w="1901" w:type="dxa"/>
            <w:vAlign w:val="center"/>
          </w:tcPr>
          <w:p>
            <w:pPr>
              <w:snapToGrid w:val="0"/>
              <w:spacing w:line="300" w:lineRule="auto"/>
              <w:jc w:val="center"/>
              <w:rPr>
                <w:szCs w:val="21"/>
              </w:rPr>
            </w:pPr>
            <w:r>
              <w:rPr>
                <w:szCs w:val="21"/>
              </w:rPr>
              <w:t>基本数据管理</w:t>
            </w:r>
          </w:p>
        </w:tc>
        <w:tc>
          <w:tcPr>
            <w:tcW w:w="3960" w:type="dxa"/>
            <w:vAlign w:val="center"/>
          </w:tcPr>
          <w:p>
            <w:pPr>
              <w:snapToGrid w:val="0"/>
              <w:spacing w:line="300" w:lineRule="auto"/>
              <w:jc w:val="left"/>
              <w:rPr>
                <w:szCs w:val="21"/>
              </w:rPr>
            </w:pPr>
            <w:r>
              <w:rPr>
                <w:szCs w:val="21"/>
              </w:rPr>
              <w:t>1、操纵日期和缺失值</w:t>
            </w:r>
            <w:r>
              <w:rPr>
                <w:szCs w:val="21"/>
              </w:rPr>
              <w:br w:type="textWrapping"/>
            </w:r>
            <w:r>
              <w:rPr>
                <w:szCs w:val="21"/>
              </w:rPr>
              <w:t>2、熟悉数据类型的转换</w:t>
            </w:r>
            <w:r>
              <w:rPr>
                <w:szCs w:val="21"/>
              </w:rPr>
              <w:br w:type="textWrapping"/>
            </w:r>
            <w:r>
              <w:rPr>
                <w:szCs w:val="21"/>
              </w:rPr>
              <w:t>3、变量的创建和重编码</w:t>
            </w:r>
            <w:r>
              <w:rPr>
                <w:szCs w:val="21"/>
              </w:rPr>
              <w:br w:type="textWrapping"/>
            </w:r>
            <w:r>
              <w:rPr>
                <w:szCs w:val="21"/>
              </w:rPr>
              <w:t>4、数据集的排序、合并与取子集</w:t>
            </w:r>
            <w:r>
              <w:rPr>
                <w:szCs w:val="21"/>
              </w:rPr>
              <w:br w:type="textWrapping"/>
            </w:r>
            <w:r>
              <w:rPr>
                <w:szCs w:val="21"/>
              </w:rPr>
              <w:t xml:space="preserve">5、选入和丢弃变量 </w:t>
            </w:r>
          </w:p>
        </w:tc>
        <w:tc>
          <w:tcPr>
            <w:tcW w:w="1549" w:type="dxa"/>
            <w:vAlign w:val="center"/>
          </w:tcPr>
          <w:p>
            <w:pPr>
              <w:snapToGrid w:val="0"/>
              <w:spacing w:line="300" w:lineRule="auto"/>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vAlign w:val="center"/>
          </w:tcPr>
          <w:p>
            <w:pPr>
              <w:snapToGrid w:val="0"/>
              <w:spacing w:line="300" w:lineRule="auto"/>
              <w:jc w:val="center"/>
              <w:rPr>
                <w:szCs w:val="21"/>
              </w:rPr>
            </w:pPr>
            <w:r>
              <w:rPr>
                <w:szCs w:val="21"/>
              </w:rPr>
              <w:t>4</w:t>
            </w:r>
          </w:p>
        </w:tc>
        <w:tc>
          <w:tcPr>
            <w:tcW w:w="1901" w:type="dxa"/>
            <w:vAlign w:val="center"/>
          </w:tcPr>
          <w:p>
            <w:pPr>
              <w:snapToGrid w:val="0"/>
              <w:spacing w:line="300" w:lineRule="auto"/>
              <w:jc w:val="center"/>
              <w:rPr>
                <w:szCs w:val="21"/>
              </w:rPr>
            </w:pPr>
            <w:r>
              <w:rPr>
                <w:szCs w:val="21"/>
              </w:rPr>
              <w:t>高级数据管理 </w:t>
            </w:r>
          </w:p>
        </w:tc>
        <w:tc>
          <w:tcPr>
            <w:tcW w:w="3960" w:type="dxa"/>
            <w:vAlign w:val="center"/>
          </w:tcPr>
          <w:p>
            <w:pPr>
              <w:snapToGrid w:val="0"/>
              <w:spacing w:line="300" w:lineRule="auto"/>
              <w:jc w:val="left"/>
              <w:rPr>
                <w:szCs w:val="21"/>
              </w:rPr>
            </w:pPr>
            <w:r>
              <w:rPr>
                <w:szCs w:val="21"/>
              </w:rPr>
              <w:t>1、数学和统计函数</w:t>
            </w:r>
            <w:r>
              <w:rPr>
                <w:szCs w:val="21"/>
              </w:rPr>
              <w:br w:type="textWrapping"/>
            </w:r>
            <w:r>
              <w:rPr>
                <w:szCs w:val="21"/>
              </w:rPr>
              <w:t>2、字符处理函数</w:t>
            </w:r>
            <w:r>
              <w:rPr>
                <w:szCs w:val="21"/>
              </w:rPr>
              <w:br w:type="textWrapping"/>
            </w:r>
            <w:r>
              <w:rPr>
                <w:szCs w:val="21"/>
              </w:rPr>
              <w:t>3、循环和条件执行</w:t>
            </w:r>
            <w:r>
              <w:rPr>
                <w:szCs w:val="21"/>
              </w:rPr>
              <w:br w:type="textWrapping"/>
            </w:r>
            <w:r>
              <w:rPr>
                <w:szCs w:val="21"/>
              </w:rPr>
              <w:t>4、自编函数</w:t>
            </w:r>
            <w:r>
              <w:rPr>
                <w:szCs w:val="21"/>
              </w:rPr>
              <w:br w:type="textWrapping"/>
            </w:r>
            <w:r>
              <w:rPr>
                <w:szCs w:val="21"/>
              </w:rPr>
              <w:t xml:space="preserve">5、极大似然估计与模拟计算 </w:t>
            </w:r>
          </w:p>
        </w:tc>
        <w:tc>
          <w:tcPr>
            <w:tcW w:w="1549" w:type="dxa"/>
            <w:vAlign w:val="center"/>
          </w:tcPr>
          <w:p>
            <w:pPr>
              <w:snapToGrid w:val="0"/>
              <w:spacing w:line="300" w:lineRule="auto"/>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vAlign w:val="center"/>
          </w:tcPr>
          <w:p>
            <w:pPr>
              <w:snapToGrid w:val="0"/>
              <w:spacing w:line="300" w:lineRule="auto"/>
              <w:jc w:val="center"/>
              <w:rPr>
                <w:szCs w:val="21"/>
              </w:rPr>
            </w:pPr>
            <w:r>
              <w:rPr>
                <w:szCs w:val="21"/>
              </w:rPr>
              <w:t>5</w:t>
            </w:r>
          </w:p>
        </w:tc>
        <w:tc>
          <w:tcPr>
            <w:tcW w:w="1901" w:type="dxa"/>
            <w:vAlign w:val="center"/>
          </w:tcPr>
          <w:p>
            <w:pPr>
              <w:snapToGrid w:val="0"/>
              <w:spacing w:line="300" w:lineRule="auto"/>
              <w:jc w:val="center"/>
              <w:rPr>
                <w:szCs w:val="21"/>
              </w:rPr>
            </w:pPr>
            <w:r>
              <w:rPr>
                <w:szCs w:val="21"/>
              </w:rPr>
              <w:t>绘图函数</w:t>
            </w:r>
          </w:p>
        </w:tc>
        <w:tc>
          <w:tcPr>
            <w:tcW w:w="3960" w:type="dxa"/>
            <w:vAlign w:val="center"/>
          </w:tcPr>
          <w:p>
            <w:pPr>
              <w:numPr>
                <w:ilvl w:val="0"/>
                <w:numId w:val="32"/>
              </w:numPr>
              <w:snapToGrid w:val="0"/>
              <w:spacing w:line="300" w:lineRule="auto"/>
              <w:rPr>
                <w:szCs w:val="21"/>
              </w:rPr>
            </w:pPr>
            <w:r>
              <w:rPr>
                <w:szCs w:val="21"/>
              </w:rPr>
              <w:t>图形的创建和保存</w:t>
            </w:r>
          </w:p>
          <w:p>
            <w:pPr>
              <w:numPr>
                <w:ilvl w:val="0"/>
                <w:numId w:val="32"/>
              </w:numPr>
              <w:snapToGrid w:val="0"/>
              <w:spacing w:line="300" w:lineRule="auto"/>
              <w:rPr>
                <w:szCs w:val="21"/>
              </w:rPr>
            </w:pPr>
            <w:r>
              <w:rPr>
                <w:szCs w:val="21"/>
              </w:rPr>
              <w:t>图形参数和类型</w:t>
            </w:r>
            <w:r>
              <w:rPr>
                <w:szCs w:val="21"/>
              </w:rPr>
              <w:br w:type="textWrapping"/>
            </w:r>
            <w:r>
              <w:rPr>
                <w:szCs w:val="21"/>
              </w:rPr>
              <w:t>3、条形图、箱线图和点图</w:t>
            </w:r>
            <w:r>
              <w:rPr>
                <w:szCs w:val="21"/>
              </w:rPr>
              <w:br w:type="textWrapping"/>
            </w:r>
            <w:r>
              <w:rPr>
                <w:szCs w:val="21"/>
              </w:rPr>
              <w:t>4、饼图和扇形图</w:t>
            </w:r>
            <w:r>
              <w:rPr>
                <w:szCs w:val="21"/>
              </w:rPr>
              <w:br w:type="textWrapping"/>
            </w:r>
            <w:r>
              <w:rPr>
                <w:szCs w:val="21"/>
              </w:rPr>
              <w:t xml:space="preserve">5、直方图与核密度图  </w:t>
            </w:r>
          </w:p>
        </w:tc>
        <w:tc>
          <w:tcPr>
            <w:tcW w:w="1549" w:type="dxa"/>
            <w:vAlign w:val="center"/>
          </w:tcPr>
          <w:p>
            <w:pPr>
              <w:snapToGrid w:val="0"/>
              <w:spacing w:line="300" w:lineRule="auto"/>
              <w:jc w:val="center"/>
              <w:rPr>
                <w:b/>
                <w:szCs w:val="21"/>
              </w:rPr>
            </w:pPr>
            <w:r>
              <w:rPr>
                <w:b/>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vAlign w:val="center"/>
          </w:tcPr>
          <w:p>
            <w:pPr>
              <w:snapToGrid w:val="0"/>
              <w:spacing w:line="300" w:lineRule="auto"/>
              <w:jc w:val="center"/>
              <w:rPr>
                <w:szCs w:val="21"/>
              </w:rPr>
            </w:pPr>
            <w:r>
              <w:rPr>
                <w:szCs w:val="21"/>
              </w:rPr>
              <w:t>7</w:t>
            </w:r>
          </w:p>
        </w:tc>
        <w:tc>
          <w:tcPr>
            <w:tcW w:w="1901" w:type="dxa"/>
            <w:vAlign w:val="center"/>
          </w:tcPr>
          <w:p>
            <w:pPr>
              <w:snapToGrid w:val="0"/>
              <w:spacing w:line="300" w:lineRule="auto"/>
              <w:jc w:val="center"/>
              <w:rPr>
                <w:szCs w:val="21"/>
              </w:rPr>
            </w:pPr>
            <w:r>
              <w:rPr>
                <w:szCs w:val="21"/>
              </w:rPr>
              <w:t>中级绘图</w:t>
            </w:r>
          </w:p>
        </w:tc>
        <w:tc>
          <w:tcPr>
            <w:tcW w:w="3960" w:type="dxa"/>
            <w:vAlign w:val="center"/>
          </w:tcPr>
          <w:p>
            <w:pPr>
              <w:numPr>
                <w:ilvl w:val="0"/>
                <w:numId w:val="33"/>
              </w:numPr>
              <w:snapToGrid w:val="0"/>
              <w:spacing w:line="300" w:lineRule="auto"/>
              <w:jc w:val="left"/>
              <w:rPr>
                <w:szCs w:val="21"/>
              </w:rPr>
            </w:pPr>
            <w:r>
              <w:rPr>
                <w:szCs w:val="21"/>
              </w:rPr>
              <w:t>多元变量关系的可视化</w:t>
            </w:r>
          </w:p>
          <w:p>
            <w:pPr>
              <w:numPr>
                <w:ilvl w:val="0"/>
                <w:numId w:val="33"/>
              </w:numPr>
              <w:snapToGrid w:val="0"/>
              <w:spacing w:line="300" w:lineRule="auto"/>
              <w:jc w:val="left"/>
              <w:rPr>
                <w:szCs w:val="21"/>
              </w:rPr>
            </w:pPr>
            <w:r>
              <w:rPr>
                <w:szCs w:val="21"/>
              </w:rPr>
              <w:t>绘制散点图和折线图</w:t>
            </w:r>
          </w:p>
          <w:p>
            <w:pPr>
              <w:numPr>
                <w:ilvl w:val="0"/>
                <w:numId w:val="33"/>
              </w:numPr>
              <w:snapToGrid w:val="0"/>
              <w:spacing w:line="300" w:lineRule="auto"/>
              <w:jc w:val="left"/>
              <w:rPr>
                <w:szCs w:val="21"/>
              </w:rPr>
            </w:pPr>
            <w:r>
              <w:rPr>
                <w:szCs w:val="21"/>
              </w:rPr>
              <w:t>理解相关图</w:t>
            </w:r>
          </w:p>
          <w:p>
            <w:pPr>
              <w:numPr>
                <w:ilvl w:val="0"/>
                <w:numId w:val="33"/>
              </w:numPr>
              <w:snapToGrid w:val="0"/>
              <w:spacing w:line="300" w:lineRule="auto"/>
              <w:jc w:val="left"/>
              <w:rPr>
                <w:szCs w:val="21"/>
              </w:rPr>
            </w:pPr>
            <w:r>
              <w:rPr>
                <w:szCs w:val="21"/>
              </w:rPr>
              <w:t xml:space="preserve">ggplot2绘图 </w:t>
            </w:r>
          </w:p>
        </w:tc>
        <w:tc>
          <w:tcPr>
            <w:tcW w:w="1549" w:type="dxa"/>
            <w:vAlign w:val="center"/>
          </w:tcPr>
          <w:p>
            <w:pPr>
              <w:snapToGrid w:val="0"/>
              <w:spacing w:line="300" w:lineRule="auto"/>
              <w:jc w:val="center"/>
              <w:rPr>
                <w:b/>
                <w:szCs w:val="21"/>
              </w:rPr>
            </w:pPr>
            <w:r>
              <w:rPr>
                <w:b/>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vAlign w:val="center"/>
          </w:tcPr>
          <w:p>
            <w:pPr>
              <w:snapToGrid w:val="0"/>
              <w:spacing w:line="300" w:lineRule="auto"/>
              <w:jc w:val="center"/>
              <w:rPr>
                <w:szCs w:val="21"/>
              </w:rPr>
            </w:pPr>
            <w:r>
              <w:rPr>
                <w:szCs w:val="21"/>
              </w:rPr>
              <w:t>6</w:t>
            </w:r>
          </w:p>
        </w:tc>
        <w:tc>
          <w:tcPr>
            <w:tcW w:w="1901" w:type="dxa"/>
            <w:vAlign w:val="center"/>
          </w:tcPr>
          <w:p>
            <w:pPr>
              <w:snapToGrid w:val="0"/>
              <w:spacing w:line="300" w:lineRule="auto"/>
              <w:jc w:val="center"/>
              <w:rPr>
                <w:szCs w:val="21"/>
              </w:rPr>
            </w:pPr>
            <w:r>
              <w:rPr>
                <w:szCs w:val="21"/>
              </w:rPr>
              <w:t>统计分析</w:t>
            </w:r>
          </w:p>
        </w:tc>
        <w:tc>
          <w:tcPr>
            <w:tcW w:w="3960" w:type="dxa"/>
            <w:vAlign w:val="center"/>
          </w:tcPr>
          <w:p>
            <w:pPr>
              <w:snapToGrid w:val="0"/>
              <w:spacing w:line="300" w:lineRule="auto"/>
              <w:jc w:val="left"/>
              <w:rPr>
                <w:szCs w:val="21"/>
              </w:rPr>
            </w:pPr>
            <w:r>
              <w:rPr>
                <w:szCs w:val="21"/>
              </w:rPr>
              <w:t>1、描述性统计分析</w:t>
            </w:r>
            <w:r>
              <w:rPr>
                <w:szCs w:val="21"/>
              </w:rPr>
              <w:br w:type="textWrapping"/>
            </w:r>
            <w:r>
              <w:rPr>
                <w:szCs w:val="21"/>
              </w:rPr>
              <w:t>2、频数表和列联表</w:t>
            </w:r>
            <w:r>
              <w:rPr>
                <w:szCs w:val="21"/>
              </w:rPr>
              <w:br w:type="textWrapping"/>
            </w:r>
            <w:r>
              <w:rPr>
                <w:szCs w:val="21"/>
              </w:rPr>
              <w:t>3、相关系数和协方差</w:t>
            </w:r>
            <w:r>
              <w:rPr>
                <w:szCs w:val="21"/>
              </w:rPr>
              <w:br w:type="textWrapping"/>
            </w:r>
            <w:r>
              <w:rPr>
                <w:szCs w:val="21"/>
              </w:rPr>
              <w:t>4、t检验</w:t>
            </w:r>
            <w:r>
              <w:rPr>
                <w:szCs w:val="21"/>
              </w:rPr>
              <w:br w:type="textWrapping"/>
            </w:r>
            <w:r>
              <w:rPr>
                <w:szCs w:val="21"/>
              </w:rPr>
              <w:t>5、非参数统计  </w:t>
            </w:r>
          </w:p>
        </w:tc>
        <w:tc>
          <w:tcPr>
            <w:tcW w:w="1549" w:type="dxa"/>
            <w:vAlign w:val="center"/>
          </w:tcPr>
          <w:p>
            <w:pPr>
              <w:snapToGrid w:val="0"/>
              <w:spacing w:line="300" w:lineRule="auto"/>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vAlign w:val="center"/>
          </w:tcPr>
          <w:p>
            <w:pPr>
              <w:snapToGrid w:val="0"/>
              <w:spacing w:line="300" w:lineRule="auto"/>
              <w:jc w:val="center"/>
              <w:rPr>
                <w:szCs w:val="21"/>
              </w:rPr>
            </w:pPr>
            <w:r>
              <w:rPr>
                <w:szCs w:val="21"/>
              </w:rPr>
              <w:t>8</w:t>
            </w:r>
          </w:p>
        </w:tc>
        <w:tc>
          <w:tcPr>
            <w:tcW w:w="1901" w:type="dxa"/>
            <w:vAlign w:val="center"/>
          </w:tcPr>
          <w:p>
            <w:pPr>
              <w:snapToGrid w:val="0"/>
              <w:spacing w:line="300" w:lineRule="auto"/>
              <w:jc w:val="center"/>
              <w:rPr>
                <w:szCs w:val="21"/>
              </w:rPr>
            </w:pPr>
            <w:r>
              <w:rPr>
                <w:szCs w:val="21"/>
              </w:rPr>
              <w:t>主成分分析</w:t>
            </w:r>
          </w:p>
        </w:tc>
        <w:tc>
          <w:tcPr>
            <w:tcW w:w="3960" w:type="dxa"/>
            <w:vAlign w:val="center"/>
          </w:tcPr>
          <w:p>
            <w:pPr>
              <w:snapToGrid w:val="0"/>
              <w:spacing w:line="300" w:lineRule="auto"/>
              <w:jc w:val="left"/>
              <w:rPr>
                <w:szCs w:val="21"/>
              </w:rPr>
            </w:pPr>
            <w:r>
              <w:rPr>
                <w:szCs w:val="21"/>
              </w:rPr>
              <w:t xml:space="preserve">1、PCA和EFA的函数 </w:t>
            </w:r>
          </w:p>
          <w:p>
            <w:pPr>
              <w:snapToGrid w:val="0"/>
              <w:spacing w:line="300" w:lineRule="auto"/>
              <w:jc w:val="left"/>
              <w:rPr>
                <w:szCs w:val="21"/>
              </w:rPr>
            </w:pPr>
            <w:r>
              <w:rPr>
                <w:szCs w:val="21"/>
              </w:rPr>
              <w:t xml:space="preserve">2、判断主成分的个数 </w:t>
            </w:r>
          </w:p>
          <w:p>
            <w:pPr>
              <w:snapToGrid w:val="0"/>
              <w:spacing w:line="300" w:lineRule="auto"/>
              <w:jc w:val="left"/>
              <w:rPr>
                <w:szCs w:val="21"/>
              </w:rPr>
            </w:pPr>
            <w:r>
              <w:rPr>
                <w:szCs w:val="21"/>
              </w:rPr>
              <w:t xml:space="preserve">3、提取主成分 </w:t>
            </w:r>
          </w:p>
        </w:tc>
        <w:tc>
          <w:tcPr>
            <w:tcW w:w="1549" w:type="dxa"/>
            <w:vAlign w:val="center"/>
          </w:tcPr>
          <w:p>
            <w:pPr>
              <w:snapToGrid w:val="0"/>
              <w:spacing w:line="300" w:lineRule="auto"/>
              <w:jc w:val="center"/>
              <w:rPr>
                <w:b/>
                <w:bCs/>
                <w:szCs w:val="21"/>
              </w:rPr>
            </w:pPr>
            <w:r>
              <w:rPr>
                <w:b/>
                <w:bCs/>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vAlign w:val="center"/>
          </w:tcPr>
          <w:p>
            <w:pPr>
              <w:snapToGrid w:val="0"/>
              <w:spacing w:line="300" w:lineRule="auto"/>
              <w:jc w:val="center"/>
              <w:rPr>
                <w:szCs w:val="21"/>
              </w:rPr>
            </w:pPr>
            <w:r>
              <w:rPr>
                <w:szCs w:val="21"/>
              </w:rPr>
              <w:t>9</w:t>
            </w:r>
          </w:p>
        </w:tc>
        <w:tc>
          <w:tcPr>
            <w:tcW w:w="1901" w:type="dxa"/>
            <w:vAlign w:val="center"/>
          </w:tcPr>
          <w:p>
            <w:pPr>
              <w:snapToGrid w:val="0"/>
              <w:spacing w:line="300" w:lineRule="auto"/>
              <w:jc w:val="center"/>
              <w:rPr>
                <w:szCs w:val="21"/>
              </w:rPr>
            </w:pPr>
            <w:r>
              <w:rPr>
                <w:szCs w:val="21"/>
              </w:rPr>
              <w:t>统计学习</w:t>
            </w:r>
          </w:p>
        </w:tc>
        <w:tc>
          <w:tcPr>
            <w:tcW w:w="3960" w:type="dxa"/>
            <w:vAlign w:val="center"/>
          </w:tcPr>
          <w:p>
            <w:pPr>
              <w:numPr>
                <w:ilvl w:val="0"/>
                <w:numId w:val="34"/>
              </w:numPr>
              <w:snapToGrid w:val="0"/>
              <w:spacing w:line="300" w:lineRule="auto"/>
              <w:jc w:val="left"/>
              <w:rPr>
                <w:szCs w:val="21"/>
              </w:rPr>
            </w:pPr>
            <w:r>
              <w:rPr>
                <w:szCs w:val="21"/>
              </w:rPr>
              <w:t>逻辑回归</w:t>
            </w:r>
          </w:p>
          <w:p>
            <w:pPr>
              <w:numPr>
                <w:ilvl w:val="0"/>
                <w:numId w:val="34"/>
              </w:numPr>
              <w:snapToGrid w:val="0"/>
              <w:spacing w:line="300" w:lineRule="auto"/>
              <w:jc w:val="left"/>
              <w:rPr>
                <w:szCs w:val="21"/>
              </w:rPr>
            </w:pPr>
            <w:r>
              <w:rPr>
                <w:szCs w:val="21"/>
              </w:rPr>
              <w:t>决策树</w:t>
            </w:r>
          </w:p>
          <w:p>
            <w:pPr>
              <w:numPr>
                <w:ilvl w:val="0"/>
                <w:numId w:val="34"/>
              </w:numPr>
              <w:snapToGrid w:val="0"/>
              <w:spacing w:line="300" w:lineRule="auto"/>
              <w:jc w:val="left"/>
              <w:rPr>
                <w:szCs w:val="21"/>
              </w:rPr>
            </w:pPr>
            <w:r>
              <w:rPr>
                <w:szCs w:val="21"/>
              </w:rPr>
              <w:t>随机森林</w:t>
            </w:r>
          </w:p>
          <w:p>
            <w:pPr>
              <w:numPr>
                <w:ilvl w:val="0"/>
                <w:numId w:val="34"/>
              </w:numPr>
              <w:snapToGrid w:val="0"/>
              <w:spacing w:line="300" w:lineRule="auto"/>
              <w:jc w:val="left"/>
              <w:rPr>
                <w:szCs w:val="21"/>
              </w:rPr>
            </w:pPr>
            <w:r>
              <w:rPr>
                <w:szCs w:val="21"/>
              </w:rPr>
              <w:t>支持向量机</w:t>
            </w:r>
          </w:p>
        </w:tc>
        <w:tc>
          <w:tcPr>
            <w:tcW w:w="1549" w:type="dxa"/>
            <w:vAlign w:val="center"/>
          </w:tcPr>
          <w:p>
            <w:pPr>
              <w:snapToGrid w:val="0"/>
              <w:spacing w:line="300" w:lineRule="auto"/>
              <w:jc w:val="center"/>
              <w:rPr>
                <w:b/>
                <w:bCs/>
                <w:szCs w:val="21"/>
              </w:rPr>
            </w:pPr>
            <w:r>
              <w:rPr>
                <w:b/>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8" w:type="dxa"/>
            <w:gridSpan w:val="4"/>
            <w:vAlign w:val="center"/>
          </w:tcPr>
          <w:p>
            <w:pPr>
              <w:snapToGrid w:val="0"/>
              <w:spacing w:line="300" w:lineRule="auto"/>
              <w:jc w:val="left"/>
              <w:rPr>
                <w:szCs w:val="21"/>
              </w:rPr>
            </w:pPr>
            <w:r>
              <w:rPr>
                <w:b/>
                <w:szCs w:val="21"/>
              </w:rPr>
              <w:t>课时总计：51学时</w:t>
            </w:r>
          </w:p>
          <w:p>
            <w:pPr>
              <w:snapToGrid w:val="0"/>
              <w:spacing w:line="300" w:lineRule="auto"/>
              <w:jc w:val="left"/>
              <w:rPr>
                <w:b/>
                <w:szCs w:val="21"/>
              </w:rPr>
            </w:pPr>
            <w:r>
              <w:rPr>
                <w:b/>
                <w:szCs w:val="21"/>
              </w:rPr>
              <w:t>48（课程教授）</w:t>
            </w:r>
          </w:p>
          <w:p>
            <w:pPr>
              <w:snapToGrid w:val="0"/>
              <w:spacing w:line="300" w:lineRule="auto"/>
              <w:jc w:val="left"/>
              <w:rPr>
                <w:b/>
                <w:bCs/>
                <w:szCs w:val="21"/>
              </w:rPr>
            </w:pPr>
            <w:r>
              <w:rPr>
                <w:b/>
                <w:szCs w:val="21"/>
              </w:rPr>
              <w:t>3(习题辅导)</w:t>
            </w:r>
          </w:p>
        </w:tc>
      </w:tr>
    </w:tbl>
    <w:p>
      <w:pPr>
        <w:tabs>
          <w:tab w:val="left" w:pos="3060"/>
        </w:tabs>
        <w:snapToGrid w:val="0"/>
        <w:spacing w:line="300" w:lineRule="auto"/>
        <w:ind w:firstLine="482" w:firstLineChars="200"/>
        <w:rPr>
          <w:b/>
          <w:sz w:val="24"/>
        </w:rPr>
      </w:pPr>
    </w:p>
    <w:p>
      <w:pPr>
        <w:tabs>
          <w:tab w:val="left" w:pos="3060"/>
        </w:tabs>
        <w:snapToGrid w:val="0"/>
        <w:spacing w:line="300" w:lineRule="auto"/>
        <w:ind w:firstLine="482" w:firstLineChars="200"/>
        <w:rPr>
          <w:b/>
          <w:sz w:val="24"/>
        </w:rPr>
      </w:pPr>
      <w:r>
        <w:rPr>
          <w:b/>
          <w:sz w:val="24"/>
        </w:rPr>
        <w:t>（三）课程要求</w:t>
      </w:r>
    </w:p>
    <w:p>
      <w:pPr>
        <w:adjustRightInd w:val="0"/>
        <w:snapToGrid w:val="0"/>
        <w:spacing w:line="300" w:lineRule="auto"/>
        <w:ind w:firstLine="480" w:firstLineChars="200"/>
        <w:rPr>
          <w:sz w:val="24"/>
        </w:rPr>
      </w:pPr>
      <w:r>
        <w:rPr>
          <w:sz w:val="24"/>
        </w:rPr>
        <w:t>1.课前预习和课后复习：通过积极的课前预习和有效的课后复习提高每次课的效果。</w:t>
      </w:r>
    </w:p>
    <w:p>
      <w:pPr>
        <w:adjustRightInd w:val="0"/>
        <w:snapToGrid w:val="0"/>
        <w:spacing w:line="300" w:lineRule="auto"/>
        <w:ind w:firstLine="480" w:firstLineChars="200"/>
        <w:rPr>
          <w:sz w:val="24"/>
        </w:rPr>
      </w:pPr>
      <w:r>
        <w:rPr>
          <w:sz w:val="24"/>
        </w:rPr>
        <w:t>2.平时课后作业：按时规定的时间交与助教进行批改，每章助教与授课教师进行评讲。</w:t>
      </w:r>
    </w:p>
    <w:p>
      <w:pPr>
        <w:tabs>
          <w:tab w:val="left" w:pos="3060"/>
        </w:tabs>
        <w:snapToGrid w:val="0"/>
        <w:spacing w:line="300" w:lineRule="auto"/>
        <w:ind w:firstLine="482" w:firstLineChars="200"/>
        <w:rPr>
          <w:b/>
          <w:sz w:val="24"/>
        </w:rPr>
      </w:pPr>
    </w:p>
    <w:p>
      <w:pPr>
        <w:tabs>
          <w:tab w:val="left" w:pos="3060"/>
        </w:tabs>
        <w:snapToGrid w:val="0"/>
        <w:spacing w:line="300" w:lineRule="auto"/>
        <w:ind w:firstLine="482" w:firstLineChars="200"/>
        <w:rPr>
          <w:b/>
          <w:sz w:val="24"/>
        </w:rPr>
      </w:pPr>
      <w:r>
        <w:rPr>
          <w:b/>
          <w:sz w:val="24"/>
        </w:rPr>
        <w:t>（四）教学安排</w:t>
      </w:r>
    </w:p>
    <w:tbl>
      <w:tblPr>
        <w:tblStyle w:val="15"/>
        <w:tblW w:w="9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3162"/>
        <w:gridCol w:w="1275"/>
        <w:gridCol w:w="1418"/>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jc w:val="center"/>
              <w:rPr>
                <w:b/>
                <w:szCs w:val="21"/>
              </w:rPr>
            </w:pPr>
            <w:r>
              <w:rPr>
                <w:b/>
                <w:szCs w:val="21"/>
              </w:rPr>
              <w:t>课程</w:t>
            </w:r>
          </w:p>
        </w:tc>
        <w:tc>
          <w:tcPr>
            <w:tcW w:w="3162" w:type="dxa"/>
            <w:vAlign w:val="center"/>
          </w:tcPr>
          <w:p>
            <w:pPr>
              <w:snapToGrid w:val="0"/>
              <w:jc w:val="center"/>
              <w:rPr>
                <w:b/>
                <w:szCs w:val="21"/>
              </w:rPr>
            </w:pPr>
            <w:r>
              <w:rPr>
                <w:b/>
                <w:szCs w:val="21"/>
              </w:rPr>
              <w:t>讲授内容</w:t>
            </w:r>
          </w:p>
        </w:tc>
        <w:tc>
          <w:tcPr>
            <w:tcW w:w="1275" w:type="dxa"/>
            <w:vAlign w:val="center"/>
          </w:tcPr>
          <w:p>
            <w:pPr>
              <w:snapToGrid w:val="0"/>
              <w:jc w:val="center"/>
              <w:rPr>
                <w:b/>
                <w:szCs w:val="21"/>
              </w:rPr>
            </w:pPr>
            <w:r>
              <w:rPr>
                <w:b/>
                <w:szCs w:val="21"/>
              </w:rPr>
              <w:t>授课</w:t>
            </w:r>
          </w:p>
          <w:p>
            <w:pPr>
              <w:snapToGrid w:val="0"/>
              <w:jc w:val="center"/>
              <w:rPr>
                <w:b/>
                <w:szCs w:val="21"/>
              </w:rPr>
            </w:pPr>
            <w:r>
              <w:rPr>
                <w:b/>
                <w:szCs w:val="21"/>
              </w:rPr>
              <w:t>方式</w:t>
            </w:r>
          </w:p>
        </w:tc>
        <w:tc>
          <w:tcPr>
            <w:tcW w:w="1418" w:type="dxa"/>
            <w:vAlign w:val="center"/>
          </w:tcPr>
          <w:p>
            <w:pPr>
              <w:snapToGrid w:val="0"/>
              <w:jc w:val="center"/>
              <w:rPr>
                <w:b/>
                <w:szCs w:val="21"/>
              </w:rPr>
            </w:pPr>
            <w:r>
              <w:rPr>
                <w:b/>
                <w:szCs w:val="21"/>
              </w:rPr>
              <w:t>作业(教材)/测验</w:t>
            </w:r>
          </w:p>
        </w:tc>
        <w:tc>
          <w:tcPr>
            <w:tcW w:w="2884" w:type="dxa"/>
            <w:vAlign w:val="center"/>
          </w:tcPr>
          <w:p>
            <w:pPr>
              <w:snapToGrid w:val="0"/>
              <w:jc w:val="center"/>
              <w:rPr>
                <w:b/>
                <w:szCs w:val="21"/>
              </w:rPr>
            </w:pPr>
            <w:r>
              <w:rPr>
                <w:b/>
                <w:szCs w:val="21"/>
              </w:rPr>
              <w:t>辅助学习材料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vAlign w:val="center"/>
          </w:tcPr>
          <w:p>
            <w:pPr>
              <w:snapToGrid w:val="0"/>
              <w:jc w:val="center"/>
              <w:rPr>
                <w:szCs w:val="21"/>
              </w:rPr>
            </w:pPr>
            <w:r>
              <w:rPr>
                <w:szCs w:val="21"/>
              </w:rPr>
              <w:t>1</w:t>
            </w:r>
          </w:p>
        </w:tc>
        <w:tc>
          <w:tcPr>
            <w:tcW w:w="3162" w:type="dxa"/>
            <w:vAlign w:val="center"/>
          </w:tcPr>
          <w:p>
            <w:pPr>
              <w:snapToGrid w:val="0"/>
              <w:rPr>
                <w:szCs w:val="21"/>
              </w:rPr>
            </w:pPr>
            <w:r>
              <w:rPr>
                <w:szCs w:val="21"/>
              </w:rPr>
              <w:t>R语言简要介绍</w:t>
            </w:r>
          </w:p>
        </w:tc>
        <w:tc>
          <w:tcPr>
            <w:tcW w:w="1275" w:type="dxa"/>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vAlign w:val="center"/>
          </w:tcPr>
          <w:p>
            <w:pPr>
              <w:snapToGrid w:val="0"/>
              <w:rPr>
                <w:szCs w:val="21"/>
              </w:rPr>
            </w:pPr>
          </w:p>
        </w:tc>
        <w:tc>
          <w:tcPr>
            <w:tcW w:w="2884" w:type="dxa"/>
          </w:tcPr>
          <w:p>
            <w:pPr>
              <w:snapToGrid w:val="0"/>
              <w:jc w:val="center"/>
              <w:rPr>
                <w:szCs w:val="21"/>
              </w:rPr>
            </w:pPr>
          </w:p>
          <w:p>
            <w:pPr>
              <w:snapToGrid w:val="0"/>
              <w:jc w:val="center"/>
              <w:rPr>
                <w:szCs w:val="21"/>
              </w:rPr>
            </w:pPr>
            <w:r>
              <w:rPr>
                <w:szCs w:val="21"/>
              </w:rPr>
              <w:t>推荐和参考教材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5" w:type="dxa"/>
            <w:vMerge w:val="continue"/>
            <w:vAlign w:val="center"/>
          </w:tcPr>
          <w:p>
            <w:pPr>
              <w:snapToGrid w:val="0"/>
              <w:jc w:val="center"/>
              <w:rPr>
                <w:szCs w:val="21"/>
              </w:rPr>
            </w:pPr>
          </w:p>
        </w:tc>
        <w:tc>
          <w:tcPr>
            <w:tcW w:w="8739" w:type="dxa"/>
            <w:gridSpan w:val="4"/>
            <w:vAlign w:val="center"/>
          </w:tcPr>
          <w:p>
            <w:pPr>
              <w:snapToGrid w:val="0"/>
              <w:rPr>
                <w:szCs w:val="21"/>
              </w:rPr>
            </w:pPr>
            <w:r>
              <w:rPr>
                <w:szCs w:val="21"/>
              </w:rPr>
              <w:t xml:space="preserve">教学助理：利用答疑时间指导学生如何利用R语言软件，让学生熟悉软件操作界面。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vAlign w:val="center"/>
          </w:tcPr>
          <w:p>
            <w:pPr>
              <w:snapToGrid w:val="0"/>
              <w:jc w:val="center"/>
              <w:rPr>
                <w:szCs w:val="21"/>
              </w:rPr>
            </w:pPr>
            <w:r>
              <w:rPr>
                <w:szCs w:val="21"/>
              </w:rPr>
              <w:t>2</w:t>
            </w:r>
          </w:p>
        </w:tc>
        <w:tc>
          <w:tcPr>
            <w:tcW w:w="3162" w:type="dxa"/>
            <w:vAlign w:val="center"/>
          </w:tcPr>
          <w:p>
            <w:pPr>
              <w:snapToGrid w:val="0"/>
              <w:jc w:val="center"/>
              <w:rPr>
                <w:szCs w:val="21"/>
              </w:rPr>
            </w:pPr>
            <w:r>
              <w:rPr>
                <w:szCs w:val="21"/>
              </w:rPr>
              <w:t>基本数据结构</w:t>
            </w:r>
          </w:p>
        </w:tc>
        <w:tc>
          <w:tcPr>
            <w:tcW w:w="1275" w:type="dxa"/>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vAlign w:val="center"/>
          </w:tcPr>
          <w:p>
            <w:pPr>
              <w:snapToGrid w:val="0"/>
              <w:jc w:val="center"/>
              <w:rPr>
                <w:szCs w:val="21"/>
              </w:rPr>
            </w:pPr>
            <w:r>
              <w:rPr>
                <w:szCs w:val="21"/>
              </w:rPr>
              <w:t>作业</w:t>
            </w:r>
          </w:p>
        </w:tc>
        <w:tc>
          <w:tcPr>
            <w:tcW w:w="2884" w:type="dxa"/>
            <w:vAlign w:val="center"/>
          </w:tcPr>
          <w:p>
            <w:pPr>
              <w:snapToGrid w:val="0"/>
              <w:jc w:val="center"/>
              <w:rPr>
                <w:szCs w:val="21"/>
              </w:rPr>
            </w:pPr>
            <w:r>
              <w:rPr>
                <w:szCs w:val="21"/>
              </w:rPr>
              <w:t>推荐和参考教材</w:t>
            </w:r>
          </w:p>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vAlign w:val="center"/>
          </w:tcPr>
          <w:p>
            <w:pPr>
              <w:snapToGrid w:val="0"/>
              <w:jc w:val="center"/>
              <w:rPr>
                <w:szCs w:val="21"/>
              </w:rPr>
            </w:pPr>
          </w:p>
        </w:tc>
        <w:tc>
          <w:tcPr>
            <w:tcW w:w="8739" w:type="dxa"/>
            <w:gridSpan w:val="4"/>
            <w:vAlign w:val="center"/>
          </w:tcPr>
          <w:p>
            <w:pPr>
              <w:snapToGrid w:val="0"/>
              <w:jc w:val="left"/>
              <w:rPr>
                <w:szCs w:val="21"/>
              </w:rPr>
            </w:pPr>
            <w:r>
              <w:rPr>
                <w:szCs w:val="21"/>
              </w:rPr>
              <w:t xml:space="preserve">教学助理：收取课程作业并批改，进行课程中心在线答疑。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vAlign w:val="center"/>
          </w:tcPr>
          <w:p>
            <w:pPr>
              <w:snapToGrid w:val="0"/>
              <w:jc w:val="center"/>
              <w:rPr>
                <w:szCs w:val="21"/>
              </w:rPr>
            </w:pPr>
            <w:r>
              <w:rPr>
                <w:szCs w:val="21"/>
              </w:rPr>
              <w:t>3</w:t>
            </w:r>
          </w:p>
        </w:tc>
        <w:tc>
          <w:tcPr>
            <w:tcW w:w="3162" w:type="dxa"/>
            <w:vAlign w:val="center"/>
          </w:tcPr>
          <w:p>
            <w:pPr>
              <w:snapToGrid w:val="0"/>
              <w:rPr>
                <w:szCs w:val="21"/>
              </w:rPr>
            </w:pPr>
            <w:r>
              <w:rPr>
                <w:szCs w:val="21"/>
              </w:rPr>
              <w:t>基本数据结构</w:t>
            </w:r>
          </w:p>
        </w:tc>
        <w:tc>
          <w:tcPr>
            <w:tcW w:w="1275" w:type="dxa"/>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vAlign w:val="center"/>
          </w:tcPr>
          <w:p>
            <w:pPr>
              <w:snapToGrid w:val="0"/>
              <w:jc w:val="left"/>
              <w:rPr>
                <w:szCs w:val="21"/>
              </w:rPr>
            </w:pPr>
            <w:r>
              <w:rPr>
                <w:szCs w:val="21"/>
              </w:rPr>
              <w:t xml:space="preserve"> </w:t>
            </w:r>
          </w:p>
        </w:tc>
        <w:tc>
          <w:tcPr>
            <w:tcW w:w="2884" w:type="dxa"/>
            <w:vAlign w:val="center"/>
          </w:tcPr>
          <w:p>
            <w:pPr>
              <w:snapToGrid w:val="0"/>
              <w:jc w:val="left"/>
              <w:rPr>
                <w:szCs w:val="21"/>
              </w:rPr>
            </w:pPr>
            <w:r>
              <w:rPr>
                <w:szCs w:val="21"/>
              </w:rPr>
              <w:t>推荐和参考教材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vAlign w:val="center"/>
          </w:tcPr>
          <w:p>
            <w:pPr>
              <w:snapToGrid w:val="0"/>
              <w:jc w:val="center"/>
              <w:rPr>
                <w:szCs w:val="21"/>
              </w:rPr>
            </w:pPr>
          </w:p>
        </w:tc>
        <w:tc>
          <w:tcPr>
            <w:tcW w:w="8739" w:type="dxa"/>
            <w:gridSpan w:val="4"/>
            <w:vAlign w:val="center"/>
          </w:tcPr>
          <w:p>
            <w:pPr>
              <w:snapToGrid w:val="0"/>
              <w:jc w:val="left"/>
              <w:rPr>
                <w:szCs w:val="21"/>
              </w:rPr>
            </w:pPr>
            <w:r>
              <w:rPr>
                <w:szCs w:val="21"/>
              </w:rPr>
              <w:t>教学助理：利用答疑时间进行课程讲授内容辅导和数据结构的相关文献阅读指导，进行课程中心在线答疑。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vAlign w:val="center"/>
          </w:tcPr>
          <w:p>
            <w:pPr>
              <w:snapToGrid w:val="0"/>
              <w:jc w:val="center"/>
              <w:rPr>
                <w:szCs w:val="21"/>
              </w:rPr>
            </w:pPr>
            <w:r>
              <w:rPr>
                <w:szCs w:val="21"/>
              </w:rPr>
              <w:t>4</w:t>
            </w:r>
          </w:p>
        </w:tc>
        <w:tc>
          <w:tcPr>
            <w:tcW w:w="3162" w:type="dxa"/>
            <w:vAlign w:val="center"/>
          </w:tcPr>
          <w:p>
            <w:pPr>
              <w:snapToGrid w:val="0"/>
              <w:rPr>
                <w:szCs w:val="21"/>
              </w:rPr>
            </w:pPr>
            <w:r>
              <w:rPr>
                <w:szCs w:val="21"/>
              </w:rPr>
              <w:t>基本数据管理</w:t>
            </w:r>
          </w:p>
        </w:tc>
        <w:tc>
          <w:tcPr>
            <w:tcW w:w="1275" w:type="dxa"/>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vAlign w:val="center"/>
          </w:tcPr>
          <w:p>
            <w:pPr>
              <w:snapToGrid w:val="0"/>
              <w:rPr>
                <w:szCs w:val="21"/>
              </w:rPr>
            </w:pPr>
            <w:r>
              <w:rPr>
                <w:szCs w:val="21"/>
              </w:rPr>
              <w:t xml:space="preserve"> 作业</w:t>
            </w:r>
          </w:p>
        </w:tc>
        <w:tc>
          <w:tcPr>
            <w:tcW w:w="2884" w:type="dxa"/>
            <w:vAlign w:val="center"/>
          </w:tcPr>
          <w:p>
            <w:pPr>
              <w:snapToGrid w:val="0"/>
              <w:jc w:val="left"/>
              <w:rPr>
                <w:szCs w:val="21"/>
              </w:rPr>
            </w:pPr>
            <w:r>
              <w:rPr>
                <w:szCs w:val="21"/>
              </w:rPr>
              <w:t>推荐和参考教材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vAlign w:val="center"/>
          </w:tcPr>
          <w:p>
            <w:pPr>
              <w:snapToGrid w:val="0"/>
              <w:jc w:val="center"/>
              <w:rPr>
                <w:szCs w:val="21"/>
              </w:rPr>
            </w:pPr>
          </w:p>
        </w:tc>
        <w:tc>
          <w:tcPr>
            <w:tcW w:w="8739" w:type="dxa"/>
            <w:gridSpan w:val="4"/>
            <w:vAlign w:val="center"/>
          </w:tcPr>
          <w:p>
            <w:pPr>
              <w:snapToGrid w:val="0"/>
              <w:jc w:val="left"/>
              <w:rPr>
                <w:szCs w:val="21"/>
              </w:rPr>
            </w:pPr>
            <w:r>
              <w:rPr>
                <w:szCs w:val="21"/>
              </w:rPr>
              <w:t xml:space="preserve">教学助理：收取课程作业并批改，答疑时间进行课程讲授内容辅导和数据管理的相关文献阅读指导，进行课程中心在线答疑。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vAlign w:val="center"/>
          </w:tcPr>
          <w:p>
            <w:pPr>
              <w:snapToGrid w:val="0"/>
              <w:jc w:val="center"/>
              <w:rPr>
                <w:szCs w:val="21"/>
              </w:rPr>
            </w:pPr>
            <w:r>
              <w:rPr>
                <w:szCs w:val="21"/>
              </w:rPr>
              <w:t>5</w:t>
            </w:r>
          </w:p>
        </w:tc>
        <w:tc>
          <w:tcPr>
            <w:tcW w:w="3162" w:type="dxa"/>
            <w:vAlign w:val="center"/>
          </w:tcPr>
          <w:p>
            <w:pPr>
              <w:snapToGrid w:val="0"/>
              <w:rPr>
                <w:szCs w:val="21"/>
              </w:rPr>
            </w:pPr>
            <w:r>
              <w:rPr>
                <w:szCs w:val="21"/>
              </w:rPr>
              <w:t>基本数据管理</w:t>
            </w:r>
          </w:p>
        </w:tc>
        <w:tc>
          <w:tcPr>
            <w:tcW w:w="1275" w:type="dxa"/>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vAlign w:val="center"/>
          </w:tcPr>
          <w:p>
            <w:pPr>
              <w:snapToGrid w:val="0"/>
              <w:rPr>
                <w:szCs w:val="21"/>
              </w:rPr>
            </w:pPr>
            <w:r>
              <w:rPr>
                <w:szCs w:val="21"/>
              </w:rPr>
              <w:t xml:space="preserve"> </w:t>
            </w:r>
          </w:p>
        </w:tc>
        <w:tc>
          <w:tcPr>
            <w:tcW w:w="2884" w:type="dxa"/>
          </w:tcPr>
          <w:p>
            <w:pPr>
              <w:snapToGrid w:val="0"/>
              <w:rPr>
                <w:szCs w:val="21"/>
              </w:rPr>
            </w:pPr>
            <w:r>
              <w:rPr>
                <w:szCs w:val="21"/>
              </w:rPr>
              <w:t>推荐和参考教材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5" w:type="dxa"/>
            <w:vMerge w:val="continue"/>
            <w:vAlign w:val="center"/>
          </w:tcPr>
          <w:p>
            <w:pPr>
              <w:snapToGrid w:val="0"/>
              <w:jc w:val="center"/>
              <w:rPr>
                <w:szCs w:val="21"/>
              </w:rPr>
            </w:pPr>
          </w:p>
        </w:tc>
        <w:tc>
          <w:tcPr>
            <w:tcW w:w="8739" w:type="dxa"/>
            <w:gridSpan w:val="4"/>
            <w:vAlign w:val="center"/>
          </w:tcPr>
          <w:p>
            <w:pPr>
              <w:snapToGrid w:val="0"/>
              <w:rPr>
                <w:szCs w:val="21"/>
              </w:rPr>
            </w:pPr>
            <w:r>
              <w:rPr>
                <w:szCs w:val="21"/>
              </w:rPr>
              <w:t xml:space="preserve">教学助理：答疑时间进行课程讲授内容辅导和基本数据管理的相关文献阅读指导，进行课程中心在线答疑。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vAlign w:val="center"/>
          </w:tcPr>
          <w:p>
            <w:pPr>
              <w:snapToGrid w:val="0"/>
              <w:jc w:val="center"/>
              <w:rPr>
                <w:szCs w:val="21"/>
              </w:rPr>
            </w:pPr>
            <w:r>
              <w:rPr>
                <w:szCs w:val="21"/>
              </w:rPr>
              <w:t>6</w:t>
            </w:r>
          </w:p>
        </w:tc>
        <w:tc>
          <w:tcPr>
            <w:tcW w:w="3162" w:type="dxa"/>
            <w:vAlign w:val="center"/>
          </w:tcPr>
          <w:p>
            <w:pPr>
              <w:snapToGrid w:val="0"/>
              <w:rPr>
                <w:szCs w:val="21"/>
              </w:rPr>
            </w:pPr>
            <w:r>
              <w:rPr>
                <w:szCs w:val="21"/>
              </w:rPr>
              <w:t>高级数据管理</w:t>
            </w:r>
          </w:p>
        </w:tc>
        <w:tc>
          <w:tcPr>
            <w:tcW w:w="1275" w:type="dxa"/>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vAlign w:val="center"/>
          </w:tcPr>
          <w:p>
            <w:pPr>
              <w:snapToGrid w:val="0"/>
              <w:rPr>
                <w:szCs w:val="21"/>
              </w:rPr>
            </w:pPr>
            <w:r>
              <w:rPr>
                <w:szCs w:val="21"/>
              </w:rPr>
              <w:t xml:space="preserve"> 作业</w:t>
            </w:r>
          </w:p>
        </w:tc>
        <w:tc>
          <w:tcPr>
            <w:tcW w:w="2884" w:type="dxa"/>
          </w:tcPr>
          <w:p>
            <w:pPr>
              <w:snapToGrid w:val="0"/>
              <w:jc w:val="left"/>
              <w:rPr>
                <w:szCs w:val="21"/>
              </w:rPr>
            </w:pPr>
            <w:r>
              <w:rPr>
                <w:szCs w:val="21"/>
              </w:rPr>
              <w:t>推荐和参考教材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vAlign w:val="center"/>
          </w:tcPr>
          <w:p>
            <w:pPr>
              <w:snapToGrid w:val="0"/>
              <w:jc w:val="center"/>
              <w:rPr>
                <w:szCs w:val="21"/>
              </w:rPr>
            </w:pPr>
          </w:p>
        </w:tc>
        <w:tc>
          <w:tcPr>
            <w:tcW w:w="8739" w:type="dxa"/>
            <w:gridSpan w:val="4"/>
            <w:vAlign w:val="center"/>
          </w:tcPr>
          <w:p>
            <w:pPr>
              <w:snapToGrid w:val="0"/>
              <w:jc w:val="left"/>
              <w:rPr>
                <w:szCs w:val="21"/>
              </w:rPr>
            </w:pPr>
            <w:r>
              <w:rPr>
                <w:szCs w:val="21"/>
              </w:rPr>
              <w:t>教学助理：收取课程作业并批改，答疑时间进行课程讲授内容辅导和高级数据管理的相关文献阅读指导，进行课程中心在线答疑。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FFFFFF"/>
            <w:vAlign w:val="center"/>
          </w:tcPr>
          <w:p>
            <w:pPr>
              <w:snapToGrid w:val="0"/>
              <w:jc w:val="center"/>
              <w:rPr>
                <w:szCs w:val="21"/>
              </w:rPr>
            </w:pPr>
            <w:r>
              <w:rPr>
                <w:szCs w:val="21"/>
              </w:rPr>
              <w:t>7</w:t>
            </w:r>
          </w:p>
          <w:p>
            <w:pPr>
              <w:snapToGrid w:val="0"/>
              <w:jc w:val="center"/>
              <w:rPr>
                <w:szCs w:val="21"/>
              </w:rPr>
            </w:pPr>
          </w:p>
        </w:tc>
        <w:tc>
          <w:tcPr>
            <w:tcW w:w="3162" w:type="dxa"/>
            <w:shd w:val="clear" w:color="auto" w:fill="FFFFFF"/>
            <w:vAlign w:val="center"/>
          </w:tcPr>
          <w:p>
            <w:pPr>
              <w:snapToGrid w:val="0"/>
              <w:rPr>
                <w:szCs w:val="21"/>
              </w:rPr>
            </w:pPr>
            <w:r>
              <w:rPr>
                <w:szCs w:val="21"/>
              </w:rPr>
              <w:t>高级数据管理</w:t>
            </w:r>
          </w:p>
        </w:tc>
        <w:tc>
          <w:tcPr>
            <w:tcW w:w="1275" w:type="dxa"/>
            <w:shd w:val="clear" w:color="auto" w:fill="FFFFFF"/>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shd w:val="clear" w:color="auto" w:fill="FFFFFF"/>
            <w:vAlign w:val="center"/>
          </w:tcPr>
          <w:p>
            <w:pPr>
              <w:snapToGrid w:val="0"/>
              <w:rPr>
                <w:szCs w:val="21"/>
              </w:rPr>
            </w:pPr>
            <w:r>
              <w:rPr>
                <w:szCs w:val="21"/>
              </w:rPr>
              <w:t xml:space="preserve"> </w:t>
            </w:r>
          </w:p>
        </w:tc>
        <w:tc>
          <w:tcPr>
            <w:tcW w:w="2884" w:type="dxa"/>
            <w:shd w:val="clear" w:color="auto" w:fill="FFFFFF"/>
          </w:tcPr>
          <w:p>
            <w:pPr>
              <w:snapToGrid w:val="0"/>
              <w:rPr>
                <w:szCs w:val="21"/>
              </w:rPr>
            </w:pPr>
            <w:r>
              <w:rPr>
                <w:szCs w:val="21"/>
              </w:rPr>
              <w:t>推荐和参考教材</w:t>
            </w:r>
          </w:p>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FFFFFF"/>
            <w:vAlign w:val="center"/>
          </w:tcPr>
          <w:p>
            <w:pPr>
              <w:snapToGrid w:val="0"/>
              <w:jc w:val="center"/>
              <w:rPr>
                <w:szCs w:val="21"/>
              </w:rPr>
            </w:pPr>
          </w:p>
        </w:tc>
        <w:tc>
          <w:tcPr>
            <w:tcW w:w="8739" w:type="dxa"/>
            <w:gridSpan w:val="4"/>
            <w:shd w:val="clear" w:color="auto" w:fill="FFFFFF"/>
            <w:vAlign w:val="center"/>
          </w:tcPr>
          <w:p>
            <w:pPr>
              <w:snapToGrid w:val="0"/>
              <w:rPr>
                <w:szCs w:val="21"/>
              </w:rPr>
            </w:pPr>
            <w:r>
              <w:rPr>
                <w:szCs w:val="21"/>
              </w:rPr>
              <w:t xml:space="preserve">教学助理：答疑时间进行课程讲授内容辅导和高级数据管理的相关文献阅读指导，进行课程中心在线答疑。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FFFFFF"/>
            <w:vAlign w:val="center"/>
          </w:tcPr>
          <w:p>
            <w:pPr>
              <w:snapToGrid w:val="0"/>
              <w:jc w:val="center"/>
              <w:rPr>
                <w:szCs w:val="21"/>
              </w:rPr>
            </w:pPr>
            <w:r>
              <w:rPr>
                <w:szCs w:val="21"/>
              </w:rPr>
              <w:t>8</w:t>
            </w:r>
          </w:p>
        </w:tc>
        <w:tc>
          <w:tcPr>
            <w:tcW w:w="3162" w:type="dxa"/>
            <w:shd w:val="clear" w:color="auto" w:fill="FFFFFF"/>
            <w:vAlign w:val="center"/>
          </w:tcPr>
          <w:p>
            <w:pPr>
              <w:snapToGrid w:val="0"/>
              <w:rPr>
                <w:szCs w:val="21"/>
              </w:rPr>
            </w:pPr>
            <w:r>
              <w:rPr>
                <w:szCs w:val="21"/>
              </w:rPr>
              <w:t>高级数据管理</w:t>
            </w:r>
          </w:p>
        </w:tc>
        <w:tc>
          <w:tcPr>
            <w:tcW w:w="1275" w:type="dxa"/>
            <w:shd w:val="clear" w:color="auto" w:fill="FFFFFF"/>
            <w:vAlign w:val="center"/>
          </w:tcPr>
          <w:p>
            <w:pPr>
              <w:snapToGrid w:val="0"/>
              <w:jc w:val="center"/>
              <w:rPr>
                <w:szCs w:val="21"/>
              </w:rPr>
            </w:pPr>
            <w:r>
              <w:rPr>
                <w:szCs w:val="21"/>
              </w:rPr>
              <w:t>讲授</w:t>
            </w:r>
          </w:p>
          <w:p>
            <w:pPr>
              <w:snapToGrid w:val="0"/>
              <w:jc w:val="center"/>
              <w:rPr>
                <w:b/>
                <w:szCs w:val="21"/>
              </w:rPr>
            </w:pPr>
            <w:r>
              <w:rPr>
                <w:szCs w:val="21"/>
              </w:rPr>
              <w:t>课外阅读</w:t>
            </w:r>
          </w:p>
        </w:tc>
        <w:tc>
          <w:tcPr>
            <w:tcW w:w="1418" w:type="dxa"/>
            <w:shd w:val="clear" w:color="auto" w:fill="FFFFFF"/>
            <w:vAlign w:val="center"/>
          </w:tcPr>
          <w:p>
            <w:pPr>
              <w:snapToGrid w:val="0"/>
              <w:rPr>
                <w:szCs w:val="21"/>
              </w:rPr>
            </w:pPr>
            <w:r>
              <w:rPr>
                <w:szCs w:val="21"/>
              </w:rPr>
              <w:t xml:space="preserve"> 作业</w:t>
            </w:r>
          </w:p>
        </w:tc>
        <w:tc>
          <w:tcPr>
            <w:tcW w:w="2884" w:type="dxa"/>
            <w:shd w:val="clear" w:color="auto" w:fill="FFFFFF"/>
          </w:tcPr>
          <w:p>
            <w:pPr>
              <w:snapToGrid w:val="0"/>
              <w:jc w:val="left"/>
              <w:rPr>
                <w:szCs w:val="21"/>
              </w:rPr>
            </w:pPr>
            <w:r>
              <w:rPr>
                <w:szCs w:val="21"/>
              </w:rPr>
              <w:t>推荐和参考教材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5" w:type="dxa"/>
            <w:vMerge w:val="continue"/>
            <w:shd w:val="clear" w:color="auto" w:fill="FFFFFF"/>
            <w:vAlign w:val="center"/>
          </w:tcPr>
          <w:p>
            <w:pPr>
              <w:snapToGrid w:val="0"/>
              <w:jc w:val="center"/>
              <w:rPr>
                <w:szCs w:val="21"/>
              </w:rPr>
            </w:pPr>
          </w:p>
        </w:tc>
        <w:tc>
          <w:tcPr>
            <w:tcW w:w="8739" w:type="dxa"/>
            <w:gridSpan w:val="4"/>
            <w:shd w:val="clear" w:color="auto" w:fill="FFFFFF"/>
            <w:vAlign w:val="center"/>
          </w:tcPr>
          <w:p>
            <w:pPr>
              <w:snapToGrid w:val="0"/>
              <w:jc w:val="left"/>
              <w:rPr>
                <w:szCs w:val="21"/>
              </w:rPr>
            </w:pPr>
            <w:r>
              <w:rPr>
                <w:szCs w:val="21"/>
              </w:rPr>
              <w:t>教学助理：收取课程作业并批改，答疑时间进行课程讲授内容辅导和高级数据管理的相关文献阅读指导，进行课程中心在线答疑。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vAlign w:val="center"/>
          </w:tcPr>
          <w:p>
            <w:pPr>
              <w:snapToGrid w:val="0"/>
              <w:jc w:val="center"/>
              <w:rPr>
                <w:szCs w:val="21"/>
              </w:rPr>
            </w:pPr>
            <w:r>
              <w:rPr>
                <w:szCs w:val="21"/>
              </w:rPr>
              <w:t>9</w:t>
            </w:r>
          </w:p>
        </w:tc>
        <w:tc>
          <w:tcPr>
            <w:tcW w:w="3162" w:type="dxa"/>
            <w:vAlign w:val="center"/>
          </w:tcPr>
          <w:p>
            <w:pPr>
              <w:snapToGrid w:val="0"/>
              <w:rPr>
                <w:szCs w:val="21"/>
              </w:rPr>
            </w:pPr>
            <w:r>
              <w:rPr>
                <w:szCs w:val="21"/>
              </w:rPr>
              <w:t>绘图函数</w:t>
            </w:r>
          </w:p>
        </w:tc>
        <w:tc>
          <w:tcPr>
            <w:tcW w:w="1275" w:type="dxa"/>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vAlign w:val="center"/>
          </w:tcPr>
          <w:p>
            <w:pPr>
              <w:snapToGrid w:val="0"/>
              <w:rPr>
                <w:szCs w:val="21"/>
              </w:rPr>
            </w:pPr>
            <w:r>
              <w:rPr>
                <w:szCs w:val="21"/>
              </w:rPr>
              <w:t xml:space="preserve"> </w:t>
            </w:r>
          </w:p>
        </w:tc>
        <w:tc>
          <w:tcPr>
            <w:tcW w:w="2884" w:type="dxa"/>
            <w:vAlign w:val="center"/>
          </w:tcPr>
          <w:p>
            <w:pPr>
              <w:snapToGrid w:val="0"/>
              <w:jc w:val="left"/>
              <w:rPr>
                <w:szCs w:val="21"/>
              </w:rPr>
            </w:pPr>
            <w:r>
              <w:rPr>
                <w:szCs w:val="21"/>
              </w:rPr>
              <w:t>推荐和参考教材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vAlign w:val="center"/>
          </w:tcPr>
          <w:p>
            <w:pPr>
              <w:snapToGrid w:val="0"/>
              <w:jc w:val="center"/>
              <w:rPr>
                <w:szCs w:val="21"/>
              </w:rPr>
            </w:pPr>
          </w:p>
        </w:tc>
        <w:tc>
          <w:tcPr>
            <w:tcW w:w="8739" w:type="dxa"/>
            <w:gridSpan w:val="4"/>
            <w:vAlign w:val="center"/>
          </w:tcPr>
          <w:p>
            <w:pPr>
              <w:snapToGrid w:val="0"/>
              <w:jc w:val="left"/>
              <w:rPr>
                <w:szCs w:val="21"/>
              </w:rPr>
            </w:pPr>
            <w:r>
              <w:rPr>
                <w:szCs w:val="21"/>
              </w:rPr>
              <w:t>教学助理：答疑时间进行课程讲授内容辅导和绘图函数的相关文献阅读指导，进行课程中心在线答疑。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vAlign w:val="center"/>
          </w:tcPr>
          <w:p>
            <w:pPr>
              <w:snapToGrid w:val="0"/>
              <w:jc w:val="center"/>
              <w:rPr>
                <w:szCs w:val="21"/>
              </w:rPr>
            </w:pPr>
            <w:r>
              <w:rPr>
                <w:szCs w:val="21"/>
              </w:rPr>
              <w:t>10</w:t>
            </w:r>
          </w:p>
        </w:tc>
        <w:tc>
          <w:tcPr>
            <w:tcW w:w="3162" w:type="dxa"/>
            <w:vAlign w:val="center"/>
          </w:tcPr>
          <w:p>
            <w:pPr>
              <w:snapToGrid w:val="0"/>
              <w:rPr>
                <w:szCs w:val="21"/>
              </w:rPr>
            </w:pPr>
            <w:r>
              <w:rPr>
                <w:szCs w:val="21"/>
              </w:rPr>
              <w:t>绘图函数</w:t>
            </w:r>
          </w:p>
        </w:tc>
        <w:tc>
          <w:tcPr>
            <w:tcW w:w="1275" w:type="dxa"/>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vAlign w:val="center"/>
          </w:tcPr>
          <w:p>
            <w:pPr>
              <w:snapToGrid w:val="0"/>
              <w:rPr>
                <w:szCs w:val="21"/>
              </w:rPr>
            </w:pPr>
            <w:r>
              <w:rPr>
                <w:szCs w:val="21"/>
              </w:rPr>
              <w:t xml:space="preserve"> 作业</w:t>
            </w:r>
          </w:p>
        </w:tc>
        <w:tc>
          <w:tcPr>
            <w:tcW w:w="2884" w:type="dxa"/>
            <w:vAlign w:val="center"/>
          </w:tcPr>
          <w:p>
            <w:pPr>
              <w:snapToGrid w:val="0"/>
              <w:jc w:val="left"/>
              <w:rPr>
                <w:szCs w:val="21"/>
              </w:rPr>
            </w:pPr>
            <w:r>
              <w:rPr>
                <w:szCs w:val="21"/>
              </w:rPr>
              <w:t>推荐和参考教材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vAlign w:val="center"/>
          </w:tcPr>
          <w:p>
            <w:pPr>
              <w:snapToGrid w:val="0"/>
              <w:jc w:val="center"/>
              <w:rPr>
                <w:szCs w:val="21"/>
              </w:rPr>
            </w:pPr>
          </w:p>
        </w:tc>
        <w:tc>
          <w:tcPr>
            <w:tcW w:w="8739" w:type="dxa"/>
            <w:gridSpan w:val="4"/>
            <w:vAlign w:val="center"/>
          </w:tcPr>
          <w:p>
            <w:pPr>
              <w:snapToGrid w:val="0"/>
              <w:jc w:val="left"/>
              <w:rPr>
                <w:szCs w:val="21"/>
              </w:rPr>
            </w:pPr>
            <w:r>
              <w:rPr>
                <w:szCs w:val="21"/>
              </w:rPr>
              <w:t>教学助理：收取课程作业并批改，答疑时间进行课程讲授内容辅导和绘图函数的相关文献阅读指导，进行课程中心在线答疑。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FFFFFF"/>
            <w:vAlign w:val="center"/>
          </w:tcPr>
          <w:p>
            <w:pPr>
              <w:snapToGrid w:val="0"/>
              <w:jc w:val="center"/>
              <w:rPr>
                <w:szCs w:val="21"/>
              </w:rPr>
            </w:pPr>
            <w:r>
              <w:rPr>
                <w:szCs w:val="21"/>
              </w:rPr>
              <w:t>11</w:t>
            </w:r>
          </w:p>
        </w:tc>
        <w:tc>
          <w:tcPr>
            <w:tcW w:w="3162" w:type="dxa"/>
            <w:shd w:val="clear" w:color="auto" w:fill="FFFFFF"/>
            <w:vAlign w:val="center"/>
          </w:tcPr>
          <w:p>
            <w:pPr>
              <w:snapToGrid w:val="0"/>
              <w:rPr>
                <w:b/>
                <w:szCs w:val="21"/>
              </w:rPr>
            </w:pPr>
            <w:r>
              <w:rPr>
                <w:szCs w:val="21"/>
              </w:rPr>
              <w:t>中级绘图</w:t>
            </w:r>
          </w:p>
        </w:tc>
        <w:tc>
          <w:tcPr>
            <w:tcW w:w="1275" w:type="dxa"/>
            <w:shd w:val="clear" w:color="auto" w:fill="FFFFFF"/>
            <w:vAlign w:val="center"/>
          </w:tcPr>
          <w:p>
            <w:pPr>
              <w:snapToGrid w:val="0"/>
              <w:jc w:val="center"/>
              <w:rPr>
                <w:szCs w:val="21"/>
              </w:rPr>
            </w:pPr>
            <w:r>
              <w:rPr>
                <w:szCs w:val="21"/>
              </w:rPr>
              <w:t>讲授</w:t>
            </w:r>
          </w:p>
          <w:p>
            <w:pPr>
              <w:snapToGrid w:val="0"/>
              <w:jc w:val="center"/>
              <w:rPr>
                <w:b/>
                <w:szCs w:val="21"/>
              </w:rPr>
            </w:pPr>
            <w:r>
              <w:rPr>
                <w:szCs w:val="21"/>
              </w:rPr>
              <w:t>课外阅读</w:t>
            </w:r>
          </w:p>
        </w:tc>
        <w:tc>
          <w:tcPr>
            <w:tcW w:w="1418" w:type="dxa"/>
            <w:shd w:val="clear" w:color="auto" w:fill="FFFFFF"/>
            <w:vAlign w:val="center"/>
          </w:tcPr>
          <w:p>
            <w:pPr>
              <w:snapToGrid w:val="0"/>
              <w:jc w:val="left"/>
              <w:rPr>
                <w:b/>
                <w:szCs w:val="21"/>
              </w:rPr>
            </w:pPr>
            <w:r>
              <w:rPr>
                <w:szCs w:val="21"/>
              </w:rPr>
              <w:t xml:space="preserve"> </w:t>
            </w:r>
          </w:p>
        </w:tc>
        <w:tc>
          <w:tcPr>
            <w:tcW w:w="2884" w:type="dxa"/>
            <w:shd w:val="clear" w:color="auto" w:fill="FFFFFF"/>
          </w:tcPr>
          <w:p>
            <w:pPr>
              <w:snapToGrid w:val="0"/>
              <w:jc w:val="left"/>
              <w:rPr>
                <w:szCs w:val="21"/>
              </w:rPr>
            </w:pPr>
            <w:r>
              <w:rPr>
                <w:szCs w:val="21"/>
              </w:rPr>
              <w:t>推荐和参考教材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tcBorders>
              <w:bottom w:val="single" w:color="auto" w:sz="4" w:space="0"/>
            </w:tcBorders>
            <w:shd w:val="clear" w:color="auto" w:fill="FFFFFF"/>
            <w:vAlign w:val="center"/>
          </w:tcPr>
          <w:p>
            <w:pPr>
              <w:snapToGrid w:val="0"/>
              <w:jc w:val="center"/>
              <w:rPr>
                <w:szCs w:val="21"/>
              </w:rPr>
            </w:pPr>
          </w:p>
        </w:tc>
        <w:tc>
          <w:tcPr>
            <w:tcW w:w="8739" w:type="dxa"/>
            <w:gridSpan w:val="4"/>
            <w:shd w:val="clear" w:color="auto" w:fill="FFFFFF"/>
            <w:vAlign w:val="center"/>
          </w:tcPr>
          <w:p>
            <w:pPr>
              <w:snapToGrid w:val="0"/>
              <w:jc w:val="left"/>
              <w:rPr>
                <w:szCs w:val="21"/>
              </w:rPr>
            </w:pPr>
            <w:r>
              <w:rPr>
                <w:szCs w:val="21"/>
              </w:rPr>
              <w:t>教学助理：答疑时间进行课程讲授内容辅导和中级绘图函数的相关文献阅读指导，进行课程中心在线答疑。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5" w:type="dxa"/>
            <w:vMerge w:val="restart"/>
            <w:shd w:val="clear" w:color="auto" w:fill="FFFFFF"/>
            <w:vAlign w:val="center"/>
          </w:tcPr>
          <w:p>
            <w:pPr>
              <w:snapToGrid w:val="0"/>
              <w:jc w:val="center"/>
              <w:rPr>
                <w:szCs w:val="21"/>
              </w:rPr>
            </w:pPr>
            <w:r>
              <w:rPr>
                <w:szCs w:val="21"/>
              </w:rPr>
              <w:t>12</w:t>
            </w:r>
          </w:p>
        </w:tc>
        <w:tc>
          <w:tcPr>
            <w:tcW w:w="3162" w:type="dxa"/>
            <w:tcBorders>
              <w:bottom w:val="single" w:color="auto" w:sz="4" w:space="0"/>
            </w:tcBorders>
            <w:shd w:val="clear" w:color="auto" w:fill="FFFFFF"/>
            <w:vAlign w:val="center"/>
          </w:tcPr>
          <w:p>
            <w:pPr>
              <w:snapToGrid w:val="0"/>
              <w:rPr>
                <w:szCs w:val="21"/>
              </w:rPr>
            </w:pPr>
            <w:r>
              <w:rPr>
                <w:szCs w:val="21"/>
              </w:rPr>
              <w:t>中级绘图</w:t>
            </w:r>
          </w:p>
        </w:tc>
        <w:tc>
          <w:tcPr>
            <w:tcW w:w="1275" w:type="dxa"/>
            <w:tcBorders>
              <w:bottom w:val="single" w:color="auto" w:sz="4" w:space="0"/>
            </w:tcBorders>
            <w:shd w:val="clear" w:color="auto" w:fill="FFFFFF"/>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tcBorders>
              <w:bottom w:val="single" w:color="auto" w:sz="4" w:space="0"/>
            </w:tcBorders>
            <w:shd w:val="clear" w:color="auto" w:fill="FFFFFF"/>
            <w:vAlign w:val="center"/>
          </w:tcPr>
          <w:p>
            <w:pPr>
              <w:snapToGrid w:val="0"/>
              <w:rPr>
                <w:szCs w:val="21"/>
              </w:rPr>
            </w:pPr>
            <w:r>
              <w:rPr>
                <w:szCs w:val="21"/>
              </w:rPr>
              <w:t>作业</w:t>
            </w:r>
          </w:p>
        </w:tc>
        <w:tc>
          <w:tcPr>
            <w:tcW w:w="2884" w:type="dxa"/>
            <w:tcBorders>
              <w:bottom w:val="single" w:color="auto" w:sz="4" w:space="0"/>
            </w:tcBorders>
            <w:shd w:val="clear" w:color="auto" w:fill="FFFFFF"/>
          </w:tcPr>
          <w:p>
            <w:pPr>
              <w:tabs>
                <w:tab w:val="left" w:pos="175"/>
              </w:tabs>
              <w:snapToGrid w:val="0"/>
              <w:jc w:val="left"/>
              <w:rPr>
                <w:szCs w:val="21"/>
              </w:rPr>
            </w:pPr>
            <w:r>
              <w:rPr>
                <w:szCs w:val="21"/>
              </w:rPr>
              <w:t>推荐和参考教材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FFFFFF"/>
            <w:vAlign w:val="center"/>
          </w:tcPr>
          <w:p>
            <w:pPr>
              <w:snapToGrid w:val="0"/>
              <w:jc w:val="center"/>
              <w:rPr>
                <w:szCs w:val="21"/>
              </w:rPr>
            </w:pPr>
          </w:p>
        </w:tc>
        <w:tc>
          <w:tcPr>
            <w:tcW w:w="8739" w:type="dxa"/>
            <w:gridSpan w:val="4"/>
            <w:tcBorders>
              <w:bottom w:val="single" w:color="auto" w:sz="4" w:space="0"/>
            </w:tcBorders>
            <w:shd w:val="clear" w:color="auto" w:fill="FFFFFF"/>
            <w:vAlign w:val="center"/>
          </w:tcPr>
          <w:p>
            <w:pPr>
              <w:tabs>
                <w:tab w:val="left" w:pos="175"/>
              </w:tabs>
              <w:snapToGrid w:val="0"/>
              <w:jc w:val="left"/>
              <w:rPr>
                <w:szCs w:val="21"/>
              </w:rPr>
            </w:pPr>
            <w:r>
              <w:rPr>
                <w:szCs w:val="21"/>
              </w:rPr>
              <w:t>教学助理：收取课程作业并批改，答疑时间进行课程讲授内容辅导和中级绘图函数的相关文献阅读指导，进行课程中心在线答疑。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auto"/>
            <w:vAlign w:val="center"/>
          </w:tcPr>
          <w:p>
            <w:pPr>
              <w:snapToGrid w:val="0"/>
              <w:jc w:val="center"/>
              <w:rPr>
                <w:szCs w:val="21"/>
              </w:rPr>
            </w:pPr>
            <w:r>
              <w:rPr>
                <w:szCs w:val="21"/>
              </w:rPr>
              <w:t>13</w:t>
            </w:r>
          </w:p>
        </w:tc>
        <w:tc>
          <w:tcPr>
            <w:tcW w:w="3162" w:type="dxa"/>
            <w:shd w:val="clear" w:color="auto" w:fill="FFFFFF"/>
            <w:vAlign w:val="center"/>
          </w:tcPr>
          <w:p>
            <w:pPr>
              <w:snapToGrid w:val="0"/>
              <w:rPr>
                <w:szCs w:val="21"/>
              </w:rPr>
            </w:pPr>
            <w:r>
              <w:rPr>
                <w:szCs w:val="21"/>
              </w:rPr>
              <w:t>统计分析</w:t>
            </w:r>
          </w:p>
        </w:tc>
        <w:tc>
          <w:tcPr>
            <w:tcW w:w="1275" w:type="dxa"/>
            <w:shd w:val="clear" w:color="auto" w:fill="FFFFFF"/>
            <w:vAlign w:val="center"/>
          </w:tcPr>
          <w:p>
            <w:pPr>
              <w:snapToGrid w:val="0"/>
              <w:jc w:val="center"/>
              <w:rPr>
                <w:szCs w:val="21"/>
              </w:rPr>
            </w:pPr>
            <w:r>
              <w:rPr>
                <w:szCs w:val="21"/>
              </w:rPr>
              <w:t>讲授</w:t>
            </w:r>
          </w:p>
          <w:p>
            <w:pPr>
              <w:snapToGrid w:val="0"/>
              <w:rPr>
                <w:szCs w:val="21"/>
              </w:rPr>
            </w:pPr>
            <w:r>
              <w:rPr>
                <w:szCs w:val="21"/>
              </w:rPr>
              <w:t>课外阅读</w:t>
            </w:r>
          </w:p>
        </w:tc>
        <w:tc>
          <w:tcPr>
            <w:tcW w:w="1418" w:type="dxa"/>
            <w:shd w:val="clear" w:color="auto" w:fill="FFFFFF"/>
            <w:vAlign w:val="center"/>
          </w:tcPr>
          <w:p>
            <w:pPr>
              <w:snapToGrid w:val="0"/>
              <w:rPr>
                <w:szCs w:val="21"/>
              </w:rPr>
            </w:pPr>
            <w:r>
              <w:rPr>
                <w:szCs w:val="21"/>
              </w:rPr>
              <w:t xml:space="preserve"> </w:t>
            </w:r>
          </w:p>
        </w:tc>
        <w:tc>
          <w:tcPr>
            <w:tcW w:w="2884" w:type="dxa"/>
            <w:shd w:val="clear" w:color="auto" w:fill="FFFFFF"/>
            <w:vAlign w:val="center"/>
          </w:tcPr>
          <w:p>
            <w:pPr>
              <w:tabs>
                <w:tab w:val="left" w:pos="175"/>
              </w:tabs>
              <w:adjustRightInd w:val="0"/>
              <w:snapToGrid w:val="0"/>
              <w:rPr>
                <w:szCs w:val="21"/>
              </w:rPr>
            </w:pPr>
            <w:r>
              <w:rPr>
                <w:szCs w:val="21"/>
              </w:rPr>
              <w:t>推荐和参考教材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auto"/>
            <w:vAlign w:val="center"/>
          </w:tcPr>
          <w:p>
            <w:pPr>
              <w:snapToGrid w:val="0"/>
              <w:jc w:val="center"/>
              <w:rPr>
                <w:szCs w:val="21"/>
              </w:rPr>
            </w:pPr>
          </w:p>
        </w:tc>
        <w:tc>
          <w:tcPr>
            <w:tcW w:w="8739" w:type="dxa"/>
            <w:gridSpan w:val="4"/>
            <w:shd w:val="clear" w:color="auto" w:fill="FFFFFF"/>
            <w:vAlign w:val="center"/>
          </w:tcPr>
          <w:p>
            <w:pPr>
              <w:tabs>
                <w:tab w:val="left" w:pos="175"/>
              </w:tabs>
              <w:adjustRightInd w:val="0"/>
              <w:snapToGrid w:val="0"/>
              <w:rPr>
                <w:szCs w:val="21"/>
              </w:rPr>
            </w:pPr>
            <w:r>
              <w:rPr>
                <w:szCs w:val="21"/>
              </w:rPr>
              <w:t>教学助理：答疑时间进行课程讲授内容辅导和统计分析的相关文献阅读指导，进行课程中心在线答疑。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auto"/>
            <w:vAlign w:val="center"/>
          </w:tcPr>
          <w:p>
            <w:pPr>
              <w:snapToGrid w:val="0"/>
              <w:jc w:val="center"/>
              <w:rPr>
                <w:szCs w:val="21"/>
              </w:rPr>
            </w:pPr>
            <w:r>
              <w:rPr>
                <w:szCs w:val="21"/>
              </w:rPr>
              <w:t>14</w:t>
            </w:r>
          </w:p>
        </w:tc>
        <w:tc>
          <w:tcPr>
            <w:tcW w:w="3162" w:type="dxa"/>
            <w:tcBorders>
              <w:bottom w:val="single" w:color="auto" w:sz="4" w:space="0"/>
            </w:tcBorders>
            <w:shd w:val="clear" w:color="auto" w:fill="FFFFFF"/>
            <w:vAlign w:val="center"/>
          </w:tcPr>
          <w:p>
            <w:pPr>
              <w:snapToGrid w:val="0"/>
              <w:rPr>
                <w:szCs w:val="21"/>
              </w:rPr>
            </w:pPr>
            <w:r>
              <w:rPr>
                <w:szCs w:val="21"/>
              </w:rPr>
              <w:t>统计分析</w:t>
            </w:r>
          </w:p>
        </w:tc>
        <w:tc>
          <w:tcPr>
            <w:tcW w:w="1275" w:type="dxa"/>
            <w:tcBorders>
              <w:bottom w:val="single" w:color="auto" w:sz="4" w:space="0"/>
            </w:tcBorders>
            <w:shd w:val="clear" w:color="auto" w:fill="FFFFFF"/>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tcBorders>
              <w:bottom w:val="single" w:color="auto" w:sz="4" w:space="0"/>
            </w:tcBorders>
            <w:shd w:val="clear" w:color="auto" w:fill="FFFFFF"/>
            <w:vAlign w:val="center"/>
          </w:tcPr>
          <w:p>
            <w:pPr>
              <w:snapToGrid w:val="0"/>
              <w:jc w:val="left"/>
              <w:rPr>
                <w:szCs w:val="21"/>
              </w:rPr>
            </w:pPr>
            <w:r>
              <w:rPr>
                <w:szCs w:val="21"/>
              </w:rPr>
              <w:t xml:space="preserve"> 作业</w:t>
            </w:r>
          </w:p>
        </w:tc>
        <w:tc>
          <w:tcPr>
            <w:tcW w:w="2884" w:type="dxa"/>
            <w:tcBorders>
              <w:bottom w:val="single" w:color="auto" w:sz="4" w:space="0"/>
            </w:tcBorders>
            <w:shd w:val="clear" w:color="auto" w:fill="FFFFFF"/>
            <w:vAlign w:val="center"/>
          </w:tcPr>
          <w:p>
            <w:pPr>
              <w:snapToGrid w:val="0"/>
              <w:rPr>
                <w:b/>
                <w:szCs w:val="21"/>
              </w:rPr>
            </w:pPr>
            <w:r>
              <w:rPr>
                <w:szCs w:val="21"/>
              </w:rPr>
              <w:t>推荐和参考教材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5" w:type="dxa"/>
            <w:vMerge w:val="continue"/>
            <w:tcBorders>
              <w:bottom w:val="single" w:color="auto" w:sz="4" w:space="0"/>
            </w:tcBorders>
            <w:shd w:val="clear" w:color="auto" w:fill="auto"/>
            <w:vAlign w:val="center"/>
          </w:tcPr>
          <w:p>
            <w:pPr>
              <w:snapToGrid w:val="0"/>
              <w:jc w:val="center"/>
              <w:rPr>
                <w:szCs w:val="21"/>
              </w:rPr>
            </w:pPr>
          </w:p>
        </w:tc>
        <w:tc>
          <w:tcPr>
            <w:tcW w:w="8739" w:type="dxa"/>
            <w:gridSpan w:val="4"/>
            <w:tcBorders>
              <w:bottom w:val="single" w:color="auto" w:sz="4" w:space="0"/>
            </w:tcBorders>
            <w:shd w:val="clear" w:color="auto" w:fill="FFFFFF"/>
            <w:vAlign w:val="center"/>
          </w:tcPr>
          <w:p>
            <w:pPr>
              <w:snapToGrid w:val="0"/>
              <w:rPr>
                <w:b/>
                <w:szCs w:val="21"/>
              </w:rPr>
            </w:pPr>
            <w:r>
              <w:rPr>
                <w:szCs w:val="21"/>
              </w:rPr>
              <w:t>教学助理：收取课程作业并批改，答疑时间进行课程讲授内容辅导和统计分析的相关文献阅读指导，进行课程中心在线答疑。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FFFFFF"/>
            <w:vAlign w:val="center"/>
          </w:tcPr>
          <w:p>
            <w:pPr>
              <w:snapToGrid w:val="0"/>
              <w:jc w:val="center"/>
              <w:rPr>
                <w:szCs w:val="21"/>
              </w:rPr>
            </w:pPr>
            <w:r>
              <w:rPr>
                <w:szCs w:val="21"/>
              </w:rPr>
              <w:t>15</w:t>
            </w:r>
          </w:p>
        </w:tc>
        <w:tc>
          <w:tcPr>
            <w:tcW w:w="3162" w:type="dxa"/>
            <w:shd w:val="clear" w:color="auto" w:fill="FFFFFF"/>
            <w:vAlign w:val="center"/>
          </w:tcPr>
          <w:p>
            <w:pPr>
              <w:snapToGrid w:val="0"/>
              <w:rPr>
                <w:szCs w:val="21"/>
              </w:rPr>
            </w:pPr>
            <w:r>
              <w:rPr>
                <w:szCs w:val="21"/>
              </w:rPr>
              <w:t>主成分分析</w:t>
            </w:r>
          </w:p>
        </w:tc>
        <w:tc>
          <w:tcPr>
            <w:tcW w:w="1275" w:type="dxa"/>
            <w:shd w:val="clear" w:color="auto" w:fill="FFFFFF"/>
            <w:vAlign w:val="center"/>
          </w:tcPr>
          <w:p>
            <w:pPr>
              <w:snapToGrid w:val="0"/>
              <w:jc w:val="center"/>
              <w:rPr>
                <w:szCs w:val="21"/>
              </w:rPr>
            </w:pPr>
            <w:r>
              <w:rPr>
                <w:szCs w:val="21"/>
              </w:rPr>
              <w:t>讲授</w:t>
            </w:r>
          </w:p>
          <w:p>
            <w:pPr>
              <w:snapToGrid w:val="0"/>
              <w:jc w:val="center"/>
              <w:rPr>
                <w:b/>
                <w:szCs w:val="21"/>
              </w:rPr>
            </w:pPr>
            <w:r>
              <w:rPr>
                <w:szCs w:val="21"/>
              </w:rPr>
              <w:t>课外阅读</w:t>
            </w:r>
          </w:p>
        </w:tc>
        <w:tc>
          <w:tcPr>
            <w:tcW w:w="1418" w:type="dxa"/>
            <w:shd w:val="clear" w:color="auto" w:fill="FFFFFF"/>
            <w:vAlign w:val="center"/>
          </w:tcPr>
          <w:p>
            <w:pPr>
              <w:snapToGrid w:val="0"/>
              <w:jc w:val="left"/>
              <w:rPr>
                <w:b/>
                <w:szCs w:val="21"/>
              </w:rPr>
            </w:pPr>
            <w:r>
              <w:rPr>
                <w:szCs w:val="21"/>
              </w:rPr>
              <w:t xml:space="preserve"> </w:t>
            </w:r>
          </w:p>
        </w:tc>
        <w:tc>
          <w:tcPr>
            <w:tcW w:w="2884" w:type="dxa"/>
            <w:shd w:val="clear" w:color="auto" w:fill="FFFFFF"/>
          </w:tcPr>
          <w:p>
            <w:pPr>
              <w:snapToGrid w:val="0"/>
              <w:jc w:val="left"/>
              <w:rPr>
                <w:szCs w:val="21"/>
              </w:rPr>
            </w:pPr>
          </w:p>
          <w:p>
            <w:pPr>
              <w:snapToGrid w:val="0"/>
              <w:rPr>
                <w:szCs w:val="21"/>
              </w:rPr>
            </w:pPr>
            <w:r>
              <w:rPr>
                <w:szCs w:val="21"/>
              </w:rPr>
              <w:t>推荐和参考教材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tcBorders>
              <w:bottom w:val="single" w:color="auto" w:sz="4" w:space="0"/>
            </w:tcBorders>
            <w:shd w:val="clear" w:color="auto" w:fill="FFFFFF"/>
            <w:vAlign w:val="center"/>
          </w:tcPr>
          <w:p>
            <w:pPr>
              <w:snapToGrid w:val="0"/>
              <w:jc w:val="center"/>
              <w:rPr>
                <w:szCs w:val="21"/>
              </w:rPr>
            </w:pPr>
          </w:p>
        </w:tc>
        <w:tc>
          <w:tcPr>
            <w:tcW w:w="8739" w:type="dxa"/>
            <w:gridSpan w:val="4"/>
            <w:shd w:val="clear" w:color="auto" w:fill="FFFFFF"/>
            <w:vAlign w:val="center"/>
          </w:tcPr>
          <w:p>
            <w:pPr>
              <w:snapToGrid w:val="0"/>
              <w:rPr>
                <w:szCs w:val="21"/>
              </w:rPr>
            </w:pPr>
            <w:r>
              <w:rPr>
                <w:szCs w:val="21"/>
              </w:rPr>
              <w:t>教学助理：答疑时间进行课程讲授内容辅导和主成分分析的相关文献阅读指导，进行课程中心在线答疑。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FFFFFF"/>
            <w:vAlign w:val="center"/>
          </w:tcPr>
          <w:p>
            <w:pPr>
              <w:snapToGrid w:val="0"/>
              <w:jc w:val="center"/>
              <w:rPr>
                <w:szCs w:val="21"/>
              </w:rPr>
            </w:pPr>
            <w:r>
              <w:rPr>
                <w:szCs w:val="21"/>
              </w:rPr>
              <w:t>16</w:t>
            </w:r>
          </w:p>
        </w:tc>
        <w:tc>
          <w:tcPr>
            <w:tcW w:w="3162" w:type="dxa"/>
            <w:shd w:val="clear" w:color="auto" w:fill="FFFFFF"/>
            <w:vAlign w:val="center"/>
          </w:tcPr>
          <w:p>
            <w:pPr>
              <w:snapToGrid w:val="0"/>
              <w:rPr>
                <w:szCs w:val="21"/>
              </w:rPr>
            </w:pPr>
            <w:r>
              <w:rPr>
                <w:szCs w:val="21"/>
              </w:rPr>
              <w:t>统计学习</w:t>
            </w:r>
          </w:p>
        </w:tc>
        <w:tc>
          <w:tcPr>
            <w:tcW w:w="1275" w:type="dxa"/>
            <w:shd w:val="clear" w:color="auto" w:fill="FFFFFF"/>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shd w:val="clear" w:color="auto" w:fill="FFFFFF"/>
            <w:vAlign w:val="center"/>
          </w:tcPr>
          <w:p>
            <w:pPr>
              <w:snapToGrid w:val="0"/>
              <w:jc w:val="left"/>
              <w:rPr>
                <w:szCs w:val="21"/>
              </w:rPr>
            </w:pPr>
            <w:r>
              <w:rPr>
                <w:szCs w:val="21"/>
              </w:rPr>
              <w:t>作业</w:t>
            </w:r>
          </w:p>
        </w:tc>
        <w:tc>
          <w:tcPr>
            <w:tcW w:w="2884" w:type="dxa"/>
            <w:shd w:val="clear" w:color="auto" w:fill="FFFFFF"/>
          </w:tcPr>
          <w:p>
            <w:pPr>
              <w:tabs>
                <w:tab w:val="left" w:pos="175"/>
              </w:tabs>
              <w:snapToGrid w:val="0"/>
              <w:jc w:val="left"/>
              <w:rPr>
                <w:szCs w:val="21"/>
              </w:rPr>
            </w:pPr>
            <w:r>
              <w:rPr>
                <w:szCs w:val="21"/>
              </w:rPr>
              <w:t>推荐和参考教材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FFFFFF"/>
            <w:vAlign w:val="center"/>
          </w:tcPr>
          <w:p>
            <w:pPr>
              <w:snapToGrid w:val="0"/>
              <w:jc w:val="center"/>
              <w:rPr>
                <w:szCs w:val="21"/>
              </w:rPr>
            </w:pPr>
          </w:p>
        </w:tc>
        <w:tc>
          <w:tcPr>
            <w:tcW w:w="8739" w:type="dxa"/>
            <w:gridSpan w:val="4"/>
            <w:shd w:val="clear" w:color="auto" w:fill="FFFFFF"/>
            <w:vAlign w:val="center"/>
          </w:tcPr>
          <w:p>
            <w:pPr>
              <w:tabs>
                <w:tab w:val="left" w:pos="175"/>
              </w:tabs>
              <w:snapToGrid w:val="0"/>
              <w:jc w:val="left"/>
              <w:rPr>
                <w:szCs w:val="21"/>
              </w:rPr>
            </w:pPr>
            <w:r>
              <w:rPr>
                <w:szCs w:val="21"/>
              </w:rPr>
              <w:t>教学助理：收取课程作业并批改，答疑时间进行课程讲授内容辅导和统计学习的相关文献阅读指导，进行课程中心在线答疑。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FFFFFF"/>
            <w:vAlign w:val="center"/>
          </w:tcPr>
          <w:p>
            <w:pPr>
              <w:snapToGrid w:val="0"/>
              <w:jc w:val="center"/>
              <w:rPr>
                <w:szCs w:val="21"/>
              </w:rPr>
            </w:pPr>
            <w:r>
              <w:rPr>
                <w:szCs w:val="21"/>
              </w:rPr>
              <w:t>17</w:t>
            </w:r>
          </w:p>
        </w:tc>
        <w:tc>
          <w:tcPr>
            <w:tcW w:w="3162" w:type="dxa"/>
            <w:shd w:val="clear" w:color="auto" w:fill="FFFFFF"/>
            <w:vAlign w:val="center"/>
          </w:tcPr>
          <w:p>
            <w:pPr>
              <w:snapToGrid w:val="0"/>
              <w:rPr>
                <w:szCs w:val="21"/>
              </w:rPr>
            </w:pPr>
            <w:r>
              <w:rPr>
                <w:szCs w:val="21"/>
              </w:rPr>
              <w:t>习题讲解及答疑</w:t>
            </w:r>
          </w:p>
        </w:tc>
        <w:tc>
          <w:tcPr>
            <w:tcW w:w="1275" w:type="dxa"/>
            <w:shd w:val="clear" w:color="auto" w:fill="FFFFFF"/>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shd w:val="clear" w:color="auto" w:fill="FFFFFF"/>
            <w:vAlign w:val="center"/>
          </w:tcPr>
          <w:p>
            <w:pPr>
              <w:snapToGrid w:val="0"/>
              <w:jc w:val="left"/>
              <w:rPr>
                <w:szCs w:val="21"/>
              </w:rPr>
            </w:pPr>
          </w:p>
        </w:tc>
        <w:tc>
          <w:tcPr>
            <w:tcW w:w="2884" w:type="dxa"/>
            <w:shd w:val="clear" w:color="auto" w:fill="FFFFFF"/>
          </w:tcPr>
          <w:p>
            <w:pPr>
              <w:tabs>
                <w:tab w:val="left" w:pos="175"/>
              </w:tabs>
              <w:snapToGrid w:val="0"/>
              <w:jc w:val="left"/>
              <w:rPr>
                <w:szCs w:val="21"/>
              </w:rPr>
            </w:pPr>
            <w:r>
              <w:rPr>
                <w:szCs w:val="21"/>
              </w:rPr>
              <w:t>推荐和参考教材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FFFFFF"/>
            <w:vAlign w:val="center"/>
          </w:tcPr>
          <w:p>
            <w:pPr>
              <w:snapToGrid w:val="0"/>
              <w:jc w:val="center"/>
              <w:rPr>
                <w:szCs w:val="21"/>
              </w:rPr>
            </w:pPr>
          </w:p>
        </w:tc>
        <w:tc>
          <w:tcPr>
            <w:tcW w:w="8739" w:type="dxa"/>
            <w:gridSpan w:val="4"/>
            <w:tcBorders>
              <w:bottom w:val="single" w:color="auto" w:sz="4" w:space="0"/>
            </w:tcBorders>
            <w:shd w:val="clear" w:color="auto" w:fill="FFFFFF"/>
            <w:vAlign w:val="center"/>
          </w:tcPr>
          <w:p>
            <w:pPr>
              <w:tabs>
                <w:tab w:val="left" w:pos="175"/>
              </w:tabs>
              <w:snapToGrid w:val="0"/>
              <w:jc w:val="left"/>
              <w:rPr>
                <w:szCs w:val="21"/>
              </w:rPr>
            </w:pPr>
            <w:r>
              <w:rPr>
                <w:szCs w:val="21"/>
              </w:rPr>
              <w:t>教学助理：收集作业并进行批改反馈，组织学生进行课程答辩，参与课程答辩评分，收集整理相</w:t>
            </w:r>
            <w:r>
              <w:rPr>
                <w:szCs w:val="21"/>
              </w:rPr>
              <w:br w:type="textWrapping"/>
            </w:r>
            <w:r>
              <w:rPr>
                <w:szCs w:val="21"/>
              </w:rPr>
              <w:t xml:space="preserve">关课程设计资料、整理成册 </w:t>
            </w:r>
          </w:p>
        </w:tc>
      </w:tr>
    </w:tbl>
    <w:p>
      <w:pPr>
        <w:tabs>
          <w:tab w:val="left" w:pos="3060"/>
        </w:tabs>
        <w:snapToGrid w:val="0"/>
        <w:spacing w:line="300" w:lineRule="auto"/>
        <w:rPr>
          <w:b/>
          <w:sz w:val="24"/>
        </w:rPr>
      </w:pPr>
    </w:p>
    <w:p>
      <w:pPr>
        <w:tabs>
          <w:tab w:val="left" w:pos="3060"/>
        </w:tabs>
        <w:adjustRightInd w:val="0"/>
        <w:snapToGrid w:val="0"/>
        <w:spacing w:line="300" w:lineRule="auto"/>
        <w:ind w:firstLine="482" w:firstLineChars="200"/>
        <w:rPr>
          <w:b/>
          <w:sz w:val="24"/>
        </w:rPr>
      </w:pPr>
      <w:r>
        <w:rPr>
          <w:b/>
          <w:sz w:val="24"/>
        </w:rPr>
        <w:t>五、考核方式</w:t>
      </w:r>
    </w:p>
    <w:tbl>
      <w:tblPr>
        <w:tblStyle w:val="15"/>
        <w:tblW w:w="0" w:type="auto"/>
        <w:tblInd w:w="-318" w:type="dxa"/>
        <w:tblLayout w:type="fixed"/>
        <w:tblCellMar>
          <w:top w:w="0" w:type="dxa"/>
          <w:left w:w="108" w:type="dxa"/>
          <w:bottom w:w="0" w:type="dxa"/>
          <w:right w:w="108" w:type="dxa"/>
        </w:tblCellMar>
      </w:tblPr>
      <w:tblGrid>
        <w:gridCol w:w="1702"/>
        <w:gridCol w:w="2604"/>
        <w:gridCol w:w="3633"/>
        <w:gridCol w:w="1134"/>
      </w:tblGrid>
      <w:tr>
        <w:trPr>
          <w:trHeight w:val="361"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b/>
                <w:kern w:val="0"/>
                <w:szCs w:val="21"/>
              </w:rPr>
              <w:t>考试形式</w:t>
            </w:r>
          </w:p>
        </w:tc>
        <w:tc>
          <w:tcPr>
            <w:tcW w:w="2604" w:type="dxa"/>
            <w:tcBorders>
              <w:top w:val="single" w:color="auto" w:sz="4" w:space="0"/>
              <w:left w:val="nil"/>
              <w:bottom w:val="single" w:color="auto" w:sz="4" w:space="0"/>
              <w:right w:val="single" w:color="auto" w:sz="4" w:space="0"/>
            </w:tcBorders>
            <w:vAlign w:val="center"/>
          </w:tcPr>
          <w:p>
            <w:pPr>
              <w:widowControl/>
              <w:jc w:val="center"/>
              <w:rPr>
                <w:b/>
                <w:kern w:val="0"/>
                <w:szCs w:val="21"/>
              </w:rPr>
            </w:pPr>
            <w:r>
              <w:rPr>
                <w:b/>
                <w:kern w:val="0"/>
                <w:szCs w:val="21"/>
              </w:rPr>
              <w:t>考察内容</w:t>
            </w:r>
          </w:p>
        </w:tc>
        <w:tc>
          <w:tcPr>
            <w:tcW w:w="3633" w:type="dxa"/>
            <w:tcBorders>
              <w:top w:val="single" w:color="auto" w:sz="4" w:space="0"/>
              <w:left w:val="nil"/>
              <w:bottom w:val="single" w:color="auto" w:sz="4" w:space="0"/>
              <w:right w:val="single" w:color="auto" w:sz="4" w:space="0"/>
            </w:tcBorders>
            <w:vAlign w:val="center"/>
          </w:tcPr>
          <w:p>
            <w:pPr>
              <w:widowControl/>
              <w:jc w:val="center"/>
              <w:rPr>
                <w:b/>
                <w:kern w:val="0"/>
                <w:szCs w:val="21"/>
              </w:rPr>
            </w:pPr>
            <w:r>
              <w:rPr>
                <w:b/>
                <w:kern w:val="0"/>
                <w:szCs w:val="21"/>
              </w:rPr>
              <w:t>考察方式</w:t>
            </w:r>
          </w:p>
        </w:tc>
        <w:tc>
          <w:tcPr>
            <w:tcW w:w="1134" w:type="dxa"/>
            <w:tcBorders>
              <w:top w:val="single" w:color="auto" w:sz="4" w:space="0"/>
              <w:left w:val="nil"/>
              <w:bottom w:val="single" w:color="auto" w:sz="4" w:space="0"/>
              <w:right w:val="single" w:color="auto" w:sz="4" w:space="0"/>
            </w:tcBorders>
            <w:vAlign w:val="center"/>
          </w:tcPr>
          <w:p>
            <w:pPr>
              <w:widowControl/>
              <w:jc w:val="center"/>
              <w:rPr>
                <w:b/>
                <w:kern w:val="0"/>
                <w:szCs w:val="21"/>
              </w:rPr>
            </w:pPr>
            <w:r>
              <w:rPr>
                <w:b/>
                <w:kern w:val="0"/>
                <w:szCs w:val="21"/>
              </w:rPr>
              <w:t>分值</w:t>
            </w:r>
          </w:p>
        </w:tc>
      </w:tr>
      <w:tr>
        <w:tblPrEx>
          <w:tblCellMar>
            <w:top w:w="0" w:type="dxa"/>
            <w:left w:w="108" w:type="dxa"/>
            <w:bottom w:w="0" w:type="dxa"/>
            <w:right w:w="108" w:type="dxa"/>
          </w:tblCellMar>
        </w:tblPrEx>
        <w:trPr>
          <w:trHeight w:val="409" w:hRule="atLeast"/>
        </w:trPr>
        <w:tc>
          <w:tcPr>
            <w:tcW w:w="1702" w:type="dxa"/>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期末考试</w:t>
            </w:r>
          </w:p>
        </w:tc>
        <w:tc>
          <w:tcPr>
            <w:tcW w:w="2604"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课程教学内容</w:t>
            </w:r>
          </w:p>
        </w:tc>
        <w:tc>
          <w:tcPr>
            <w:tcW w:w="363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分散考查：提交课程论文</w:t>
            </w:r>
          </w:p>
        </w:tc>
        <w:tc>
          <w:tcPr>
            <w:tcW w:w="1134"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60</w:t>
            </w:r>
          </w:p>
        </w:tc>
      </w:tr>
      <w:tr>
        <w:tblPrEx>
          <w:tblCellMar>
            <w:top w:w="0" w:type="dxa"/>
            <w:left w:w="108" w:type="dxa"/>
            <w:bottom w:w="0" w:type="dxa"/>
            <w:right w:w="108" w:type="dxa"/>
          </w:tblCellMar>
        </w:tblPrEx>
        <w:trPr>
          <w:trHeight w:val="427" w:hRule="atLeast"/>
        </w:trPr>
        <w:tc>
          <w:tcPr>
            <w:tcW w:w="1702" w:type="dxa"/>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过程考核</w:t>
            </w:r>
          </w:p>
        </w:tc>
        <w:tc>
          <w:tcPr>
            <w:tcW w:w="2604"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3 次作业</w:t>
            </w:r>
          </w:p>
        </w:tc>
        <w:tc>
          <w:tcPr>
            <w:tcW w:w="363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课后独立完成，按规定及时提交</w:t>
            </w:r>
          </w:p>
        </w:tc>
        <w:tc>
          <w:tcPr>
            <w:tcW w:w="1134"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30</w:t>
            </w:r>
          </w:p>
        </w:tc>
      </w:tr>
      <w:tr>
        <w:tblPrEx>
          <w:tblCellMar>
            <w:top w:w="0" w:type="dxa"/>
            <w:left w:w="108" w:type="dxa"/>
            <w:bottom w:w="0" w:type="dxa"/>
            <w:right w:w="108" w:type="dxa"/>
          </w:tblCellMar>
        </w:tblPrEx>
        <w:trPr>
          <w:trHeight w:val="419"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出勤率</w:t>
            </w:r>
          </w:p>
        </w:tc>
        <w:tc>
          <w:tcPr>
            <w:tcW w:w="2604"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到课情况</w:t>
            </w:r>
          </w:p>
        </w:tc>
        <w:tc>
          <w:tcPr>
            <w:tcW w:w="3633"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不定期点名，3次不到扣10分</w:t>
            </w:r>
          </w:p>
        </w:tc>
        <w:tc>
          <w:tcPr>
            <w:tcW w:w="1134"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10</w:t>
            </w:r>
          </w:p>
        </w:tc>
      </w:tr>
    </w:tbl>
    <w:p>
      <w:pPr>
        <w:snapToGrid w:val="0"/>
        <w:spacing w:line="300" w:lineRule="auto"/>
        <w:rPr>
          <w:sz w:val="24"/>
        </w:rPr>
      </w:pPr>
    </w:p>
    <w:p>
      <w:pPr>
        <w:widowControl/>
        <w:spacing w:line="300" w:lineRule="auto"/>
        <w:jc w:val="left"/>
        <w:rPr>
          <w:sz w:val="24"/>
        </w:rPr>
      </w:pPr>
      <w:r>
        <w:rPr>
          <w:sz w:val="24"/>
        </w:rPr>
        <w:br w:type="page"/>
      </w:r>
    </w:p>
    <w:p>
      <w:pPr>
        <w:pStyle w:val="2"/>
        <w:rPr>
          <w:rFonts w:ascii="Times New Roman" w:hAnsi="Times New Roman" w:cs="Times New Roman"/>
          <w:color w:val="000000" w:themeColor="text1"/>
          <w14:textFill>
            <w14:solidFill>
              <w14:schemeClr w14:val="tx1"/>
            </w14:solidFill>
          </w14:textFill>
        </w:rPr>
      </w:pPr>
      <w:bookmarkStart w:id="19" w:name="_Toc527895687"/>
      <w:r>
        <w:rPr>
          <w:rFonts w:ascii="Times New Roman" w:hAnsi="Times New Roman" w:cs="Times New Roman"/>
          <w:color w:val="000000" w:themeColor="text1"/>
          <w14:textFill>
            <w14:solidFill>
              <w14:schemeClr w14:val="tx1"/>
            </w14:solidFill>
          </w14:textFill>
        </w:rPr>
        <w:t>西南财经大学《统计学》课程实施方案</w:t>
      </w:r>
      <w:bookmarkEnd w:id="19"/>
    </w:p>
    <w:p>
      <w:pPr>
        <w:spacing w:line="300" w:lineRule="auto"/>
        <w:jc w:val="center"/>
        <w:rPr>
          <w:sz w:val="28"/>
          <w:szCs w:val="28"/>
        </w:rPr>
      </w:pPr>
      <w:r>
        <w:rPr>
          <w:sz w:val="28"/>
          <w:szCs w:val="28"/>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59055</wp:posOffset>
                </wp:positionV>
                <wp:extent cx="5720715" cy="11430"/>
                <wp:effectExtent l="5715" t="8255" r="7620" b="889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4.05pt;margin-top:4.65pt;height:0.9pt;width:450.45pt;z-index:251668480;mso-width-relative:page;mso-height-relative:page;" filled="f" stroked="t" coordsize="21600,21600" o:gfxdata="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i3rybVAAAABwEAAA8AAAAAAAAAAQAgAAAAIgAAAGRycy9kb3ducmV2&#10;LnhtbFBLAQIUABQAAAAIAIdO4kDK8OhG/wEAAMwDAAAOAAAAAAAAAAEAIAAAACQBAABkcnMvZTJv&#10;RG9jLnhtbFBLBQYAAAAABgAGAFkBAACVBQAAAAA=&#10;">
                <v:fill on="f" focussize="0,0"/>
                <v:stroke color="#000000" joinstyle="round"/>
                <v:imagedata o:title=""/>
                <o:lock v:ext="edit" aspectratio="f"/>
              </v:shape>
            </w:pict>
          </mc:Fallback>
        </mc:AlternateContent>
      </w:r>
    </w:p>
    <w:p>
      <w:pPr>
        <w:tabs>
          <w:tab w:val="left" w:pos="3060"/>
        </w:tabs>
        <w:adjustRightInd w:val="0"/>
        <w:snapToGrid w:val="0"/>
        <w:spacing w:line="300" w:lineRule="auto"/>
        <w:ind w:firstLine="482" w:firstLineChars="200"/>
        <w:rPr>
          <w:b/>
          <w:sz w:val="24"/>
        </w:rPr>
      </w:pPr>
      <w:r>
        <w:rPr>
          <w:b/>
          <w:sz w:val="24"/>
        </w:rPr>
        <w:t>一、课程基本信息</w:t>
      </w:r>
    </w:p>
    <w:p>
      <w:pPr>
        <w:tabs>
          <w:tab w:val="left" w:pos="3060"/>
        </w:tabs>
        <w:adjustRightInd w:val="0"/>
        <w:snapToGrid w:val="0"/>
        <w:spacing w:line="300" w:lineRule="auto"/>
        <w:ind w:firstLine="480" w:firstLineChars="200"/>
        <w:rPr>
          <w:sz w:val="24"/>
        </w:rPr>
      </w:pPr>
      <w:r>
        <w:rPr>
          <w:sz w:val="24"/>
        </w:rPr>
        <w:t>课程名称：统计学</w:t>
      </w:r>
    </w:p>
    <w:p>
      <w:pPr>
        <w:tabs>
          <w:tab w:val="left" w:pos="3060"/>
        </w:tabs>
        <w:adjustRightInd w:val="0"/>
        <w:snapToGrid w:val="0"/>
        <w:spacing w:line="300" w:lineRule="auto"/>
        <w:ind w:firstLine="480" w:firstLineChars="200"/>
        <w:rPr>
          <w:sz w:val="24"/>
        </w:rPr>
      </w:pPr>
      <w:r>
        <w:rPr>
          <w:sz w:val="24"/>
        </w:rPr>
        <w:t>课程代码：</w:t>
      </w:r>
      <w:r>
        <w:t>BST200</w:t>
      </w:r>
      <w:r>
        <w:rPr>
          <w:sz w:val="24"/>
        </w:rPr>
        <w:t xml:space="preserve">  </w:t>
      </w:r>
    </w:p>
    <w:p>
      <w:pPr>
        <w:tabs>
          <w:tab w:val="left" w:pos="3060"/>
        </w:tabs>
        <w:adjustRightInd w:val="0"/>
        <w:snapToGrid w:val="0"/>
        <w:spacing w:line="300" w:lineRule="auto"/>
        <w:ind w:firstLine="480" w:firstLineChars="200"/>
        <w:rPr>
          <w:sz w:val="24"/>
        </w:rPr>
      </w:pPr>
      <w:r>
        <w:rPr>
          <w:sz w:val="24"/>
        </w:rPr>
        <w:t>学    分：4</w:t>
      </w:r>
    </w:p>
    <w:p>
      <w:pPr>
        <w:tabs>
          <w:tab w:val="left" w:pos="3060"/>
        </w:tabs>
        <w:adjustRightInd w:val="0"/>
        <w:snapToGrid w:val="0"/>
        <w:spacing w:line="300" w:lineRule="auto"/>
        <w:ind w:firstLine="480" w:firstLineChars="200"/>
        <w:rPr>
          <w:sz w:val="24"/>
        </w:rPr>
      </w:pPr>
      <w:r>
        <w:rPr>
          <w:sz w:val="24"/>
        </w:rPr>
        <w:t>学    时：周学时3，课堂外1学时,共76学时。</w:t>
      </w:r>
    </w:p>
    <w:p>
      <w:pPr>
        <w:tabs>
          <w:tab w:val="left" w:pos="3060"/>
        </w:tabs>
        <w:adjustRightInd w:val="0"/>
        <w:snapToGrid w:val="0"/>
        <w:spacing w:line="300" w:lineRule="auto"/>
        <w:ind w:firstLine="480" w:firstLineChars="200"/>
        <w:rPr>
          <w:sz w:val="24"/>
        </w:rPr>
      </w:pPr>
    </w:p>
    <w:p>
      <w:pPr>
        <w:tabs>
          <w:tab w:val="left" w:pos="3060"/>
        </w:tabs>
        <w:adjustRightInd w:val="0"/>
        <w:snapToGrid w:val="0"/>
        <w:spacing w:line="300" w:lineRule="auto"/>
        <w:ind w:firstLine="540" w:firstLineChars="224"/>
        <w:rPr>
          <w:b/>
          <w:sz w:val="24"/>
        </w:rPr>
      </w:pPr>
      <w:r>
        <w:rPr>
          <w:b/>
          <w:sz w:val="24"/>
        </w:rPr>
        <w:t>二、任课教师、助教、教室等情况</w:t>
      </w:r>
    </w:p>
    <w:p>
      <w:pPr>
        <w:tabs>
          <w:tab w:val="left" w:pos="3060"/>
        </w:tabs>
        <w:adjustRightInd w:val="0"/>
        <w:snapToGrid w:val="0"/>
        <w:spacing w:line="300" w:lineRule="auto"/>
        <w:ind w:firstLine="482" w:firstLineChars="200"/>
        <w:rPr>
          <w:sz w:val="24"/>
        </w:rPr>
      </w:pPr>
      <w:r>
        <w:rPr>
          <w:b/>
          <w:sz w:val="24"/>
        </w:rPr>
        <w:t>（一）任课教师：</w:t>
      </w:r>
      <w:r>
        <w:rPr>
          <w:sz w:val="24"/>
        </w:rPr>
        <w:t>李俭富，博士、副教授</w:t>
      </w:r>
    </w:p>
    <w:p>
      <w:pPr>
        <w:tabs>
          <w:tab w:val="left" w:pos="3060"/>
        </w:tabs>
        <w:adjustRightInd w:val="0"/>
        <w:snapToGrid w:val="0"/>
        <w:spacing w:line="300" w:lineRule="auto"/>
        <w:ind w:firstLine="480" w:firstLineChars="200"/>
        <w:rPr>
          <w:sz w:val="24"/>
        </w:rPr>
      </w:pPr>
      <w:r>
        <w:rPr>
          <w:sz w:val="24"/>
        </w:rPr>
        <w:t>办公室：通博楼B214B</w:t>
      </w:r>
    </w:p>
    <w:p>
      <w:pPr>
        <w:tabs>
          <w:tab w:val="left" w:pos="3060"/>
        </w:tabs>
        <w:adjustRightInd w:val="0"/>
        <w:snapToGrid w:val="0"/>
        <w:spacing w:line="300" w:lineRule="auto"/>
        <w:ind w:firstLine="480" w:firstLineChars="200"/>
        <w:rPr>
          <w:sz w:val="24"/>
        </w:rPr>
      </w:pPr>
      <w:r>
        <w:rPr>
          <w:sz w:val="24"/>
        </w:rPr>
        <w:t>答疑辅导时间：周二9:00-10:00和13:00-15:00；</w:t>
      </w:r>
    </w:p>
    <w:p>
      <w:pPr>
        <w:tabs>
          <w:tab w:val="left" w:pos="3060"/>
        </w:tabs>
        <w:adjustRightInd w:val="0"/>
        <w:snapToGrid w:val="0"/>
        <w:spacing w:line="300" w:lineRule="auto"/>
        <w:ind w:firstLine="480" w:firstLineChars="200"/>
        <w:rPr>
          <w:sz w:val="24"/>
        </w:rPr>
      </w:pPr>
      <w:r>
        <w:rPr>
          <w:sz w:val="24"/>
        </w:rPr>
        <w:t>电子邮件： lee.jaff@163.com</w:t>
      </w:r>
    </w:p>
    <w:p>
      <w:pPr>
        <w:tabs>
          <w:tab w:val="left" w:pos="3060"/>
        </w:tabs>
        <w:adjustRightInd w:val="0"/>
        <w:snapToGrid w:val="0"/>
        <w:spacing w:line="300" w:lineRule="auto"/>
        <w:ind w:firstLine="482" w:firstLineChars="200"/>
        <w:rPr>
          <w:sz w:val="24"/>
        </w:rPr>
      </w:pPr>
      <w:r>
        <w:rPr>
          <w:b/>
          <w:sz w:val="24"/>
        </w:rPr>
        <w:t>（二）助    教：</w:t>
      </w:r>
      <w:r>
        <w:rPr>
          <w:sz w:val="24"/>
        </w:rPr>
        <w:t xml:space="preserve">汉佳星 </w:t>
      </w:r>
    </w:p>
    <w:p>
      <w:pPr>
        <w:adjustRightInd w:val="0"/>
        <w:snapToGrid w:val="0"/>
        <w:spacing w:line="300" w:lineRule="auto"/>
        <w:ind w:firstLine="480" w:firstLineChars="200"/>
        <w:rPr>
          <w:sz w:val="24"/>
        </w:rPr>
      </w:pPr>
      <w:r>
        <w:rPr>
          <w:sz w:val="24"/>
        </w:rPr>
        <w:t>答疑辅导时间：待定</w:t>
      </w:r>
    </w:p>
    <w:p>
      <w:pPr>
        <w:adjustRightInd w:val="0"/>
        <w:snapToGrid w:val="0"/>
        <w:spacing w:line="300" w:lineRule="auto"/>
        <w:ind w:firstLine="480" w:firstLineChars="200"/>
        <w:jc w:val="left"/>
        <w:rPr>
          <w:sz w:val="24"/>
        </w:rPr>
      </w:pPr>
      <w:r>
        <w:rPr>
          <w:sz w:val="24"/>
        </w:rPr>
        <w:t>答疑辅导地点：待定</w:t>
      </w:r>
    </w:p>
    <w:p>
      <w:pPr>
        <w:adjustRightInd w:val="0"/>
        <w:snapToGrid w:val="0"/>
        <w:spacing w:line="300" w:lineRule="auto"/>
        <w:ind w:firstLine="480" w:firstLineChars="200"/>
        <w:rPr>
          <w:sz w:val="24"/>
        </w:rPr>
      </w:pPr>
      <w:r>
        <w:rPr>
          <w:sz w:val="24"/>
        </w:rPr>
        <w:t>电子邮件：待定</w:t>
      </w:r>
    </w:p>
    <w:p>
      <w:pPr>
        <w:tabs>
          <w:tab w:val="left" w:pos="3060"/>
        </w:tabs>
        <w:adjustRightInd w:val="0"/>
        <w:snapToGrid w:val="0"/>
        <w:spacing w:line="300" w:lineRule="auto"/>
        <w:ind w:firstLine="540" w:firstLineChars="224"/>
        <w:rPr>
          <w:sz w:val="24"/>
        </w:rPr>
      </w:pPr>
      <w:r>
        <w:rPr>
          <w:b/>
          <w:sz w:val="24"/>
        </w:rPr>
        <w:t>（三）课程资源：</w:t>
      </w:r>
      <w:r>
        <w:rPr>
          <w:sz w:val="24"/>
        </w:rPr>
        <w:t>西财精品课程</w:t>
      </w:r>
      <w:r>
        <w:t>http://jpkc.swufe.edu.cn/2007/guojia/tongjixue/kclx-1.htm</w:t>
      </w:r>
    </w:p>
    <w:p>
      <w:pPr>
        <w:tabs>
          <w:tab w:val="left" w:pos="3060"/>
        </w:tabs>
        <w:adjustRightInd w:val="0"/>
        <w:snapToGrid w:val="0"/>
        <w:spacing w:line="300" w:lineRule="auto"/>
        <w:ind w:firstLine="540" w:firstLineChars="224"/>
        <w:rPr>
          <w:sz w:val="24"/>
        </w:rPr>
      </w:pPr>
      <w:r>
        <w:rPr>
          <w:b/>
          <w:sz w:val="24"/>
        </w:rPr>
        <w:t>（四）教    室：</w:t>
      </w:r>
    </w:p>
    <w:p>
      <w:pPr>
        <w:tabs>
          <w:tab w:val="left" w:pos="3060"/>
        </w:tabs>
        <w:adjustRightInd w:val="0"/>
        <w:snapToGrid w:val="0"/>
        <w:spacing w:line="300" w:lineRule="auto"/>
        <w:ind w:firstLine="566" w:firstLineChars="236"/>
        <w:rPr>
          <w:sz w:val="24"/>
        </w:rPr>
      </w:pPr>
      <w:r>
        <w:rPr>
          <w:sz w:val="24"/>
        </w:rPr>
        <w:t xml:space="preserve">      </w:t>
      </w:r>
      <w:r>
        <w:rPr>
          <w:b/>
          <w:sz w:val="24"/>
        </w:rPr>
        <w:t>实 验 室：</w:t>
      </w:r>
    </w:p>
    <w:p>
      <w:pPr>
        <w:tabs>
          <w:tab w:val="left" w:pos="3060"/>
        </w:tabs>
        <w:adjustRightInd w:val="0"/>
        <w:snapToGrid w:val="0"/>
        <w:spacing w:line="300" w:lineRule="auto"/>
        <w:ind w:firstLine="540" w:firstLineChars="224"/>
        <w:rPr>
          <w:sz w:val="24"/>
        </w:rPr>
      </w:pPr>
      <w:r>
        <w:rPr>
          <w:b/>
          <w:sz w:val="24"/>
        </w:rPr>
        <w:t>（五）上课时间：</w:t>
      </w:r>
      <w:r>
        <w:rPr>
          <w:sz w:val="24"/>
        </w:rPr>
        <w:t xml:space="preserve"> </w:t>
      </w:r>
    </w:p>
    <w:p>
      <w:pPr>
        <w:autoSpaceDE w:val="0"/>
        <w:autoSpaceDN w:val="0"/>
        <w:adjustRightInd w:val="0"/>
        <w:snapToGrid w:val="0"/>
        <w:spacing w:line="300" w:lineRule="auto"/>
        <w:ind w:firstLine="540" w:firstLineChars="224"/>
        <w:jc w:val="left"/>
        <w:rPr>
          <w:sz w:val="24"/>
        </w:rPr>
      </w:pPr>
      <w:r>
        <w:rPr>
          <w:b/>
          <w:sz w:val="24"/>
        </w:rPr>
        <w:t>（六）纪    律：</w:t>
      </w:r>
      <w:r>
        <w:rPr>
          <w:sz w:val="24"/>
        </w:rPr>
        <w:t>1、无特殊情况，不允许无故缺课。</w:t>
      </w:r>
    </w:p>
    <w:p>
      <w:pPr>
        <w:autoSpaceDE w:val="0"/>
        <w:autoSpaceDN w:val="0"/>
        <w:adjustRightInd w:val="0"/>
        <w:snapToGrid w:val="0"/>
        <w:spacing w:line="300" w:lineRule="auto"/>
        <w:ind w:firstLine="2517" w:firstLineChars="1049"/>
        <w:jc w:val="left"/>
        <w:rPr>
          <w:sz w:val="24"/>
        </w:rPr>
      </w:pPr>
      <w:r>
        <w:rPr>
          <w:sz w:val="24"/>
        </w:rPr>
        <w:t>2、每次作业须在规定时间内提交。</w:t>
      </w:r>
    </w:p>
    <w:p>
      <w:pPr>
        <w:autoSpaceDE w:val="0"/>
        <w:autoSpaceDN w:val="0"/>
        <w:adjustRightInd w:val="0"/>
        <w:snapToGrid w:val="0"/>
        <w:spacing w:line="300" w:lineRule="auto"/>
        <w:ind w:firstLine="2517" w:firstLineChars="1049"/>
        <w:jc w:val="left"/>
        <w:rPr>
          <w:sz w:val="24"/>
        </w:rPr>
      </w:pPr>
      <w:r>
        <w:rPr>
          <w:sz w:val="24"/>
        </w:rPr>
        <w:t>3、课堂上不得玩手机、电脑。</w:t>
      </w:r>
    </w:p>
    <w:p>
      <w:pPr>
        <w:tabs>
          <w:tab w:val="left" w:pos="3060"/>
        </w:tabs>
        <w:adjustRightInd w:val="0"/>
        <w:snapToGrid w:val="0"/>
        <w:spacing w:line="300" w:lineRule="auto"/>
        <w:ind w:firstLine="482" w:firstLineChars="200"/>
        <w:rPr>
          <w:b/>
          <w:sz w:val="24"/>
        </w:rPr>
      </w:pPr>
    </w:p>
    <w:p>
      <w:pPr>
        <w:tabs>
          <w:tab w:val="left" w:pos="3060"/>
        </w:tabs>
        <w:adjustRightInd w:val="0"/>
        <w:snapToGrid w:val="0"/>
        <w:spacing w:line="300" w:lineRule="auto"/>
        <w:ind w:firstLine="482" w:firstLineChars="200"/>
        <w:rPr>
          <w:b/>
          <w:sz w:val="24"/>
        </w:rPr>
      </w:pPr>
      <w:r>
        <w:rPr>
          <w:b/>
          <w:sz w:val="24"/>
        </w:rPr>
        <w:t>三、阅读材料</w:t>
      </w:r>
    </w:p>
    <w:p>
      <w:pPr>
        <w:snapToGrid w:val="0"/>
        <w:spacing w:line="300" w:lineRule="auto"/>
        <w:ind w:firstLine="482" w:firstLineChars="200"/>
        <w:rPr>
          <w:sz w:val="24"/>
        </w:rPr>
      </w:pPr>
      <w:r>
        <w:rPr>
          <w:b/>
          <w:sz w:val="24"/>
        </w:rPr>
        <w:t>（一）推荐教材：</w:t>
      </w:r>
      <w:r>
        <w:rPr>
          <w:sz w:val="24"/>
        </w:rPr>
        <w:t>向蓉美等:《统计学》第2版，机械工业出版社,2017年。</w:t>
      </w:r>
    </w:p>
    <w:p>
      <w:pPr>
        <w:snapToGrid w:val="0"/>
        <w:spacing w:line="300" w:lineRule="auto"/>
        <w:ind w:firstLine="482" w:firstLineChars="200"/>
        <w:rPr>
          <w:b/>
          <w:sz w:val="24"/>
        </w:rPr>
      </w:pPr>
      <w:r>
        <w:rPr>
          <w:b/>
          <w:sz w:val="24"/>
        </w:rPr>
        <w:t>（二）参考教材</w:t>
      </w:r>
    </w:p>
    <w:p>
      <w:pPr>
        <w:snapToGrid w:val="0"/>
        <w:spacing w:line="300" w:lineRule="auto"/>
        <w:ind w:firstLine="480" w:firstLineChars="200"/>
        <w:rPr>
          <w:sz w:val="24"/>
        </w:rPr>
      </w:pPr>
      <w:r>
        <w:rPr>
          <w:sz w:val="24"/>
        </w:rPr>
        <w:t>1.</w:t>
      </w:r>
      <w:r>
        <w:t xml:space="preserve"> </w:t>
      </w:r>
      <w:r>
        <w:rPr>
          <w:szCs w:val="21"/>
        </w:rPr>
        <w:t>曾五一编著，《统计学导论》</w:t>
      </w:r>
      <w:r>
        <w:rPr>
          <w:sz w:val="24"/>
        </w:rPr>
        <w:t>，科学出版社，2007年6月。</w:t>
      </w:r>
    </w:p>
    <w:p>
      <w:pPr>
        <w:snapToGrid w:val="0"/>
        <w:spacing w:line="300" w:lineRule="auto"/>
        <w:ind w:firstLine="482" w:firstLineChars="200"/>
        <w:rPr>
          <w:b/>
          <w:sz w:val="24"/>
        </w:rPr>
      </w:pPr>
      <w:r>
        <w:rPr>
          <w:b/>
          <w:sz w:val="24"/>
        </w:rPr>
        <w:t>（三）进一步阅读教材</w:t>
      </w:r>
    </w:p>
    <w:p>
      <w:pPr>
        <w:snapToGrid w:val="0"/>
        <w:spacing w:line="300" w:lineRule="auto"/>
        <w:ind w:firstLine="480" w:firstLineChars="200"/>
        <w:rPr>
          <w:sz w:val="24"/>
        </w:rPr>
      </w:pPr>
      <w:r>
        <w:rPr>
          <w:sz w:val="24"/>
        </w:rPr>
        <w:t>1.中国知网(</w:t>
      </w:r>
      <w:r>
        <w:fldChar w:fldCharType="begin"/>
      </w:r>
      <w:r>
        <w:instrText xml:space="preserve"> HYPERLINK "http://www.cnki.net" </w:instrText>
      </w:r>
      <w:r>
        <w:fldChar w:fldCharType="separate"/>
      </w:r>
      <w:r>
        <w:rPr>
          <w:sz w:val="24"/>
        </w:rPr>
        <w:t>www.cnki.net</w:t>
      </w:r>
      <w:r>
        <w:rPr>
          <w:sz w:val="24"/>
        </w:rPr>
        <w:fldChar w:fldCharType="end"/>
      </w:r>
      <w:r>
        <w:rPr>
          <w:sz w:val="24"/>
        </w:rPr>
        <w:t>)相关文献</w:t>
      </w:r>
    </w:p>
    <w:p>
      <w:pPr>
        <w:spacing w:line="300" w:lineRule="auto"/>
        <w:ind w:firstLine="480" w:firstLineChars="200"/>
        <w:rPr>
          <w:sz w:val="24"/>
        </w:rPr>
      </w:pPr>
      <w:r>
        <w:rPr>
          <w:sz w:val="24"/>
        </w:rPr>
        <w:t>2.</w:t>
      </w:r>
      <w:r>
        <w:t xml:space="preserve"> </w:t>
      </w:r>
      <w:r>
        <w:rPr>
          <w:sz w:val="24"/>
        </w:rPr>
        <w:t>《统计学习题集》。</w:t>
      </w:r>
    </w:p>
    <w:p>
      <w:pPr>
        <w:spacing w:line="300" w:lineRule="auto"/>
        <w:ind w:firstLine="482" w:firstLineChars="200"/>
        <w:rPr>
          <w:b/>
          <w:sz w:val="24"/>
        </w:rPr>
      </w:pPr>
    </w:p>
    <w:p>
      <w:pPr>
        <w:spacing w:line="300" w:lineRule="auto"/>
        <w:ind w:firstLine="482" w:firstLineChars="200"/>
        <w:rPr>
          <w:b/>
          <w:sz w:val="24"/>
        </w:rPr>
      </w:pPr>
    </w:p>
    <w:p>
      <w:pPr>
        <w:spacing w:line="300" w:lineRule="auto"/>
        <w:ind w:firstLine="482" w:firstLineChars="200"/>
        <w:rPr>
          <w:b/>
          <w:sz w:val="24"/>
        </w:rPr>
      </w:pPr>
    </w:p>
    <w:p>
      <w:pPr>
        <w:spacing w:line="300" w:lineRule="auto"/>
        <w:ind w:firstLine="482" w:firstLineChars="200"/>
        <w:rPr>
          <w:b/>
          <w:sz w:val="24"/>
        </w:rPr>
      </w:pPr>
      <w:r>
        <w:rPr>
          <w:b/>
          <w:sz w:val="24"/>
        </w:rPr>
        <w:t>四、课程内容概要</w:t>
      </w:r>
    </w:p>
    <w:p>
      <w:pPr>
        <w:tabs>
          <w:tab w:val="left" w:pos="3060"/>
        </w:tabs>
        <w:snapToGrid w:val="0"/>
        <w:spacing w:line="300" w:lineRule="auto"/>
        <w:ind w:firstLine="482" w:firstLineChars="200"/>
        <w:rPr>
          <w:b/>
          <w:sz w:val="24"/>
        </w:rPr>
      </w:pPr>
      <w:r>
        <w:rPr>
          <w:b/>
          <w:sz w:val="24"/>
        </w:rPr>
        <w:t>（一）指导思想</w:t>
      </w:r>
    </w:p>
    <w:p>
      <w:pPr>
        <w:tabs>
          <w:tab w:val="left" w:pos="3060"/>
        </w:tabs>
        <w:snapToGrid w:val="0"/>
        <w:spacing w:line="300" w:lineRule="auto"/>
        <w:ind w:firstLine="480" w:firstLineChars="200"/>
        <w:rPr>
          <w:b/>
          <w:bCs/>
          <w:kern w:val="0"/>
          <w:sz w:val="32"/>
          <w:szCs w:val="32"/>
        </w:rPr>
      </w:pPr>
      <w:r>
        <w:rPr>
          <w:sz w:val="24"/>
        </w:rPr>
        <w:t>高举中国特色社会主义伟大旗帜，以马克思列宁主义、毛泽东思想、邓小平理论、“三个代表”重要思想、科学发展观和习近平新时代中国特色社会主义思想为指导，深入学习贯彻习近平总书记系列重要讲话精神。紧跟高等教育改革的时代要求，坚持深化教育改革创新，发挥《统计学》课程育人作用，“守好一道渠、种好责任田”。把价值观培育和塑造通过“基因式”全方位、立体式、多层次融入本课程，突出育人价值。着力培养不仅具有应用统计学基本理论和方法分析、解决问题的能力，更有社会责任感、创新精神和国际视野的能担当民族复兴大任的时代新人。</w:t>
      </w:r>
    </w:p>
    <w:p>
      <w:pPr>
        <w:tabs>
          <w:tab w:val="left" w:pos="3060"/>
        </w:tabs>
        <w:snapToGrid w:val="0"/>
        <w:spacing w:line="300" w:lineRule="auto"/>
        <w:ind w:firstLine="482" w:firstLineChars="200"/>
        <w:rPr>
          <w:b/>
          <w:sz w:val="24"/>
        </w:rPr>
      </w:pPr>
      <w:r>
        <w:rPr>
          <w:b/>
          <w:sz w:val="24"/>
        </w:rPr>
        <w:t>（二）课程目标</w:t>
      </w:r>
    </w:p>
    <w:p>
      <w:pPr>
        <w:tabs>
          <w:tab w:val="left" w:pos="630"/>
        </w:tabs>
        <w:spacing w:line="300" w:lineRule="auto"/>
        <w:ind w:firstLine="480" w:firstLineChars="200"/>
        <w:rPr>
          <w:sz w:val="24"/>
        </w:rPr>
      </w:pPr>
      <w:r>
        <w:rPr>
          <w:sz w:val="24"/>
        </w:rPr>
        <w:t>1、将思想政治教育融入课程实施方案。将习近平新时代中国特色社会主义思想、党的十九大精神、社会主义核心价值观等思政元素充分有机融入课程实施方案，以深入挖掘提炼课程所蕴含的德育元素，确保育人导向，发挥统计学课程的隐性思政教育功能。</w:t>
      </w:r>
    </w:p>
    <w:p>
      <w:pPr>
        <w:tabs>
          <w:tab w:val="left" w:pos="630"/>
        </w:tabs>
        <w:spacing w:line="300" w:lineRule="auto"/>
        <w:ind w:firstLine="480" w:firstLineChars="200"/>
        <w:rPr>
          <w:sz w:val="24"/>
        </w:rPr>
      </w:pPr>
      <w:r>
        <w:rPr>
          <w:sz w:val="24"/>
        </w:rPr>
        <w:t>2、在遵从统计学课程本身教学规律的条件下，在完成课程的知识传授、能力培育等教学目标的前提下，挖掘并凸显其价值引领功能。紧紧围绕统计学的各个环节，将课堂教学的育人功能渗透其中，讲好习近平新时代中国特色社会主义思想价值观。利用中国社会经济发展的宏观数据、典型事例，做好与国外的对比，引导学生正确认识中国发展趋势，激发学生的国家荣誉观、自豪感和远大抱负。</w:t>
      </w:r>
    </w:p>
    <w:p>
      <w:pPr>
        <w:tabs>
          <w:tab w:val="left" w:pos="3060"/>
        </w:tabs>
        <w:snapToGrid w:val="0"/>
        <w:spacing w:line="300" w:lineRule="auto"/>
        <w:ind w:firstLine="600" w:firstLineChars="250"/>
        <w:rPr>
          <w:snapToGrid w:val="0"/>
          <w:spacing w:val="12"/>
          <w:kern w:val="0"/>
          <w:sz w:val="24"/>
        </w:rPr>
      </w:pPr>
      <w:r>
        <w:rPr>
          <w:sz w:val="24"/>
        </w:rPr>
        <w:t>3、课程强调重思想、重应用，注重培养学生应用统计知识去分析和解决实际问题的能力，着力构建学生的基本统计素养。在课程教学中，深入挖掘课程各教学环节的思政元素，利用中国社会经济发展的杰出成果，不仅讲解收集数据的知识，还包括收集数据的严谨求真的务实态度；不仅讲解数据整理的知识，还包括处理数据的精益求精的工匠精神；不仅讲授分析数据的知识，还包括分析数据的唯物辩证的科学思维，不仅讲授解释数据的知识，还包括解释数据的理性实证的谨慎探索。</w:t>
      </w:r>
    </w:p>
    <w:p>
      <w:pPr>
        <w:tabs>
          <w:tab w:val="left" w:pos="3060"/>
        </w:tabs>
        <w:snapToGrid w:val="0"/>
        <w:spacing w:line="300" w:lineRule="auto"/>
        <w:ind w:firstLine="602" w:firstLineChars="250"/>
        <w:rPr>
          <w:b/>
          <w:sz w:val="24"/>
        </w:rPr>
      </w:pPr>
    </w:p>
    <w:p>
      <w:pPr>
        <w:tabs>
          <w:tab w:val="left" w:pos="3060"/>
        </w:tabs>
        <w:snapToGrid w:val="0"/>
        <w:spacing w:line="300" w:lineRule="auto"/>
        <w:ind w:firstLine="602" w:firstLineChars="250"/>
        <w:rPr>
          <w:b/>
          <w:sz w:val="24"/>
        </w:rPr>
      </w:pPr>
      <w:r>
        <w:rPr>
          <w:b/>
          <w:sz w:val="24"/>
        </w:rPr>
        <w:t>（二）教学内容</w:t>
      </w:r>
    </w:p>
    <w:tbl>
      <w:tblPr>
        <w:tblStyle w:val="15"/>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94"/>
        <w:gridCol w:w="4239"/>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Align w:val="center"/>
          </w:tcPr>
          <w:p>
            <w:pPr>
              <w:snapToGrid w:val="0"/>
              <w:jc w:val="center"/>
              <w:rPr>
                <w:b/>
                <w:szCs w:val="21"/>
              </w:rPr>
            </w:pPr>
            <w:r>
              <w:rPr>
                <w:b/>
                <w:szCs w:val="21"/>
              </w:rPr>
              <w:t>序号</w:t>
            </w:r>
          </w:p>
        </w:tc>
        <w:tc>
          <w:tcPr>
            <w:tcW w:w="1494" w:type="dxa"/>
            <w:vAlign w:val="center"/>
          </w:tcPr>
          <w:p>
            <w:pPr>
              <w:snapToGrid w:val="0"/>
              <w:jc w:val="center"/>
              <w:rPr>
                <w:b/>
                <w:szCs w:val="21"/>
              </w:rPr>
            </w:pPr>
            <w:r>
              <w:rPr>
                <w:b/>
                <w:szCs w:val="21"/>
              </w:rPr>
              <w:t>题目</w:t>
            </w:r>
          </w:p>
        </w:tc>
        <w:tc>
          <w:tcPr>
            <w:tcW w:w="4239" w:type="dxa"/>
            <w:vAlign w:val="center"/>
          </w:tcPr>
          <w:p>
            <w:pPr>
              <w:snapToGrid w:val="0"/>
              <w:jc w:val="center"/>
              <w:rPr>
                <w:b/>
                <w:szCs w:val="21"/>
              </w:rPr>
            </w:pPr>
            <w:r>
              <w:rPr>
                <w:b/>
                <w:szCs w:val="21"/>
              </w:rPr>
              <w:t>知识点</w:t>
            </w:r>
          </w:p>
        </w:tc>
        <w:tc>
          <w:tcPr>
            <w:tcW w:w="1510" w:type="dxa"/>
            <w:vAlign w:val="center"/>
          </w:tcPr>
          <w:p>
            <w:pPr>
              <w:snapToGrid w:val="0"/>
              <w:jc w:val="center"/>
              <w:rPr>
                <w:b/>
                <w:szCs w:val="21"/>
              </w:rPr>
            </w:pPr>
            <w:r>
              <w:rPr>
                <w:b/>
                <w:szCs w:val="21"/>
              </w:rPr>
              <w:t>学时（课堂教授）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75" w:type="dxa"/>
            <w:vMerge w:val="restart"/>
            <w:vAlign w:val="center"/>
          </w:tcPr>
          <w:p>
            <w:pPr>
              <w:snapToGrid w:val="0"/>
              <w:jc w:val="center"/>
              <w:rPr>
                <w:b/>
                <w:szCs w:val="21"/>
              </w:rPr>
            </w:pPr>
            <w:r>
              <w:rPr>
                <w:szCs w:val="21"/>
              </w:rPr>
              <w:t>1</w:t>
            </w:r>
          </w:p>
        </w:tc>
        <w:tc>
          <w:tcPr>
            <w:tcW w:w="1494" w:type="dxa"/>
            <w:vMerge w:val="restart"/>
            <w:vAlign w:val="center"/>
          </w:tcPr>
          <w:p>
            <w:pPr>
              <w:snapToGrid w:val="0"/>
              <w:jc w:val="center"/>
              <w:rPr>
                <w:b/>
                <w:szCs w:val="21"/>
              </w:rPr>
            </w:pPr>
            <w:r>
              <w:rPr>
                <w:b/>
                <w:bCs/>
                <w:szCs w:val="21"/>
              </w:rPr>
              <w:t xml:space="preserve">总论  </w:t>
            </w:r>
          </w:p>
        </w:tc>
        <w:tc>
          <w:tcPr>
            <w:tcW w:w="4239" w:type="dxa"/>
            <w:vAlign w:val="center"/>
          </w:tcPr>
          <w:p>
            <w:pPr>
              <w:snapToGrid w:val="0"/>
              <w:rPr>
                <w:b/>
                <w:szCs w:val="21"/>
              </w:rPr>
            </w:pPr>
            <w:r>
              <w:rPr>
                <w:szCs w:val="21"/>
              </w:rPr>
              <w:t>（一）统计学的产生和发展；</w:t>
            </w:r>
          </w:p>
        </w:tc>
        <w:tc>
          <w:tcPr>
            <w:tcW w:w="1510" w:type="dxa"/>
            <w:vMerge w:val="restart"/>
            <w:vAlign w:val="center"/>
          </w:tcPr>
          <w:p>
            <w:pPr>
              <w:snapToGrid w:val="0"/>
              <w:jc w:val="center"/>
              <w:rPr>
                <w:b/>
                <w:szCs w:val="21"/>
              </w:rPr>
            </w:pPr>
            <w:r>
              <w:rPr>
                <w:b/>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b/>
                <w:bCs/>
                <w:szCs w:val="21"/>
              </w:rPr>
            </w:pPr>
          </w:p>
        </w:tc>
        <w:tc>
          <w:tcPr>
            <w:tcW w:w="4239" w:type="dxa"/>
            <w:vAlign w:val="center"/>
          </w:tcPr>
          <w:p>
            <w:pPr>
              <w:snapToGrid w:val="0"/>
              <w:rPr>
                <w:szCs w:val="21"/>
              </w:rPr>
            </w:pPr>
            <w:r>
              <w:rPr>
                <w:szCs w:val="21"/>
              </w:rPr>
              <w:t>（二）统计学研究对象的特点</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vMerge w:val="continue"/>
            <w:vAlign w:val="center"/>
          </w:tcPr>
          <w:p>
            <w:pPr>
              <w:snapToGrid w:val="0"/>
              <w:jc w:val="center"/>
              <w:rPr>
                <w:b/>
                <w:szCs w:val="21"/>
              </w:rPr>
            </w:pPr>
          </w:p>
        </w:tc>
        <w:tc>
          <w:tcPr>
            <w:tcW w:w="1494" w:type="dxa"/>
            <w:vMerge w:val="continue"/>
            <w:vAlign w:val="center"/>
          </w:tcPr>
          <w:p>
            <w:pPr>
              <w:snapToGrid w:val="0"/>
              <w:jc w:val="center"/>
              <w:rPr>
                <w:b/>
                <w:szCs w:val="21"/>
              </w:rPr>
            </w:pPr>
          </w:p>
        </w:tc>
        <w:tc>
          <w:tcPr>
            <w:tcW w:w="4239" w:type="dxa"/>
            <w:vAlign w:val="center"/>
          </w:tcPr>
          <w:p>
            <w:pPr>
              <w:snapToGrid w:val="0"/>
              <w:rPr>
                <w:szCs w:val="21"/>
              </w:rPr>
            </w:pPr>
            <w:r>
              <w:rPr>
                <w:szCs w:val="21"/>
              </w:rPr>
              <w:t>（三）总体与样本</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75" w:type="dxa"/>
            <w:vMerge w:val="restart"/>
            <w:vAlign w:val="center"/>
          </w:tcPr>
          <w:p>
            <w:pPr>
              <w:snapToGrid w:val="0"/>
              <w:jc w:val="center"/>
              <w:rPr>
                <w:b/>
                <w:szCs w:val="21"/>
              </w:rPr>
            </w:pPr>
            <w:r>
              <w:rPr>
                <w:szCs w:val="21"/>
              </w:rPr>
              <w:t>2</w:t>
            </w:r>
          </w:p>
        </w:tc>
        <w:tc>
          <w:tcPr>
            <w:tcW w:w="1494" w:type="dxa"/>
            <w:vMerge w:val="restart"/>
            <w:vAlign w:val="center"/>
          </w:tcPr>
          <w:p>
            <w:pPr>
              <w:snapToGrid w:val="0"/>
              <w:jc w:val="center"/>
              <w:rPr>
                <w:b/>
                <w:szCs w:val="21"/>
              </w:rPr>
            </w:pPr>
            <w:r>
              <w:rPr>
                <w:b/>
                <w:bCs/>
                <w:szCs w:val="21"/>
              </w:rPr>
              <w:t>统计数据的收集与整理　</w:t>
            </w:r>
          </w:p>
        </w:tc>
        <w:tc>
          <w:tcPr>
            <w:tcW w:w="4239" w:type="dxa"/>
            <w:vAlign w:val="center"/>
          </w:tcPr>
          <w:p>
            <w:pPr>
              <w:snapToGrid w:val="0"/>
              <w:rPr>
                <w:szCs w:val="21"/>
              </w:rPr>
            </w:pPr>
            <w:r>
              <w:rPr>
                <w:szCs w:val="21"/>
              </w:rPr>
              <w:t>（一）统计数据收集的意义</w:t>
            </w:r>
          </w:p>
        </w:tc>
        <w:tc>
          <w:tcPr>
            <w:tcW w:w="1510" w:type="dxa"/>
            <w:vMerge w:val="restart"/>
            <w:vAlign w:val="center"/>
          </w:tcPr>
          <w:p>
            <w:pPr>
              <w:snapToGrid w:val="0"/>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（二）统计调查方式</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（三）统计分组的概念、意义和作用</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（四）分布数列的概念，变量数量的编制</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（五）统计表的构成和编制，次数分布图</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（六）统计数据的图形展示</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675" w:type="dxa"/>
            <w:vMerge w:val="restart"/>
            <w:vAlign w:val="center"/>
          </w:tcPr>
          <w:p>
            <w:pPr>
              <w:snapToGrid w:val="0"/>
              <w:jc w:val="center"/>
              <w:rPr>
                <w:szCs w:val="21"/>
              </w:rPr>
            </w:pPr>
            <w:r>
              <w:rPr>
                <w:szCs w:val="21"/>
              </w:rPr>
              <w:t>3</w:t>
            </w:r>
          </w:p>
        </w:tc>
        <w:tc>
          <w:tcPr>
            <w:tcW w:w="1494" w:type="dxa"/>
            <w:vMerge w:val="restart"/>
            <w:vAlign w:val="center"/>
          </w:tcPr>
          <w:p>
            <w:pPr>
              <w:snapToGrid w:val="0"/>
              <w:jc w:val="center"/>
              <w:rPr>
                <w:szCs w:val="21"/>
              </w:rPr>
            </w:pPr>
            <w:r>
              <w:rPr>
                <w:b/>
                <w:bCs/>
                <w:szCs w:val="21"/>
              </w:rPr>
              <w:t>统计数据的描述</w:t>
            </w:r>
          </w:p>
        </w:tc>
        <w:tc>
          <w:tcPr>
            <w:tcW w:w="4239" w:type="dxa"/>
            <w:vAlign w:val="center"/>
          </w:tcPr>
          <w:p>
            <w:pPr>
              <w:snapToGrid w:val="0"/>
              <w:rPr>
                <w:szCs w:val="21"/>
              </w:rPr>
            </w:pPr>
            <w:r>
              <w:rPr>
                <w:szCs w:val="21"/>
              </w:rPr>
              <w:t>（一）</w:t>
            </w:r>
            <w:r>
              <w:rPr>
                <w:bCs/>
                <w:szCs w:val="21"/>
              </w:rPr>
              <w:t>总量指标的概念和种类</w:t>
            </w:r>
          </w:p>
        </w:tc>
        <w:tc>
          <w:tcPr>
            <w:tcW w:w="1510" w:type="dxa"/>
            <w:vMerge w:val="restart"/>
            <w:vAlign w:val="center"/>
          </w:tcPr>
          <w:p>
            <w:pPr>
              <w:snapToGrid w:val="0"/>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（二）</w:t>
            </w:r>
            <w:r>
              <w:rPr>
                <w:bCs/>
                <w:szCs w:val="21"/>
              </w:rPr>
              <w:t>相对指标的概念、计算方法</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adjustRightInd w:val="0"/>
              <w:rPr>
                <w:szCs w:val="21"/>
              </w:rPr>
            </w:pPr>
            <w:r>
              <w:rPr>
                <w:szCs w:val="21"/>
              </w:rPr>
              <w:t>（三）</w:t>
            </w:r>
            <w:r>
              <w:rPr>
                <w:bCs/>
                <w:szCs w:val="21"/>
              </w:rPr>
              <w:t>平均指标的概念、计算方法</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bCs/>
                <w:szCs w:val="21"/>
              </w:rPr>
            </w:pPr>
            <w:r>
              <w:rPr>
                <w:bCs/>
                <w:szCs w:val="21"/>
              </w:rPr>
              <w:t>（四）变异指标的概念、计算方法</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bCs/>
                <w:szCs w:val="21"/>
              </w:rPr>
            </w:pPr>
            <w:r>
              <w:rPr>
                <w:bCs/>
                <w:szCs w:val="21"/>
              </w:rPr>
              <w:t>（五）数据分布形态</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675" w:type="dxa"/>
            <w:vMerge w:val="restart"/>
            <w:vAlign w:val="center"/>
          </w:tcPr>
          <w:p>
            <w:pPr>
              <w:snapToGrid w:val="0"/>
              <w:jc w:val="center"/>
              <w:rPr>
                <w:szCs w:val="21"/>
              </w:rPr>
            </w:pPr>
            <w:r>
              <w:rPr>
                <w:szCs w:val="21"/>
              </w:rPr>
              <w:t>4</w:t>
            </w:r>
          </w:p>
        </w:tc>
        <w:tc>
          <w:tcPr>
            <w:tcW w:w="1494" w:type="dxa"/>
            <w:vMerge w:val="restart"/>
            <w:vAlign w:val="center"/>
          </w:tcPr>
          <w:p>
            <w:pPr>
              <w:snapToGrid w:val="0"/>
              <w:jc w:val="center"/>
              <w:rPr>
                <w:szCs w:val="21"/>
              </w:rPr>
            </w:pPr>
            <w:r>
              <w:rPr>
                <w:b/>
                <w:bCs/>
                <w:szCs w:val="21"/>
              </w:rPr>
              <w:t>时间序列分析</w:t>
            </w:r>
          </w:p>
        </w:tc>
        <w:tc>
          <w:tcPr>
            <w:tcW w:w="4239" w:type="dxa"/>
            <w:vAlign w:val="center"/>
          </w:tcPr>
          <w:p>
            <w:pPr>
              <w:snapToGrid w:val="0"/>
              <w:rPr>
                <w:bCs/>
                <w:szCs w:val="21"/>
              </w:rPr>
            </w:pPr>
            <w:r>
              <w:rPr>
                <w:bCs/>
                <w:szCs w:val="21"/>
              </w:rPr>
              <w:t>（一）</w:t>
            </w:r>
            <w:r>
              <w:rPr>
                <w:szCs w:val="21"/>
              </w:rPr>
              <w:t>时间序列的概念、要素和类型</w:t>
            </w:r>
          </w:p>
        </w:tc>
        <w:tc>
          <w:tcPr>
            <w:tcW w:w="1510" w:type="dxa"/>
            <w:vMerge w:val="restart"/>
            <w:vAlign w:val="center"/>
          </w:tcPr>
          <w:p>
            <w:pPr>
              <w:snapToGrid w:val="0"/>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（二）时间序列的指标分析法</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（三）时间序列的构成因素分析法</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5" w:type="dxa"/>
            <w:vMerge w:val="restart"/>
            <w:vAlign w:val="center"/>
          </w:tcPr>
          <w:p>
            <w:pPr>
              <w:snapToGrid w:val="0"/>
              <w:jc w:val="center"/>
              <w:rPr>
                <w:szCs w:val="21"/>
              </w:rPr>
            </w:pPr>
            <w:r>
              <w:rPr>
                <w:szCs w:val="21"/>
              </w:rPr>
              <w:t>5</w:t>
            </w:r>
          </w:p>
        </w:tc>
        <w:tc>
          <w:tcPr>
            <w:tcW w:w="1494" w:type="dxa"/>
            <w:vMerge w:val="restart"/>
            <w:vAlign w:val="center"/>
          </w:tcPr>
          <w:p>
            <w:pPr>
              <w:snapToGrid w:val="0"/>
              <w:jc w:val="center"/>
              <w:rPr>
                <w:szCs w:val="21"/>
              </w:rPr>
            </w:pPr>
            <w:r>
              <w:rPr>
                <w:b/>
                <w:bCs/>
                <w:szCs w:val="21"/>
              </w:rPr>
              <w:t>统计指数与综合评价</w:t>
            </w:r>
          </w:p>
        </w:tc>
        <w:tc>
          <w:tcPr>
            <w:tcW w:w="4239" w:type="dxa"/>
            <w:vAlign w:val="center"/>
          </w:tcPr>
          <w:p>
            <w:pPr>
              <w:snapToGrid w:val="0"/>
              <w:rPr>
                <w:szCs w:val="21"/>
              </w:rPr>
            </w:pPr>
            <w:r>
              <w:rPr>
                <w:szCs w:val="21"/>
              </w:rPr>
              <w:t>（一）统计指数的概念、作用和类型</w:t>
            </w:r>
          </w:p>
        </w:tc>
        <w:tc>
          <w:tcPr>
            <w:tcW w:w="1510" w:type="dxa"/>
            <w:vMerge w:val="restart"/>
            <w:vAlign w:val="center"/>
          </w:tcPr>
          <w:p>
            <w:pPr>
              <w:snapToGrid w:val="0"/>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（二）综合法指数的基本原理和计算方法</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（三）平均法指数的基本原理和计算方法</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（四）指数体系分析</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（五）总平均数指数</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（六）多指标综合评价方法</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75" w:type="dxa"/>
            <w:vMerge w:val="restart"/>
            <w:vAlign w:val="center"/>
          </w:tcPr>
          <w:p>
            <w:pPr>
              <w:snapToGrid w:val="0"/>
              <w:jc w:val="center"/>
              <w:rPr>
                <w:szCs w:val="21"/>
              </w:rPr>
            </w:pPr>
          </w:p>
          <w:p>
            <w:pPr>
              <w:snapToGrid w:val="0"/>
              <w:jc w:val="center"/>
              <w:rPr>
                <w:szCs w:val="21"/>
              </w:rPr>
            </w:pPr>
            <w:r>
              <w:rPr>
                <w:szCs w:val="21"/>
              </w:rPr>
              <w:t>6</w:t>
            </w:r>
          </w:p>
        </w:tc>
        <w:tc>
          <w:tcPr>
            <w:tcW w:w="1494" w:type="dxa"/>
            <w:vMerge w:val="restart"/>
            <w:vAlign w:val="center"/>
          </w:tcPr>
          <w:p>
            <w:pPr>
              <w:snapToGrid w:val="0"/>
              <w:jc w:val="center"/>
              <w:rPr>
                <w:szCs w:val="21"/>
              </w:rPr>
            </w:pPr>
            <w:r>
              <w:rPr>
                <w:b/>
                <w:bCs/>
                <w:szCs w:val="21"/>
              </w:rPr>
              <w:t>抽样分布</w:t>
            </w:r>
          </w:p>
        </w:tc>
        <w:tc>
          <w:tcPr>
            <w:tcW w:w="4239" w:type="dxa"/>
            <w:vAlign w:val="center"/>
          </w:tcPr>
          <w:p>
            <w:pPr>
              <w:snapToGrid w:val="0"/>
              <w:rPr>
                <w:szCs w:val="21"/>
              </w:rPr>
            </w:pPr>
            <w:r>
              <w:rPr>
                <w:szCs w:val="21"/>
              </w:rPr>
              <w:t>（一）统计量及常用统计量</w:t>
            </w:r>
          </w:p>
        </w:tc>
        <w:tc>
          <w:tcPr>
            <w:tcW w:w="1510" w:type="dxa"/>
            <w:vMerge w:val="restart"/>
            <w:vAlign w:val="center"/>
          </w:tcPr>
          <w:p>
            <w:pPr>
              <w:snapToGrid w:val="0"/>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（二）抽样分布的定义和常用抽样分布</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（三）抽样分布定理</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5" w:type="dxa"/>
            <w:vMerge w:val="restart"/>
            <w:vAlign w:val="center"/>
          </w:tcPr>
          <w:p>
            <w:pPr>
              <w:snapToGrid w:val="0"/>
              <w:jc w:val="center"/>
              <w:rPr>
                <w:szCs w:val="21"/>
              </w:rPr>
            </w:pPr>
            <w:r>
              <w:rPr>
                <w:szCs w:val="21"/>
              </w:rPr>
              <w:t>7</w:t>
            </w:r>
          </w:p>
        </w:tc>
        <w:tc>
          <w:tcPr>
            <w:tcW w:w="1494" w:type="dxa"/>
            <w:vMerge w:val="restart"/>
            <w:vAlign w:val="center"/>
          </w:tcPr>
          <w:p>
            <w:pPr>
              <w:snapToGrid w:val="0"/>
              <w:jc w:val="center"/>
              <w:rPr>
                <w:szCs w:val="21"/>
              </w:rPr>
            </w:pPr>
            <w:r>
              <w:rPr>
                <w:b/>
                <w:bCs/>
                <w:szCs w:val="21"/>
              </w:rPr>
              <w:t>抽样估计</w:t>
            </w:r>
          </w:p>
        </w:tc>
        <w:tc>
          <w:tcPr>
            <w:tcW w:w="4239" w:type="dxa"/>
            <w:vAlign w:val="center"/>
          </w:tcPr>
          <w:p>
            <w:pPr>
              <w:snapToGrid w:val="0"/>
              <w:rPr>
                <w:bCs/>
                <w:szCs w:val="21"/>
              </w:rPr>
            </w:pPr>
            <w:r>
              <w:rPr>
                <w:bCs/>
                <w:szCs w:val="21"/>
              </w:rPr>
              <w:t>（一）</w:t>
            </w:r>
            <w:r>
              <w:rPr>
                <w:szCs w:val="21"/>
              </w:rPr>
              <w:t>抽样估计的基本概念</w:t>
            </w:r>
          </w:p>
        </w:tc>
        <w:tc>
          <w:tcPr>
            <w:tcW w:w="1510" w:type="dxa"/>
            <w:vMerge w:val="restart"/>
            <w:vAlign w:val="center"/>
          </w:tcPr>
          <w:p>
            <w:pPr>
              <w:snapToGrid w:val="0"/>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（二）点估计方法</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（三）区间估计方法</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675" w:type="dxa"/>
            <w:vMerge w:val="restart"/>
            <w:vAlign w:val="center"/>
          </w:tcPr>
          <w:p>
            <w:pPr>
              <w:snapToGrid w:val="0"/>
              <w:jc w:val="center"/>
              <w:rPr>
                <w:szCs w:val="21"/>
              </w:rPr>
            </w:pPr>
            <w:r>
              <w:rPr>
                <w:szCs w:val="21"/>
              </w:rPr>
              <w:t>8</w:t>
            </w:r>
          </w:p>
        </w:tc>
        <w:tc>
          <w:tcPr>
            <w:tcW w:w="1494" w:type="dxa"/>
            <w:vMerge w:val="restart"/>
            <w:vAlign w:val="center"/>
          </w:tcPr>
          <w:p>
            <w:pPr>
              <w:snapToGrid w:val="0"/>
              <w:jc w:val="center"/>
              <w:rPr>
                <w:szCs w:val="21"/>
              </w:rPr>
            </w:pPr>
            <w:r>
              <w:rPr>
                <w:b/>
                <w:bCs/>
                <w:szCs w:val="21"/>
              </w:rPr>
              <w:t>假设检验与方差分析</w:t>
            </w:r>
          </w:p>
        </w:tc>
        <w:tc>
          <w:tcPr>
            <w:tcW w:w="4239" w:type="dxa"/>
            <w:vAlign w:val="center"/>
          </w:tcPr>
          <w:p>
            <w:pPr>
              <w:snapToGrid w:val="0"/>
              <w:rPr>
                <w:szCs w:val="21"/>
              </w:rPr>
            </w:pPr>
            <w:r>
              <w:rPr>
                <w:bCs/>
                <w:szCs w:val="21"/>
              </w:rPr>
              <w:t xml:space="preserve">（一）假设检验的基本思想 </w:t>
            </w:r>
          </w:p>
        </w:tc>
        <w:tc>
          <w:tcPr>
            <w:tcW w:w="1510" w:type="dxa"/>
            <w:vMerge w:val="restart"/>
            <w:vAlign w:val="center"/>
          </w:tcPr>
          <w:p>
            <w:pPr>
              <w:snapToGrid w:val="0"/>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（二）假设检验中两类错误</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（三）单个正态总体均值和方差的假设检验</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（四）单个总体比例的假设检验</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（五）单因素方差分析</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5" w:type="dxa"/>
            <w:vMerge w:val="restart"/>
            <w:vAlign w:val="center"/>
          </w:tcPr>
          <w:p>
            <w:pPr>
              <w:snapToGrid w:val="0"/>
              <w:jc w:val="center"/>
              <w:rPr>
                <w:szCs w:val="21"/>
              </w:rPr>
            </w:pPr>
            <w:r>
              <w:rPr>
                <w:szCs w:val="21"/>
              </w:rPr>
              <w:t>9</w:t>
            </w:r>
          </w:p>
        </w:tc>
        <w:tc>
          <w:tcPr>
            <w:tcW w:w="1494" w:type="dxa"/>
            <w:vMerge w:val="restart"/>
            <w:vAlign w:val="center"/>
          </w:tcPr>
          <w:p>
            <w:pPr>
              <w:snapToGrid w:val="0"/>
              <w:jc w:val="center"/>
              <w:rPr>
                <w:szCs w:val="21"/>
              </w:rPr>
            </w:pPr>
            <w:r>
              <w:rPr>
                <w:b/>
                <w:bCs/>
                <w:szCs w:val="21"/>
              </w:rPr>
              <w:t>相关与回归分析</w:t>
            </w:r>
          </w:p>
        </w:tc>
        <w:tc>
          <w:tcPr>
            <w:tcW w:w="4239" w:type="dxa"/>
            <w:vAlign w:val="center"/>
          </w:tcPr>
          <w:p>
            <w:pPr>
              <w:snapToGrid w:val="0"/>
              <w:rPr>
                <w:bCs/>
                <w:szCs w:val="21"/>
              </w:rPr>
            </w:pPr>
            <w:r>
              <w:rPr>
                <w:bCs/>
                <w:szCs w:val="21"/>
              </w:rPr>
              <w:t>（一）</w:t>
            </w:r>
            <w:r>
              <w:rPr>
                <w:szCs w:val="21"/>
              </w:rPr>
              <w:t>相关分析的概念和类型</w:t>
            </w:r>
          </w:p>
        </w:tc>
        <w:tc>
          <w:tcPr>
            <w:tcW w:w="1510" w:type="dxa"/>
            <w:vMerge w:val="restart"/>
            <w:vAlign w:val="center"/>
          </w:tcPr>
          <w:p>
            <w:pPr>
              <w:snapToGrid w:val="0"/>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（二）相关分析基本方法</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（三）一元线性回归模型</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（四）多元线性回归模型</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169" w:type="dxa"/>
            <w:gridSpan w:val="2"/>
            <w:vAlign w:val="center"/>
          </w:tcPr>
          <w:p>
            <w:pPr>
              <w:snapToGrid w:val="0"/>
              <w:jc w:val="center"/>
              <w:rPr>
                <w:b/>
                <w:szCs w:val="21"/>
              </w:rPr>
            </w:pPr>
            <w:r>
              <w:rPr>
                <w:b/>
                <w:szCs w:val="21"/>
              </w:rPr>
              <w:t>课时总计：57+19学时</w:t>
            </w:r>
          </w:p>
        </w:tc>
        <w:tc>
          <w:tcPr>
            <w:tcW w:w="5749" w:type="dxa"/>
            <w:gridSpan w:val="2"/>
            <w:vAlign w:val="center"/>
          </w:tcPr>
          <w:p>
            <w:pPr>
              <w:snapToGrid w:val="0"/>
              <w:jc w:val="center"/>
              <w:rPr>
                <w:b/>
                <w:szCs w:val="21"/>
              </w:rPr>
            </w:pPr>
            <w:r>
              <w:rPr>
                <w:b/>
                <w:szCs w:val="21"/>
              </w:rPr>
              <w:t>51（课程教授）+19（课外训练）+3(考试复习)+3（课程考核）</w:t>
            </w:r>
          </w:p>
        </w:tc>
      </w:tr>
    </w:tbl>
    <w:p>
      <w:pPr>
        <w:tabs>
          <w:tab w:val="left" w:pos="3060"/>
        </w:tabs>
        <w:snapToGrid w:val="0"/>
        <w:spacing w:line="300" w:lineRule="auto"/>
        <w:ind w:firstLine="482" w:firstLineChars="200"/>
        <w:rPr>
          <w:b/>
          <w:sz w:val="24"/>
        </w:rPr>
      </w:pPr>
      <w:r>
        <w:rPr>
          <w:b/>
          <w:sz w:val="24"/>
        </w:rPr>
        <w:t>（三）课程要求</w:t>
      </w:r>
    </w:p>
    <w:p>
      <w:pPr>
        <w:tabs>
          <w:tab w:val="left" w:pos="3060"/>
        </w:tabs>
        <w:snapToGrid w:val="0"/>
        <w:spacing w:line="300" w:lineRule="auto"/>
        <w:ind w:firstLine="482" w:firstLineChars="200"/>
        <w:rPr>
          <w:b/>
          <w:sz w:val="24"/>
        </w:rPr>
      </w:pPr>
      <w:r>
        <w:rPr>
          <w:b/>
          <w:sz w:val="24"/>
        </w:rPr>
        <w:t>教学要求</w:t>
      </w:r>
    </w:p>
    <w:p>
      <w:pPr>
        <w:adjustRightInd w:val="0"/>
        <w:spacing w:line="300" w:lineRule="auto"/>
        <w:ind w:firstLine="482" w:firstLineChars="200"/>
        <w:rPr>
          <w:b/>
          <w:sz w:val="24"/>
        </w:rPr>
      </w:pPr>
      <w:r>
        <w:rPr>
          <w:b/>
          <w:sz w:val="24"/>
        </w:rPr>
        <w:t>第一章 总论</w:t>
      </w:r>
    </w:p>
    <w:p>
      <w:pPr>
        <w:adjustRightInd w:val="0"/>
        <w:spacing w:line="300" w:lineRule="auto"/>
        <w:ind w:firstLine="480" w:firstLineChars="200"/>
        <w:rPr>
          <w:sz w:val="24"/>
        </w:rPr>
      </w:pPr>
      <w:r>
        <w:rPr>
          <w:sz w:val="24"/>
        </w:rPr>
        <w:t>1.理解“统计”的涵义，理解统计资料、统计工作、统计学三者的关系。</w:t>
      </w:r>
    </w:p>
    <w:p>
      <w:pPr>
        <w:adjustRightInd w:val="0"/>
        <w:spacing w:line="300" w:lineRule="auto"/>
        <w:ind w:firstLine="480" w:firstLineChars="200"/>
        <w:rPr>
          <w:sz w:val="24"/>
        </w:rPr>
      </w:pPr>
      <w:r>
        <w:rPr>
          <w:sz w:val="24"/>
        </w:rPr>
        <w:t>2.理解统计研究对象的特点，统计学的研究方法。</w:t>
      </w:r>
    </w:p>
    <w:p>
      <w:pPr>
        <w:adjustRightInd w:val="0"/>
        <w:spacing w:line="300" w:lineRule="auto"/>
        <w:ind w:firstLine="480" w:firstLineChars="200"/>
        <w:rPr>
          <w:sz w:val="24"/>
        </w:rPr>
      </w:pPr>
      <w:r>
        <w:rPr>
          <w:sz w:val="24"/>
        </w:rPr>
        <w:t>3.了解统计的产生和发展，统计学的类型。</w:t>
      </w:r>
    </w:p>
    <w:p>
      <w:pPr>
        <w:adjustRightInd w:val="0"/>
        <w:spacing w:line="300" w:lineRule="auto"/>
        <w:ind w:firstLine="480" w:firstLineChars="200"/>
        <w:rPr>
          <w:sz w:val="24"/>
        </w:rPr>
      </w:pPr>
      <w:r>
        <w:rPr>
          <w:sz w:val="24"/>
        </w:rPr>
        <w:t>4.总体、总体单位、样本的概念，理解总体的特点，总体和样本的关系。</w:t>
      </w:r>
    </w:p>
    <w:p>
      <w:pPr>
        <w:adjustRightInd w:val="0"/>
        <w:spacing w:line="300" w:lineRule="auto"/>
        <w:ind w:firstLine="480" w:firstLineChars="200"/>
        <w:rPr>
          <w:bCs/>
          <w:sz w:val="24"/>
        </w:rPr>
      </w:pPr>
      <w:r>
        <w:rPr>
          <w:bCs/>
          <w:sz w:val="24"/>
        </w:rPr>
        <w:t>5.</w:t>
      </w:r>
      <w:r>
        <w:rPr>
          <w:sz w:val="24"/>
        </w:rPr>
        <w:t xml:space="preserve"> 理解</w:t>
      </w:r>
      <w:r>
        <w:rPr>
          <w:bCs/>
          <w:sz w:val="24"/>
        </w:rPr>
        <w:t>统计数据的计量尺度、统计数据的种类。</w:t>
      </w:r>
    </w:p>
    <w:p>
      <w:pPr>
        <w:adjustRightInd w:val="0"/>
        <w:spacing w:line="300" w:lineRule="auto"/>
        <w:ind w:firstLine="482" w:firstLineChars="200"/>
        <w:rPr>
          <w:sz w:val="24"/>
        </w:rPr>
      </w:pPr>
      <w:r>
        <w:rPr>
          <w:b/>
          <w:bCs/>
          <w:sz w:val="24"/>
        </w:rPr>
        <w:t>第二章　统计数据的收集与整理　</w:t>
      </w:r>
    </w:p>
    <w:p>
      <w:pPr>
        <w:adjustRightInd w:val="0"/>
        <w:spacing w:line="300" w:lineRule="auto"/>
        <w:ind w:firstLine="480" w:firstLineChars="200"/>
        <w:rPr>
          <w:bCs/>
          <w:sz w:val="24"/>
        </w:rPr>
      </w:pPr>
      <w:r>
        <w:rPr>
          <w:bCs/>
          <w:sz w:val="24"/>
        </w:rPr>
        <w:t>1.了解统计数据收集的意义，掌握统计调查的方式。</w:t>
      </w:r>
    </w:p>
    <w:p>
      <w:pPr>
        <w:adjustRightInd w:val="0"/>
        <w:spacing w:line="300" w:lineRule="auto"/>
        <w:ind w:firstLine="480" w:firstLineChars="200"/>
        <w:rPr>
          <w:bCs/>
          <w:sz w:val="24"/>
        </w:rPr>
      </w:pPr>
      <w:r>
        <w:rPr>
          <w:bCs/>
          <w:sz w:val="24"/>
        </w:rPr>
        <w:t>2.理解统计分组的概念、意义和作用，理解分布数列的概念，掌握变量数量的编制。</w:t>
      </w:r>
    </w:p>
    <w:p>
      <w:pPr>
        <w:adjustRightInd w:val="0"/>
        <w:spacing w:line="300" w:lineRule="auto"/>
        <w:ind w:firstLine="480" w:firstLineChars="200"/>
        <w:rPr>
          <w:bCs/>
          <w:sz w:val="24"/>
        </w:rPr>
      </w:pPr>
      <w:r>
        <w:rPr>
          <w:bCs/>
          <w:sz w:val="24"/>
        </w:rPr>
        <w:t>3.了解统计表的构成和编制，次数分布图。</w:t>
      </w:r>
    </w:p>
    <w:p>
      <w:pPr>
        <w:tabs>
          <w:tab w:val="left" w:pos="3060"/>
        </w:tabs>
        <w:snapToGrid w:val="0"/>
        <w:spacing w:line="300" w:lineRule="auto"/>
        <w:ind w:firstLine="482" w:firstLineChars="200"/>
        <w:rPr>
          <w:b/>
          <w:bCs/>
          <w:sz w:val="24"/>
        </w:rPr>
      </w:pPr>
      <w:r>
        <w:rPr>
          <w:b/>
          <w:bCs/>
          <w:sz w:val="24"/>
        </w:rPr>
        <w:t>第三章 统计数据的描述</w:t>
      </w:r>
    </w:p>
    <w:p>
      <w:pPr>
        <w:adjustRightInd w:val="0"/>
        <w:spacing w:line="300" w:lineRule="auto"/>
        <w:ind w:firstLine="480" w:firstLineChars="200"/>
        <w:rPr>
          <w:bCs/>
          <w:sz w:val="24"/>
        </w:rPr>
      </w:pPr>
      <w:r>
        <w:rPr>
          <w:bCs/>
          <w:sz w:val="24"/>
        </w:rPr>
        <w:t>1.理解总量指标的概念和种类。</w:t>
      </w:r>
    </w:p>
    <w:p>
      <w:pPr>
        <w:adjustRightInd w:val="0"/>
        <w:spacing w:line="300" w:lineRule="auto"/>
        <w:ind w:firstLine="480" w:firstLineChars="200"/>
        <w:rPr>
          <w:bCs/>
          <w:sz w:val="24"/>
        </w:rPr>
      </w:pPr>
      <w:r>
        <w:rPr>
          <w:bCs/>
          <w:sz w:val="24"/>
        </w:rPr>
        <w:t>2.掌握相对指标的概念、经济意义及计算方法。</w:t>
      </w:r>
    </w:p>
    <w:p>
      <w:pPr>
        <w:adjustRightInd w:val="0"/>
        <w:spacing w:line="300" w:lineRule="auto"/>
        <w:ind w:firstLine="480" w:firstLineChars="200"/>
        <w:rPr>
          <w:bCs/>
          <w:sz w:val="24"/>
        </w:rPr>
      </w:pPr>
      <w:r>
        <w:rPr>
          <w:bCs/>
          <w:sz w:val="24"/>
        </w:rPr>
        <w:t>3.理解平均指标的概念，掌握平均指标的计算方法，能够正确的运用平均指标来分析问题。</w:t>
      </w:r>
    </w:p>
    <w:p>
      <w:pPr>
        <w:adjustRightInd w:val="0"/>
        <w:spacing w:line="300" w:lineRule="auto"/>
        <w:ind w:firstLine="480" w:firstLineChars="200"/>
        <w:rPr>
          <w:bCs/>
          <w:sz w:val="24"/>
        </w:rPr>
      </w:pPr>
      <w:r>
        <w:rPr>
          <w:bCs/>
          <w:sz w:val="24"/>
        </w:rPr>
        <w:t>4.掌握平均发展速度的计算和应用。</w:t>
      </w:r>
    </w:p>
    <w:p>
      <w:pPr>
        <w:adjustRightInd w:val="0"/>
        <w:spacing w:line="300" w:lineRule="auto"/>
        <w:ind w:firstLine="480" w:firstLineChars="200"/>
        <w:rPr>
          <w:bCs/>
          <w:sz w:val="24"/>
        </w:rPr>
      </w:pPr>
      <w:r>
        <w:rPr>
          <w:bCs/>
          <w:sz w:val="24"/>
        </w:rPr>
        <w:t>5.理解变异指标的概念和作用；掌握变异指标的计算方法及其应用</w:t>
      </w:r>
    </w:p>
    <w:p>
      <w:pPr>
        <w:adjustRightInd w:val="0"/>
        <w:spacing w:line="300" w:lineRule="auto"/>
        <w:ind w:firstLine="480" w:firstLineChars="200"/>
        <w:rPr>
          <w:bCs/>
          <w:sz w:val="24"/>
        </w:rPr>
      </w:pPr>
      <w:r>
        <w:rPr>
          <w:bCs/>
          <w:sz w:val="24"/>
        </w:rPr>
        <w:t>6.能够在计算机上利用EXCEL软件对原始数据进行分组、频数、频率及累计频数的计算，平均数、标准差的计算。</w:t>
      </w:r>
    </w:p>
    <w:p>
      <w:pPr>
        <w:tabs>
          <w:tab w:val="left" w:pos="3060"/>
        </w:tabs>
        <w:snapToGrid w:val="0"/>
        <w:spacing w:line="300" w:lineRule="auto"/>
        <w:ind w:firstLine="482" w:firstLineChars="200"/>
        <w:rPr>
          <w:b/>
          <w:bCs/>
          <w:sz w:val="24"/>
        </w:rPr>
      </w:pPr>
      <w:r>
        <w:rPr>
          <w:b/>
          <w:sz w:val="24"/>
        </w:rPr>
        <w:t xml:space="preserve">第四章 </w:t>
      </w:r>
      <w:r>
        <w:rPr>
          <w:b/>
          <w:bCs/>
          <w:sz w:val="24"/>
        </w:rPr>
        <w:t>时间序列分析</w:t>
      </w:r>
    </w:p>
    <w:p>
      <w:pPr>
        <w:spacing w:line="300" w:lineRule="auto"/>
        <w:ind w:firstLine="480" w:firstLineChars="200"/>
        <w:rPr>
          <w:sz w:val="24"/>
        </w:rPr>
      </w:pPr>
      <w:r>
        <w:rPr>
          <w:sz w:val="24"/>
        </w:rPr>
        <w:t>1.了解时间序列的概念和要素，能够准确判别时间序列的种类，深刻理解时间序列的编制原则。</w:t>
      </w:r>
    </w:p>
    <w:p>
      <w:pPr>
        <w:spacing w:line="300" w:lineRule="auto"/>
        <w:ind w:firstLine="480" w:firstLineChars="200"/>
        <w:rPr>
          <w:sz w:val="24"/>
        </w:rPr>
      </w:pPr>
      <w:r>
        <w:rPr>
          <w:sz w:val="24"/>
        </w:rPr>
        <w:t>2.时间序列的不同组合成分。熟练掌握长期趋势的分析方法。熟知移动平均法的特点；能够用最小平方法对趋势方程的参数进行估计；能够正确解释方程中参数的经济意义。</w:t>
      </w:r>
    </w:p>
    <w:p>
      <w:pPr>
        <w:adjustRightInd w:val="0"/>
        <w:spacing w:line="300" w:lineRule="auto"/>
        <w:ind w:firstLine="480" w:firstLineChars="200"/>
        <w:rPr>
          <w:sz w:val="24"/>
        </w:rPr>
      </w:pPr>
      <w:r>
        <w:rPr>
          <w:sz w:val="24"/>
        </w:rPr>
        <w:t>3.理解季节变动的含义，掌握原资料平均法和趋势（或趋势—循环）剔除法的原理、步骤和应用条件，能够正确解释季节比率并理解季节比率的应用。</w:t>
      </w:r>
    </w:p>
    <w:p>
      <w:pPr>
        <w:adjustRightInd w:val="0"/>
        <w:spacing w:line="300" w:lineRule="auto"/>
        <w:ind w:firstLine="480" w:firstLineChars="200"/>
        <w:rPr>
          <w:b/>
          <w:bCs/>
          <w:sz w:val="24"/>
        </w:rPr>
      </w:pPr>
      <w:r>
        <w:rPr>
          <w:sz w:val="24"/>
        </w:rPr>
        <w:t>4.了解循环变动的测定方法和应用条件</w:t>
      </w:r>
    </w:p>
    <w:p>
      <w:pPr>
        <w:tabs>
          <w:tab w:val="left" w:pos="3060"/>
        </w:tabs>
        <w:snapToGrid w:val="0"/>
        <w:spacing w:line="300" w:lineRule="auto"/>
        <w:ind w:firstLine="482" w:firstLineChars="200"/>
        <w:rPr>
          <w:b/>
          <w:bCs/>
          <w:sz w:val="24"/>
        </w:rPr>
      </w:pPr>
      <w:r>
        <w:rPr>
          <w:b/>
          <w:bCs/>
          <w:sz w:val="24"/>
        </w:rPr>
        <w:t>第五章　统计指数与综合评价</w:t>
      </w:r>
    </w:p>
    <w:p>
      <w:pPr>
        <w:spacing w:line="300" w:lineRule="auto"/>
        <w:ind w:firstLine="480" w:firstLineChars="200"/>
        <w:rPr>
          <w:sz w:val="24"/>
        </w:rPr>
      </w:pPr>
      <w:r>
        <w:rPr>
          <w:sz w:val="24"/>
        </w:rPr>
        <w:t>1.理解统计指数的概念和作用，了解指数的各种分类，准确把握各种指数的涵义并能准确加以区分。</w:t>
      </w:r>
    </w:p>
    <w:p>
      <w:pPr>
        <w:spacing w:line="300" w:lineRule="auto"/>
        <w:ind w:firstLine="480" w:firstLineChars="200"/>
        <w:rPr>
          <w:sz w:val="24"/>
        </w:rPr>
      </w:pPr>
      <w:r>
        <w:rPr>
          <w:sz w:val="24"/>
        </w:rPr>
        <w:t>2.深刻理解综合法指数的基本原理，理解同度量因素的概念、作用；理解拉氏指数与派氏指数的意义，明确我国实际编制综合法指数以及应用指数体系进行因素分析时同度量因素的固定方法；熟练掌握综合法指数的计算和利用指数体系进行因素分析的方法。</w:t>
      </w:r>
    </w:p>
    <w:p>
      <w:pPr>
        <w:spacing w:line="300" w:lineRule="auto"/>
        <w:ind w:firstLine="480" w:firstLineChars="200"/>
        <w:rPr>
          <w:sz w:val="24"/>
        </w:rPr>
      </w:pPr>
      <w:r>
        <w:rPr>
          <w:sz w:val="24"/>
        </w:rPr>
        <w:t>3.深刻理解平均法指数的含义；熟练掌握作为综合法指数变形的平均法指数的计算和利用指数体系进行因素分析的方法；了解实际经济的几种重要指数。</w:t>
      </w:r>
    </w:p>
    <w:p>
      <w:pPr>
        <w:spacing w:line="300" w:lineRule="auto"/>
        <w:ind w:firstLine="480" w:firstLineChars="200"/>
        <w:rPr>
          <w:sz w:val="24"/>
        </w:rPr>
      </w:pPr>
      <w:r>
        <w:rPr>
          <w:sz w:val="24"/>
        </w:rPr>
        <w:t>4.熟练掌握总平均数对比分析中利用指数体系进行因素分析的原理的；理解总平均数和平均法指数的不同。</w:t>
      </w:r>
    </w:p>
    <w:p>
      <w:pPr>
        <w:spacing w:line="300" w:lineRule="auto"/>
        <w:ind w:firstLine="480" w:firstLineChars="200"/>
        <w:rPr>
          <w:sz w:val="24"/>
        </w:rPr>
      </w:pPr>
      <w:r>
        <w:rPr>
          <w:sz w:val="24"/>
        </w:rPr>
        <w:t>5.了解综合评价的意义，了解各种评价方法的特点、公式的含义及应用中应注意的问题；掌握不同指标同度量化和同向化的方法；掌握综合评价的加权指数法及功效系数法的应用。</w:t>
      </w:r>
    </w:p>
    <w:p>
      <w:pPr>
        <w:tabs>
          <w:tab w:val="left" w:pos="3060"/>
        </w:tabs>
        <w:snapToGrid w:val="0"/>
        <w:spacing w:line="300" w:lineRule="auto"/>
        <w:ind w:firstLine="482" w:firstLineChars="200"/>
        <w:rPr>
          <w:b/>
          <w:bCs/>
          <w:sz w:val="24"/>
        </w:rPr>
      </w:pPr>
      <w:r>
        <w:rPr>
          <w:b/>
          <w:bCs/>
          <w:sz w:val="24"/>
        </w:rPr>
        <w:t>第六章　抽样分布　</w:t>
      </w:r>
    </w:p>
    <w:p>
      <w:pPr>
        <w:spacing w:line="300" w:lineRule="auto"/>
        <w:ind w:firstLine="480" w:firstLineChars="200"/>
        <w:rPr>
          <w:sz w:val="24"/>
        </w:rPr>
      </w:pPr>
      <w:r>
        <w:rPr>
          <w:sz w:val="24"/>
        </w:rPr>
        <w:t>1．了解总体和样本的概念及其联系，理解由实物总体到总体分布的抽象过程，了解样本和总体的关系。</w:t>
      </w:r>
    </w:p>
    <w:p>
      <w:pPr>
        <w:spacing w:line="300" w:lineRule="auto"/>
        <w:ind w:firstLine="480" w:firstLineChars="200"/>
        <w:rPr>
          <w:sz w:val="24"/>
        </w:rPr>
      </w:pPr>
      <w:r>
        <w:rPr>
          <w:sz w:val="24"/>
        </w:rPr>
        <w:t>2．理解样本的性质，掌握样本的联合分布的求解方法和性质。</w:t>
      </w:r>
    </w:p>
    <w:p>
      <w:pPr>
        <w:spacing w:line="300" w:lineRule="auto"/>
        <w:ind w:firstLine="480" w:firstLineChars="200"/>
        <w:rPr>
          <w:sz w:val="24"/>
        </w:rPr>
      </w:pPr>
      <w:r>
        <w:rPr>
          <w:sz w:val="24"/>
        </w:rPr>
        <w:t>3．理解样本统计量的概念，熟练掌握判断统计量的标准，能鉴别和构造样本统计量。</w:t>
      </w:r>
    </w:p>
    <w:p>
      <w:pPr>
        <w:spacing w:line="300" w:lineRule="auto"/>
        <w:ind w:firstLine="480" w:firstLineChars="200"/>
        <w:rPr>
          <w:sz w:val="24"/>
        </w:rPr>
      </w:pPr>
      <w:r>
        <w:rPr>
          <w:sz w:val="24"/>
        </w:rPr>
        <w:t>4．掌握常用的统计量类型，掌握一些简单的统计量，如样本均值的分布。</w:t>
      </w:r>
    </w:p>
    <w:p>
      <w:pPr>
        <w:spacing w:line="300" w:lineRule="auto"/>
        <w:ind w:firstLine="480" w:firstLineChars="200"/>
        <w:rPr>
          <w:sz w:val="24"/>
        </w:rPr>
      </w:pPr>
      <w:r>
        <w:rPr>
          <w:sz w:val="24"/>
        </w:rPr>
        <w:t>5．理解抽样分布的定义，熟练掌握几种常用的抽样分布：正态分布.</w:t>
      </w:r>
      <w:r>
        <w:rPr>
          <w:sz w:val="24"/>
        </w:rPr>
        <w:object>
          <v:shape id="_x0000_i1025" o:spt="75" type="#_x0000_t75" style="height:18.25pt;width:16.1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rPr>
          <w:sz w:val="24"/>
        </w:rPr>
        <w:t>分布.t分布和F分布，包括每种分布的样本条件.分布的性质.构造公式以及适用的统计量。熟练掌握每种分布的分位数求解方法和Excel操作。</w:t>
      </w:r>
    </w:p>
    <w:p>
      <w:pPr>
        <w:tabs>
          <w:tab w:val="left" w:pos="3060"/>
        </w:tabs>
        <w:snapToGrid w:val="0"/>
        <w:spacing w:line="300" w:lineRule="auto"/>
        <w:ind w:firstLine="482" w:firstLineChars="200"/>
        <w:rPr>
          <w:b/>
          <w:bCs/>
          <w:sz w:val="24"/>
        </w:rPr>
      </w:pPr>
      <w:r>
        <w:rPr>
          <w:b/>
          <w:bCs/>
          <w:sz w:val="24"/>
        </w:rPr>
        <w:t>第七章　抽样估计</w:t>
      </w:r>
    </w:p>
    <w:p>
      <w:pPr>
        <w:spacing w:line="300" w:lineRule="auto"/>
        <w:ind w:firstLine="480" w:firstLineChars="200"/>
        <w:rPr>
          <w:sz w:val="24"/>
        </w:rPr>
      </w:pPr>
      <w:r>
        <w:rPr>
          <w:sz w:val="24"/>
        </w:rPr>
        <w:t>1.理解抽样估计中的基本概念，理解随机抽样的方式方法的主要特点及其应用，了解抽样调查的意义和抽样估计的一般程序。</w:t>
      </w:r>
    </w:p>
    <w:p>
      <w:pPr>
        <w:spacing w:line="300" w:lineRule="auto"/>
        <w:ind w:firstLine="480" w:firstLineChars="200"/>
        <w:rPr>
          <w:bCs/>
          <w:sz w:val="24"/>
        </w:rPr>
      </w:pPr>
      <w:r>
        <w:rPr>
          <w:sz w:val="24"/>
        </w:rPr>
        <w:t>2.掌握抽样平均误差和抽样极限误差的计算原理和计算方法。</w:t>
      </w:r>
    </w:p>
    <w:p>
      <w:pPr>
        <w:spacing w:line="300" w:lineRule="auto"/>
        <w:ind w:firstLine="480" w:firstLineChars="200"/>
        <w:rPr>
          <w:sz w:val="24"/>
        </w:rPr>
      </w:pPr>
      <w:r>
        <w:rPr>
          <w:sz w:val="24"/>
        </w:rPr>
        <w:t>3.理解</w:t>
      </w:r>
      <w:r>
        <w:rPr>
          <w:bCs/>
          <w:sz w:val="24"/>
        </w:rPr>
        <w:t>估计量与估计值的概念。</w:t>
      </w:r>
      <w:r>
        <w:rPr>
          <w:sz w:val="24"/>
        </w:rPr>
        <w:t>了解衡量估计量好坏的标准；理解点估计的优缺点；熟练运用总体均值、比例、标准差等参数常用的估计量。</w:t>
      </w:r>
    </w:p>
    <w:p>
      <w:pPr>
        <w:spacing w:line="300" w:lineRule="auto"/>
        <w:ind w:firstLine="480" w:firstLineChars="200"/>
        <w:rPr>
          <w:sz w:val="24"/>
        </w:rPr>
      </w:pPr>
      <w:r>
        <w:rPr>
          <w:sz w:val="24"/>
        </w:rPr>
        <w:t>4.理解置信区间和置信度的概念，掌握单个正态总体均值、方差以及总体比例的区间估计方法及其应用。</w:t>
      </w:r>
    </w:p>
    <w:p>
      <w:pPr>
        <w:spacing w:line="300" w:lineRule="auto"/>
        <w:ind w:firstLine="480" w:firstLineChars="200"/>
        <w:rPr>
          <w:sz w:val="24"/>
        </w:rPr>
      </w:pPr>
      <w:r>
        <w:rPr>
          <w:sz w:val="24"/>
        </w:rPr>
        <w:t>5.理解样本量与抽样误差及置信区间的关系，能够根据估计误差和置信度的要求计算所需样本量。</w:t>
      </w:r>
    </w:p>
    <w:p>
      <w:pPr>
        <w:spacing w:line="300" w:lineRule="auto"/>
        <w:ind w:firstLine="480" w:firstLineChars="200"/>
        <w:rPr>
          <w:sz w:val="24"/>
        </w:rPr>
      </w:pPr>
      <w:r>
        <w:rPr>
          <w:sz w:val="24"/>
        </w:rPr>
        <w:t>6.能够利用EXCEL软件实现以上置信区间的计算，解释计算结果的实际意义。</w:t>
      </w:r>
    </w:p>
    <w:p>
      <w:pPr>
        <w:tabs>
          <w:tab w:val="left" w:pos="3060"/>
        </w:tabs>
        <w:snapToGrid w:val="0"/>
        <w:spacing w:line="300" w:lineRule="auto"/>
        <w:ind w:firstLine="482" w:firstLineChars="200"/>
        <w:rPr>
          <w:b/>
          <w:bCs/>
          <w:sz w:val="24"/>
        </w:rPr>
      </w:pPr>
      <w:r>
        <w:rPr>
          <w:b/>
          <w:bCs/>
          <w:sz w:val="24"/>
        </w:rPr>
        <w:t>第8章　假设检验与方差分析</w:t>
      </w:r>
    </w:p>
    <w:p>
      <w:pPr>
        <w:spacing w:line="300" w:lineRule="auto"/>
        <w:ind w:firstLine="480" w:firstLineChars="200"/>
        <w:rPr>
          <w:bCs/>
          <w:sz w:val="24"/>
        </w:rPr>
      </w:pPr>
      <w:r>
        <w:rPr>
          <w:sz w:val="24"/>
        </w:rPr>
        <w:t>1.理解</w:t>
      </w:r>
      <w:r>
        <w:rPr>
          <w:bCs/>
          <w:sz w:val="24"/>
        </w:rPr>
        <w:t>假设检验的基本思想，理解假设检验中的基本概念，</w:t>
      </w:r>
      <w:r>
        <w:rPr>
          <w:sz w:val="24"/>
        </w:rPr>
        <w:t>掌握假设检验的</w:t>
      </w:r>
      <w:r>
        <w:rPr>
          <w:bCs/>
          <w:sz w:val="24"/>
        </w:rPr>
        <w:t>一般步骤，了解建立原假设的原则。</w:t>
      </w:r>
    </w:p>
    <w:p>
      <w:pPr>
        <w:spacing w:line="300" w:lineRule="auto"/>
        <w:ind w:firstLine="480" w:firstLineChars="200"/>
        <w:rPr>
          <w:sz w:val="24"/>
        </w:rPr>
      </w:pPr>
      <w:r>
        <w:rPr>
          <w:sz w:val="24"/>
        </w:rPr>
        <w:t>2.理解假设检验中两类错误的含义以及可能犯两类错误的概率之间的关系。</w:t>
      </w:r>
    </w:p>
    <w:p>
      <w:pPr>
        <w:spacing w:line="300" w:lineRule="auto"/>
        <w:ind w:firstLine="480" w:firstLineChars="200"/>
        <w:rPr>
          <w:sz w:val="24"/>
        </w:rPr>
      </w:pPr>
      <w:r>
        <w:rPr>
          <w:sz w:val="24"/>
        </w:rPr>
        <w:t>3.掌握单个正态总体均值和方差的假设检验方法及其应用。</w:t>
      </w:r>
    </w:p>
    <w:p>
      <w:pPr>
        <w:spacing w:line="300" w:lineRule="auto"/>
        <w:ind w:firstLine="480" w:firstLineChars="200"/>
        <w:rPr>
          <w:sz w:val="24"/>
        </w:rPr>
      </w:pPr>
      <w:r>
        <w:rPr>
          <w:sz w:val="24"/>
        </w:rPr>
        <w:t>4.掌握单个总体比例的Z检验法及其应用。</w:t>
      </w:r>
    </w:p>
    <w:p>
      <w:pPr>
        <w:spacing w:line="300" w:lineRule="auto"/>
        <w:ind w:firstLine="480" w:firstLineChars="200"/>
        <w:rPr>
          <w:sz w:val="24"/>
        </w:rPr>
      </w:pPr>
      <w:r>
        <w:rPr>
          <w:sz w:val="24"/>
        </w:rPr>
        <w:t>5.能够在计算机上运用EXCEL软件实现以上假设检验。</w:t>
      </w:r>
    </w:p>
    <w:p>
      <w:pPr>
        <w:spacing w:line="300" w:lineRule="auto"/>
        <w:ind w:firstLine="480" w:firstLineChars="200"/>
        <w:rPr>
          <w:sz w:val="24"/>
        </w:rPr>
      </w:pPr>
      <w:r>
        <w:rPr>
          <w:sz w:val="24"/>
        </w:rPr>
        <w:t>6.理解检验结论的含义，解释和分析计算结果的实际意义。</w:t>
      </w:r>
    </w:p>
    <w:p>
      <w:pPr>
        <w:tabs>
          <w:tab w:val="left" w:pos="3060"/>
        </w:tabs>
        <w:snapToGrid w:val="0"/>
        <w:spacing w:line="300" w:lineRule="auto"/>
        <w:ind w:firstLine="482" w:firstLineChars="200"/>
        <w:rPr>
          <w:b/>
          <w:sz w:val="24"/>
        </w:rPr>
      </w:pPr>
    </w:p>
    <w:p>
      <w:pPr>
        <w:tabs>
          <w:tab w:val="left" w:pos="3060"/>
        </w:tabs>
        <w:snapToGrid w:val="0"/>
        <w:spacing w:line="300" w:lineRule="auto"/>
        <w:ind w:firstLine="482" w:firstLineChars="200"/>
        <w:rPr>
          <w:b/>
          <w:bCs/>
          <w:sz w:val="24"/>
        </w:rPr>
      </w:pPr>
      <w:r>
        <w:rPr>
          <w:b/>
          <w:bCs/>
          <w:sz w:val="24"/>
        </w:rPr>
        <w:t>第9章　相关与回归分析　</w:t>
      </w:r>
    </w:p>
    <w:p>
      <w:pPr>
        <w:spacing w:line="300" w:lineRule="auto"/>
        <w:ind w:firstLine="480" w:firstLineChars="200"/>
        <w:rPr>
          <w:sz w:val="24"/>
        </w:rPr>
      </w:pPr>
      <w:r>
        <w:rPr>
          <w:sz w:val="24"/>
        </w:rPr>
        <w:t>1.理解相关分析中的基本概念；理解相关关系、函数关系、因果关系的概念及区别和联系；了解相关关系的种类。</w:t>
      </w:r>
    </w:p>
    <w:p>
      <w:pPr>
        <w:spacing w:line="300" w:lineRule="auto"/>
        <w:ind w:firstLine="480" w:firstLineChars="200"/>
        <w:rPr>
          <w:bCs/>
          <w:sz w:val="24"/>
        </w:rPr>
      </w:pPr>
      <w:r>
        <w:rPr>
          <w:sz w:val="24"/>
        </w:rPr>
        <w:t>2.理解相关系数和判定系数的概念，掌握相关系数的计算原理和计算方法。</w:t>
      </w:r>
    </w:p>
    <w:p>
      <w:pPr>
        <w:spacing w:line="300" w:lineRule="auto"/>
        <w:ind w:firstLine="480" w:firstLineChars="200"/>
        <w:rPr>
          <w:sz w:val="24"/>
        </w:rPr>
      </w:pPr>
      <w:r>
        <w:rPr>
          <w:sz w:val="24"/>
        </w:rPr>
        <w:t>3.理解回归分析</w:t>
      </w:r>
      <w:r>
        <w:rPr>
          <w:bCs/>
          <w:sz w:val="24"/>
        </w:rPr>
        <w:t>的概念和意义。</w:t>
      </w:r>
      <w:r>
        <w:rPr>
          <w:sz w:val="24"/>
        </w:rPr>
        <w:t>理解回归分析与相关分析的关系；了解回归分析的种类。</w:t>
      </w:r>
    </w:p>
    <w:p>
      <w:pPr>
        <w:spacing w:line="300" w:lineRule="auto"/>
        <w:ind w:firstLine="480" w:firstLineChars="200"/>
        <w:rPr>
          <w:sz w:val="24"/>
        </w:rPr>
      </w:pPr>
      <w:r>
        <w:rPr>
          <w:sz w:val="24"/>
        </w:rPr>
        <w:t>4.掌握一元线性回归的确定，掌握利用最小平方法估计a和b。</w:t>
      </w:r>
    </w:p>
    <w:p>
      <w:pPr>
        <w:spacing w:line="300" w:lineRule="auto"/>
        <w:ind w:firstLine="480" w:firstLineChars="200"/>
        <w:rPr>
          <w:sz w:val="24"/>
        </w:rPr>
      </w:pPr>
      <w:r>
        <w:rPr>
          <w:sz w:val="24"/>
        </w:rPr>
        <w:t>5.理解回归估计标准差的概念；回归估计标准差和相关系数的关系。</w:t>
      </w:r>
    </w:p>
    <w:p>
      <w:pPr>
        <w:spacing w:line="300" w:lineRule="auto"/>
        <w:ind w:firstLine="480" w:firstLineChars="200"/>
        <w:rPr>
          <w:sz w:val="24"/>
        </w:rPr>
      </w:pPr>
      <w:r>
        <w:rPr>
          <w:sz w:val="24"/>
        </w:rPr>
        <w:t>6.了解线性相关的显著性检验，包括相关系数、回归系数的t检验和回归方程的显著性检验（F检验）；了解回归预测方法。</w:t>
      </w:r>
    </w:p>
    <w:p>
      <w:pPr>
        <w:spacing w:line="300" w:lineRule="auto"/>
        <w:ind w:firstLine="480" w:firstLineChars="200"/>
        <w:rPr>
          <w:sz w:val="24"/>
        </w:rPr>
      </w:pPr>
      <w:r>
        <w:rPr>
          <w:sz w:val="24"/>
        </w:rPr>
        <w:t>7.能够在计算机上利用EXCEL软件实现相关系数的计算、回归方程的建立和回归系数、回归方程的显著性检验，解释输出结果的实际意义。</w:t>
      </w:r>
    </w:p>
    <w:p>
      <w:pPr>
        <w:tabs>
          <w:tab w:val="left" w:pos="3060"/>
        </w:tabs>
        <w:snapToGrid w:val="0"/>
        <w:spacing w:line="300" w:lineRule="auto"/>
        <w:ind w:firstLine="482" w:firstLineChars="200"/>
        <w:rPr>
          <w:b/>
          <w:sz w:val="24"/>
        </w:rPr>
      </w:pPr>
      <w:r>
        <w:rPr>
          <w:b/>
          <w:sz w:val="24"/>
        </w:rPr>
        <w:t>课程其他要求</w:t>
      </w:r>
    </w:p>
    <w:p>
      <w:pPr>
        <w:tabs>
          <w:tab w:val="left" w:pos="3060"/>
        </w:tabs>
        <w:snapToGrid w:val="0"/>
        <w:spacing w:line="300" w:lineRule="auto"/>
        <w:ind w:firstLine="480" w:firstLineChars="200"/>
        <w:rPr>
          <w:sz w:val="24"/>
        </w:rPr>
      </w:pPr>
      <w:r>
        <w:rPr>
          <w:sz w:val="24"/>
        </w:rPr>
        <w:t>1．遵守学校教学纪录，遵守学校课程考核规定。</w:t>
      </w:r>
    </w:p>
    <w:p>
      <w:pPr>
        <w:tabs>
          <w:tab w:val="left" w:pos="3060"/>
        </w:tabs>
        <w:snapToGrid w:val="0"/>
        <w:spacing w:line="300" w:lineRule="auto"/>
        <w:ind w:firstLine="480" w:firstLineChars="200"/>
        <w:rPr>
          <w:sz w:val="24"/>
        </w:rPr>
      </w:pPr>
      <w:r>
        <w:rPr>
          <w:sz w:val="24"/>
        </w:rPr>
        <w:t>2．充分利用课程网络资源，包括教学录像、习题训练等。</w:t>
      </w:r>
    </w:p>
    <w:p>
      <w:pPr>
        <w:tabs>
          <w:tab w:val="left" w:pos="3060"/>
        </w:tabs>
        <w:snapToGrid w:val="0"/>
        <w:spacing w:line="300" w:lineRule="auto"/>
        <w:ind w:firstLine="480" w:firstLineChars="200"/>
        <w:rPr>
          <w:sz w:val="24"/>
        </w:rPr>
      </w:pPr>
      <w:r>
        <w:rPr>
          <w:sz w:val="24"/>
        </w:rPr>
        <w:t>3．课程平时成绩占期末成绩40%,由学生平时完成作业的情况、课堂学习情况、学习资源使用情况构成。</w:t>
      </w:r>
    </w:p>
    <w:p>
      <w:pPr>
        <w:tabs>
          <w:tab w:val="left" w:pos="3060"/>
        </w:tabs>
        <w:snapToGrid w:val="0"/>
        <w:spacing w:line="300" w:lineRule="auto"/>
        <w:ind w:firstLine="482" w:firstLineChars="200"/>
        <w:rPr>
          <w:b/>
          <w:sz w:val="24"/>
        </w:rPr>
      </w:pPr>
      <w:r>
        <w:rPr>
          <w:b/>
          <w:sz w:val="24"/>
        </w:rPr>
        <w:t>（四）教学安排</w:t>
      </w:r>
    </w:p>
    <w:tbl>
      <w:tblPr>
        <w:tblStyle w:val="15"/>
        <w:tblW w:w="9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3162"/>
        <w:gridCol w:w="1275"/>
        <w:gridCol w:w="1418"/>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jc w:val="center"/>
              <w:rPr>
                <w:b/>
                <w:szCs w:val="21"/>
              </w:rPr>
            </w:pPr>
            <w:r>
              <w:rPr>
                <w:b/>
                <w:szCs w:val="21"/>
              </w:rPr>
              <w:t>课程</w:t>
            </w:r>
          </w:p>
        </w:tc>
        <w:tc>
          <w:tcPr>
            <w:tcW w:w="3162" w:type="dxa"/>
            <w:shd w:val="clear" w:color="auto" w:fill="auto"/>
            <w:vAlign w:val="center"/>
          </w:tcPr>
          <w:p>
            <w:pPr>
              <w:snapToGrid w:val="0"/>
              <w:jc w:val="center"/>
              <w:rPr>
                <w:b/>
                <w:szCs w:val="21"/>
              </w:rPr>
            </w:pPr>
            <w:r>
              <w:rPr>
                <w:b/>
                <w:szCs w:val="21"/>
              </w:rPr>
              <w:t>讲授内容</w:t>
            </w:r>
          </w:p>
        </w:tc>
        <w:tc>
          <w:tcPr>
            <w:tcW w:w="1275" w:type="dxa"/>
            <w:shd w:val="clear" w:color="auto" w:fill="auto"/>
            <w:vAlign w:val="center"/>
          </w:tcPr>
          <w:p>
            <w:pPr>
              <w:snapToGrid w:val="0"/>
              <w:jc w:val="center"/>
              <w:rPr>
                <w:b/>
                <w:szCs w:val="21"/>
              </w:rPr>
            </w:pPr>
            <w:r>
              <w:rPr>
                <w:b/>
                <w:szCs w:val="21"/>
              </w:rPr>
              <w:t>授课</w:t>
            </w:r>
          </w:p>
          <w:p>
            <w:pPr>
              <w:snapToGrid w:val="0"/>
              <w:jc w:val="center"/>
              <w:rPr>
                <w:b/>
                <w:szCs w:val="21"/>
              </w:rPr>
            </w:pPr>
            <w:r>
              <w:rPr>
                <w:b/>
                <w:szCs w:val="21"/>
              </w:rPr>
              <w:t>方式</w:t>
            </w:r>
          </w:p>
        </w:tc>
        <w:tc>
          <w:tcPr>
            <w:tcW w:w="1418" w:type="dxa"/>
            <w:shd w:val="clear" w:color="auto" w:fill="auto"/>
            <w:vAlign w:val="center"/>
          </w:tcPr>
          <w:p>
            <w:pPr>
              <w:snapToGrid w:val="0"/>
              <w:jc w:val="center"/>
              <w:rPr>
                <w:b/>
                <w:szCs w:val="21"/>
              </w:rPr>
            </w:pPr>
            <w:r>
              <w:rPr>
                <w:b/>
                <w:szCs w:val="21"/>
              </w:rPr>
              <w:t>作业(教材)/测验</w:t>
            </w:r>
          </w:p>
        </w:tc>
        <w:tc>
          <w:tcPr>
            <w:tcW w:w="3168" w:type="dxa"/>
            <w:shd w:val="clear" w:color="auto" w:fill="auto"/>
            <w:vAlign w:val="center"/>
          </w:tcPr>
          <w:p>
            <w:pPr>
              <w:snapToGrid w:val="0"/>
              <w:jc w:val="center"/>
              <w:rPr>
                <w:b/>
                <w:szCs w:val="21"/>
              </w:rPr>
            </w:pPr>
            <w:r>
              <w:rPr>
                <w:b/>
                <w:szCs w:val="21"/>
              </w:rPr>
              <w:t>辅助学习材料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auto"/>
            <w:vAlign w:val="center"/>
          </w:tcPr>
          <w:p>
            <w:pPr>
              <w:snapToGrid w:val="0"/>
              <w:jc w:val="center"/>
              <w:rPr>
                <w:szCs w:val="21"/>
              </w:rPr>
            </w:pPr>
            <w:r>
              <w:rPr>
                <w:szCs w:val="21"/>
              </w:rPr>
              <w:t>1</w:t>
            </w:r>
          </w:p>
        </w:tc>
        <w:tc>
          <w:tcPr>
            <w:tcW w:w="3162" w:type="dxa"/>
            <w:shd w:val="clear" w:color="auto" w:fill="auto"/>
          </w:tcPr>
          <w:p>
            <w:pPr>
              <w:rPr>
                <w:b/>
                <w:szCs w:val="21"/>
              </w:rPr>
            </w:pPr>
            <w:r>
              <w:rPr>
                <w:b/>
                <w:szCs w:val="21"/>
              </w:rPr>
              <w:t>第1章  总  论</w:t>
            </w:r>
          </w:p>
          <w:p>
            <w:pPr>
              <w:rPr>
                <w:szCs w:val="21"/>
              </w:rPr>
            </w:pPr>
            <w:r>
              <w:rPr>
                <w:szCs w:val="21"/>
              </w:rPr>
              <w:t>第1节  什么是统计</w:t>
            </w:r>
          </w:p>
          <w:p>
            <w:pPr>
              <w:rPr>
                <w:szCs w:val="21"/>
              </w:rPr>
            </w:pPr>
            <w:r>
              <w:rPr>
                <w:szCs w:val="21"/>
              </w:rPr>
              <w:t>第2节  总体和样本</w:t>
            </w:r>
          </w:p>
        </w:tc>
        <w:tc>
          <w:tcPr>
            <w:tcW w:w="1275" w:type="dxa"/>
            <w:shd w:val="clear" w:color="auto" w:fill="auto"/>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shd w:val="clear" w:color="auto" w:fill="auto"/>
            <w:vAlign w:val="center"/>
          </w:tcPr>
          <w:p>
            <w:pPr>
              <w:snapToGrid w:val="0"/>
              <w:jc w:val="center"/>
              <w:rPr>
                <w:szCs w:val="21"/>
              </w:rPr>
            </w:pPr>
            <w:r>
              <w:rPr>
                <w:szCs w:val="21"/>
              </w:rPr>
              <w:t>文献查询、</w:t>
            </w:r>
          </w:p>
          <w:p>
            <w:pPr>
              <w:snapToGrid w:val="0"/>
              <w:jc w:val="center"/>
              <w:rPr>
                <w:szCs w:val="21"/>
              </w:rPr>
            </w:pPr>
            <w:r>
              <w:rPr>
                <w:szCs w:val="21"/>
              </w:rPr>
              <w:t>阅读</w:t>
            </w:r>
          </w:p>
        </w:tc>
        <w:tc>
          <w:tcPr>
            <w:tcW w:w="3168" w:type="dxa"/>
            <w:shd w:val="clear" w:color="auto" w:fill="auto"/>
          </w:tcPr>
          <w:p>
            <w:pPr>
              <w:snapToGrid w:val="0"/>
              <w:rPr>
                <w:szCs w:val="21"/>
              </w:rPr>
            </w:pPr>
            <w:r>
              <w:fldChar w:fldCharType="begin"/>
            </w:r>
            <w:r>
              <w:instrText xml:space="preserve"> HYPERLINK "http://www.icourses.cn/home/" </w:instrText>
            </w:r>
            <w:r>
              <w:fldChar w:fldCharType="separate"/>
            </w:r>
            <w:r>
              <w:rPr>
                <w:szCs w:val="21"/>
              </w:rPr>
              <w:t>http://www.icourses.cn/home/</w:t>
            </w:r>
            <w:r>
              <w:rPr>
                <w:szCs w:val="21"/>
              </w:rPr>
              <w:fldChar w:fldCharType="end"/>
            </w:r>
          </w:p>
          <w:p>
            <w:pPr>
              <w:snapToGrid w:val="0"/>
              <w:rPr>
                <w:szCs w:val="21"/>
              </w:rPr>
            </w:pPr>
            <w:r>
              <w:rPr>
                <w:szCs w:val="21"/>
              </w:rPr>
              <w:t>David S. Moore / William I. Notz.《统计学的世界》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auto"/>
            <w:vAlign w:val="center"/>
          </w:tcPr>
          <w:p>
            <w:pPr>
              <w:snapToGrid w:val="0"/>
              <w:jc w:val="center"/>
              <w:rPr>
                <w:szCs w:val="21"/>
              </w:rPr>
            </w:pPr>
          </w:p>
        </w:tc>
        <w:tc>
          <w:tcPr>
            <w:tcW w:w="9023" w:type="dxa"/>
            <w:gridSpan w:val="4"/>
            <w:shd w:val="clear" w:color="auto" w:fill="auto"/>
          </w:tcPr>
          <w:p>
            <w:pPr>
              <w:autoSpaceDE w:val="0"/>
              <w:autoSpaceDN w:val="0"/>
              <w:adjustRightInd w:val="0"/>
              <w:jc w:val="left"/>
              <w:rPr>
                <w:szCs w:val="21"/>
              </w:rPr>
            </w:pPr>
            <w:r>
              <w:rPr>
                <w:kern w:val="0"/>
                <w:szCs w:val="21"/>
              </w:rPr>
              <w:t>教学助理：利用答疑时间指导学生熟悉Excel中有关统计的模块的基本功能和如何进行辅助学习资料的收集；向学生介绍统计学知识框架。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auto"/>
            <w:vAlign w:val="center"/>
          </w:tcPr>
          <w:p>
            <w:pPr>
              <w:snapToGrid w:val="0"/>
              <w:jc w:val="center"/>
              <w:rPr>
                <w:szCs w:val="21"/>
              </w:rPr>
            </w:pPr>
            <w:r>
              <w:rPr>
                <w:szCs w:val="21"/>
              </w:rPr>
              <w:t>2</w:t>
            </w:r>
          </w:p>
        </w:tc>
        <w:tc>
          <w:tcPr>
            <w:tcW w:w="3162" w:type="dxa"/>
            <w:shd w:val="clear" w:color="auto" w:fill="auto"/>
          </w:tcPr>
          <w:p>
            <w:pPr>
              <w:rPr>
                <w:b/>
                <w:szCs w:val="21"/>
              </w:rPr>
            </w:pPr>
            <w:r>
              <w:rPr>
                <w:b/>
                <w:szCs w:val="21"/>
              </w:rPr>
              <w:t>第2章  统计数据的收集与整理</w:t>
            </w:r>
          </w:p>
          <w:p>
            <w:pPr>
              <w:rPr>
                <w:szCs w:val="21"/>
              </w:rPr>
            </w:pPr>
            <w:r>
              <w:rPr>
                <w:szCs w:val="21"/>
              </w:rPr>
              <w:t>第1节  统计数据收集</w:t>
            </w:r>
          </w:p>
          <w:p>
            <w:pPr>
              <w:rPr>
                <w:szCs w:val="21"/>
              </w:rPr>
            </w:pPr>
            <w:r>
              <w:rPr>
                <w:szCs w:val="21"/>
              </w:rPr>
              <w:t>第2节统计数据的整理</w:t>
            </w:r>
          </w:p>
        </w:tc>
        <w:tc>
          <w:tcPr>
            <w:tcW w:w="1275" w:type="dxa"/>
            <w:shd w:val="clear" w:color="auto" w:fill="auto"/>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shd w:val="clear" w:color="auto" w:fill="auto"/>
            <w:vAlign w:val="center"/>
          </w:tcPr>
          <w:p>
            <w:pPr>
              <w:snapToGrid w:val="0"/>
              <w:jc w:val="left"/>
              <w:rPr>
                <w:szCs w:val="21"/>
              </w:rPr>
            </w:pPr>
            <w:r>
              <w:rPr>
                <w:szCs w:val="21"/>
              </w:rPr>
              <w:t>作业： 本章课后习题</w:t>
            </w:r>
          </w:p>
        </w:tc>
        <w:tc>
          <w:tcPr>
            <w:tcW w:w="3168" w:type="dxa"/>
            <w:shd w:val="clear" w:color="auto" w:fill="auto"/>
            <w:vAlign w:val="center"/>
          </w:tcPr>
          <w:p>
            <w:pPr>
              <w:snapToGrid w:val="0"/>
              <w:ind w:left="360"/>
              <w:jc w:val="left"/>
              <w:rPr>
                <w:szCs w:val="21"/>
              </w:rPr>
            </w:pPr>
            <w:r>
              <w:rPr>
                <w:szCs w:val="21"/>
              </w:rPr>
              <w:t>《抽样技术》 科克伦著 张尧庭译</w:t>
            </w:r>
          </w:p>
          <w:p>
            <w:pPr>
              <w:snapToGrid w:val="0"/>
              <w:ind w:left="360"/>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auto"/>
            <w:vAlign w:val="center"/>
          </w:tcPr>
          <w:p>
            <w:pPr>
              <w:snapToGrid w:val="0"/>
              <w:jc w:val="center"/>
              <w:rPr>
                <w:szCs w:val="21"/>
              </w:rPr>
            </w:pPr>
          </w:p>
        </w:tc>
        <w:tc>
          <w:tcPr>
            <w:tcW w:w="9023" w:type="dxa"/>
            <w:gridSpan w:val="4"/>
            <w:shd w:val="clear" w:color="auto" w:fill="auto"/>
          </w:tcPr>
          <w:p>
            <w:pPr>
              <w:snapToGrid w:val="0"/>
              <w:jc w:val="left"/>
              <w:rPr>
                <w:szCs w:val="21"/>
              </w:rPr>
            </w:pPr>
            <w:r>
              <w:rPr>
                <w:kern w:val="0"/>
                <w:szCs w:val="21"/>
              </w:rPr>
              <w:t>教学助理：指导学生熟悉Excel中有关统计的模块的基本功能进行课程中心在线答疑；指导学生如何收集和整理数据。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auto"/>
            <w:vAlign w:val="center"/>
          </w:tcPr>
          <w:p>
            <w:pPr>
              <w:snapToGrid w:val="0"/>
              <w:jc w:val="center"/>
              <w:rPr>
                <w:szCs w:val="21"/>
              </w:rPr>
            </w:pPr>
            <w:r>
              <w:rPr>
                <w:szCs w:val="21"/>
              </w:rPr>
              <w:t>3</w:t>
            </w:r>
          </w:p>
        </w:tc>
        <w:tc>
          <w:tcPr>
            <w:tcW w:w="3162" w:type="dxa"/>
            <w:shd w:val="clear" w:color="auto" w:fill="auto"/>
          </w:tcPr>
          <w:p>
            <w:pPr>
              <w:rPr>
                <w:b/>
                <w:szCs w:val="21"/>
              </w:rPr>
            </w:pPr>
            <w:r>
              <w:rPr>
                <w:b/>
                <w:szCs w:val="21"/>
              </w:rPr>
              <w:t>第2章  统计数据的收集与整理</w:t>
            </w:r>
          </w:p>
          <w:p>
            <w:pPr>
              <w:rPr>
                <w:szCs w:val="21"/>
              </w:rPr>
            </w:pPr>
            <w:r>
              <w:rPr>
                <w:b/>
                <w:szCs w:val="21"/>
              </w:rPr>
              <w:t>　</w:t>
            </w:r>
            <w:r>
              <w:rPr>
                <w:szCs w:val="21"/>
              </w:rPr>
              <w:t>第2节统计数据的整理</w:t>
            </w:r>
          </w:p>
          <w:p>
            <w:pPr>
              <w:rPr>
                <w:szCs w:val="21"/>
              </w:rPr>
            </w:pPr>
            <w:r>
              <w:rPr>
                <w:szCs w:val="21"/>
              </w:rPr>
              <w:t>第3节统计图和统计表</w:t>
            </w:r>
          </w:p>
        </w:tc>
        <w:tc>
          <w:tcPr>
            <w:tcW w:w="1275" w:type="dxa"/>
            <w:shd w:val="clear" w:color="auto" w:fill="auto"/>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shd w:val="clear" w:color="auto" w:fill="auto"/>
            <w:vAlign w:val="center"/>
          </w:tcPr>
          <w:p>
            <w:pPr>
              <w:snapToGrid w:val="0"/>
              <w:rPr>
                <w:szCs w:val="21"/>
              </w:rPr>
            </w:pPr>
            <w:r>
              <w:rPr>
                <w:szCs w:val="21"/>
              </w:rPr>
              <w:t>作业：本章课后习题</w:t>
            </w:r>
          </w:p>
        </w:tc>
        <w:tc>
          <w:tcPr>
            <w:tcW w:w="3168" w:type="dxa"/>
            <w:shd w:val="clear" w:color="auto" w:fill="auto"/>
            <w:vAlign w:val="center"/>
          </w:tcPr>
          <w:p>
            <w:pPr>
              <w:snapToGrid w:val="0"/>
              <w:ind w:left="360"/>
              <w:jc w:val="left"/>
              <w:rPr>
                <w:szCs w:val="21"/>
              </w:rPr>
            </w:pPr>
            <w:r>
              <w:rPr>
                <w:szCs w:val="21"/>
              </w:rPr>
              <w:t>《抽样技术》 科克伦著 张尧庭译</w:t>
            </w:r>
          </w:p>
          <w:p>
            <w:pPr>
              <w:snapToGrid w:val="0"/>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auto"/>
            <w:vAlign w:val="center"/>
          </w:tcPr>
          <w:p>
            <w:pPr>
              <w:snapToGrid w:val="0"/>
              <w:jc w:val="center"/>
              <w:rPr>
                <w:szCs w:val="21"/>
              </w:rPr>
            </w:pPr>
          </w:p>
        </w:tc>
        <w:tc>
          <w:tcPr>
            <w:tcW w:w="9023" w:type="dxa"/>
            <w:gridSpan w:val="4"/>
            <w:shd w:val="clear" w:color="auto" w:fill="auto"/>
          </w:tcPr>
          <w:p>
            <w:pPr>
              <w:snapToGrid w:val="0"/>
              <w:jc w:val="left"/>
              <w:rPr>
                <w:szCs w:val="21"/>
              </w:rPr>
            </w:pPr>
            <w:r>
              <w:rPr>
                <w:kern w:val="0"/>
                <w:szCs w:val="21"/>
              </w:rPr>
              <w:t>教学助理：收取课程作业并批改，进行课程中心在线答疑，向老师反馈学生作业质量。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auto"/>
            <w:vAlign w:val="center"/>
          </w:tcPr>
          <w:p>
            <w:pPr>
              <w:snapToGrid w:val="0"/>
              <w:jc w:val="center"/>
              <w:rPr>
                <w:szCs w:val="21"/>
              </w:rPr>
            </w:pPr>
            <w:r>
              <w:rPr>
                <w:szCs w:val="21"/>
              </w:rPr>
              <w:t>4</w:t>
            </w:r>
          </w:p>
        </w:tc>
        <w:tc>
          <w:tcPr>
            <w:tcW w:w="3162" w:type="dxa"/>
            <w:shd w:val="clear" w:color="auto" w:fill="auto"/>
            <w:vAlign w:val="center"/>
          </w:tcPr>
          <w:p>
            <w:pPr>
              <w:ind w:left="210"/>
              <w:rPr>
                <w:szCs w:val="21"/>
              </w:rPr>
            </w:pPr>
            <w:r>
              <w:rPr>
                <w:b/>
                <w:szCs w:val="21"/>
              </w:rPr>
              <w:t>第3章　统计数据的描述</w:t>
            </w:r>
          </w:p>
          <w:p>
            <w:pPr>
              <w:rPr>
                <w:szCs w:val="21"/>
              </w:rPr>
            </w:pPr>
            <w:r>
              <w:rPr>
                <w:szCs w:val="21"/>
              </w:rPr>
              <w:t>第1节总量数据的描述</w:t>
            </w:r>
          </w:p>
          <w:p>
            <w:pPr>
              <w:rPr>
                <w:szCs w:val="21"/>
              </w:rPr>
            </w:pPr>
            <w:r>
              <w:rPr>
                <w:szCs w:val="21"/>
              </w:rPr>
              <w:t>第2节相对数据的描述</w:t>
            </w:r>
          </w:p>
          <w:p>
            <w:pPr>
              <w:snapToGrid w:val="0"/>
              <w:rPr>
                <w:szCs w:val="21"/>
              </w:rPr>
            </w:pPr>
            <w:r>
              <w:rPr>
                <w:szCs w:val="21"/>
              </w:rPr>
              <w:t>第3节集中趋势的描述</w:t>
            </w:r>
          </w:p>
        </w:tc>
        <w:tc>
          <w:tcPr>
            <w:tcW w:w="1275" w:type="dxa"/>
            <w:shd w:val="clear" w:color="auto" w:fill="auto"/>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shd w:val="clear" w:color="auto" w:fill="auto"/>
            <w:vAlign w:val="center"/>
          </w:tcPr>
          <w:p>
            <w:pPr>
              <w:snapToGrid w:val="0"/>
              <w:jc w:val="left"/>
              <w:rPr>
                <w:szCs w:val="21"/>
              </w:rPr>
            </w:pPr>
            <w:r>
              <w:rPr>
                <w:szCs w:val="21"/>
              </w:rPr>
              <w:t>作业： 本章课后习题</w:t>
            </w:r>
          </w:p>
        </w:tc>
        <w:tc>
          <w:tcPr>
            <w:tcW w:w="3168" w:type="dxa"/>
            <w:shd w:val="clear" w:color="auto" w:fill="auto"/>
          </w:tcPr>
          <w:p>
            <w:pPr>
              <w:snapToGrid w:val="0"/>
              <w:jc w:val="left"/>
              <w:rPr>
                <w:szCs w:val="21"/>
              </w:rPr>
            </w:pPr>
            <w:r>
              <w:rPr>
                <w:szCs w:val="21"/>
              </w:rPr>
              <w:t>曾五一编著，《统计学导论》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auto"/>
            <w:vAlign w:val="center"/>
          </w:tcPr>
          <w:p>
            <w:pPr>
              <w:snapToGrid w:val="0"/>
              <w:jc w:val="center"/>
              <w:rPr>
                <w:szCs w:val="21"/>
              </w:rPr>
            </w:pPr>
          </w:p>
        </w:tc>
        <w:tc>
          <w:tcPr>
            <w:tcW w:w="9023" w:type="dxa"/>
            <w:gridSpan w:val="4"/>
            <w:shd w:val="clear" w:color="auto" w:fill="auto"/>
            <w:vAlign w:val="center"/>
          </w:tcPr>
          <w:p>
            <w:pPr>
              <w:autoSpaceDE w:val="0"/>
              <w:autoSpaceDN w:val="0"/>
              <w:adjustRightInd w:val="0"/>
              <w:jc w:val="left"/>
              <w:rPr>
                <w:szCs w:val="21"/>
              </w:rPr>
            </w:pPr>
            <w:r>
              <w:rPr>
                <w:kern w:val="0"/>
                <w:szCs w:val="21"/>
              </w:rPr>
              <w:t>教学助理：利用答疑时间进行课程讲授内容辅导，进行课程中心在线答疑。收取课程作业并批改，向老师反馈学生作业质量。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auto"/>
            <w:vAlign w:val="center"/>
          </w:tcPr>
          <w:p>
            <w:pPr>
              <w:snapToGrid w:val="0"/>
              <w:jc w:val="center"/>
              <w:rPr>
                <w:szCs w:val="21"/>
              </w:rPr>
            </w:pPr>
            <w:r>
              <w:rPr>
                <w:szCs w:val="21"/>
              </w:rPr>
              <w:t>5</w:t>
            </w:r>
          </w:p>
        </w:tc>
        <w:tc>
          <w:tcPr>
            <w:tcW w:w="3162" w:type="dxa"/>
            <w:shd w:val="clear" w:color="auto" w:fill="auto"/>
            <w:vAlign w:val="center"/>
          </w:tcPr>
          <w:p>
            <w:pPr>
              <w:rPr>
                <w:b/>
                <w:szCs w:val="21"/>
              </w:rPr>
            </w:pPr>
            <w:r>
              <w:rPr>
                <w:b/>
                <w:szCs w:val="21"/>
              </w:rPr>
              <w:t>第4章  时间序列分析</w:t>
            </w:r>
          </w:p>
          <w:p>
            <w:pPr>
              <w:snapToGrid w:val="0"/>
              <w:rPr>
                <w:szCs w:val="21"/>
              </w:rPr>
            </w:pPr>
            <w:r>
              <w:rPr>
                <w:szCs w:val="21"/>
              </w:rPr>
              <w:t>第1节时间序列概述</w:t>
            </w:r>
          </w:p>
          <w:p>
            <w:pPr>
              <w:snapToGrid w:val="0"/>
              <w:rPr>
                <w:szCs w:val="21"/>
              </w:rPr>
            </w:pPr>
            <w:r>
              <w:rPr>
                <w:szCs w:val="21"/>
              </w:rPr>
              <w:t>第2节时间序 列的水平分析</w:t>
            </w:r>
          </w:p>
          <w:p>
            <w:pPr>
              <w:snapToGrid w:val="0"/>
              <w:rPr>
                <w:szCs w:val="21"/>
              </w:rPr>
            </w:pPr>
            <w:r>
              <w:rPr>
                <w:szCs w:val="21"/>
              </w:rPr>
              <w:t>第3节 时间序列的速度分析</w:t>
            </w:r>
          </w:p>
        </w:tc>
        <w:tc>
          <w:tcPr>
            <w:tcW w:w="1275" w:type="dxa"/>
            <w:shd w:val="clear" w:color="auto" w:fill="auto"/>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shd w:val="clear" w:color="auto" w:fill="auto"/>
            <w:vAlign w:val="center"/>
          </w:tcPr>
          <w:p>
            <w:pPr>
              <w:snapToGrid w:val="0"/>
              <w:rPr>
                <w:szCs w:val="21"/>
              </w:rPr>
            </w:pPr>
            <w:r>
              <w:rPr>
                <w:szCs w:val="21"/>
              </w:rPr>
              <w:t>作业：本章课后习题</w:t>
            </w:r>
          </w:p>
        </w:tc>
        <w:tc>
          <w:tcPr>
            <w:tcW w:w="3168" w:type="dxa"/>
            <w:shd w:val="clear" w:color="auto" w:fill="auto"/>
          </w:tcPr>
          <w:p>
            <w:pPr>
              <w:snapToGrid w:val="0"/>
              <w:jc w:val="left"/>
              <w:rPr>
                <w:szCs w:val="21"/>
              </w:rPr>
            </w:pPr>
            <w:r>
              <w:rPr>
                <w:szCs w:val="21"/>
              </w:rPr>
              <w:t>曾五一编著，《统计学导论》、《中国统计年鉴》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auto"/>
            <w:vAlign w:val="center"/>
          </w:tcPr>
          <w:p>
            <w:pPr>
              <w:snapToGrid w:val="0"/>
              <w:jc w:val="center"/>
              <w:rPr>
                <w:szCs w:val="21"/>
              </w:rPr>
            </w:pPr>
          </w:p>
        </w:tc>
        <w:tc>
          <w:tcPr>
            <w:tcW w:w="9023" w:type="dxa"/>
            <w:gridSpan w:val="4"/>
            <w:shd w:val="clear" w:color="auto" w:fill="auto"/>
            <w:vAlign w:val="center"/>
          </w:tcPr>
          <w:p>
            <w:pPr>
              <w:snapToGrid w:val="0"/>
              <w:jc w:val="left"/>
              <w:rPr>
                <w:szCs w:val="21"/>
              </w:rPr>
            </w:pPr>
            <w:r>
              <w:rPr>
                <w:kern w:val="0"/>
                <w:szCs w:val="21"/>
              </w:rPr>
              <w:t>教学助理：利用答疑时间进行课程讲授内容辅导，在线指导学生如何从数据库收集数据进行时间序列分析。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auto"/>
            <w:vAlign w:val="center"/>
          </w:tcPr>
          <w:p>
            <w:pPr>
              <w:snapToGrid w:val="0"/>
              <w:jc w:val="center"/>
              <w:rPr>
                <w:szCs w:val="21"/>
              </w:rPr>
            </w:pPr>
            <w:r>
              <w:rPr>
                <w:szCs w:val="21"/>
              </w:rPr>
              <w:t>6</w:t>
            </w:r>
          </w:p>
          <w:p>
            <w:pPr>
              <w:snapToGrid w:val="0"/>
              <w:jc w:val="center"/>
              <w:rPr>
                <w:szCs w:val="21"/>
              </w:rPr>
            </w:pPr>
          </w:p>
        </w:tc>
        <w:tc>
          <w:tcPr>
            <w:tcW w:w="3162" w:type="dxa"/>
            <w:shd w:val="clear" w:color="auto" w:fill="auto"/>
            <w:vAlign w:val="center"/>
          </w:tcPr>
          <w:p>
            <w:pPr>
              <w:snapToGrid w:val="0"/>
              <w:rPr>
                <w:szCs w:val="21"/>
              </w:rPr>
            </w:pPr>
            <w:r>
              <w:rPr>
                <w:szCs w:val="21"/>
              </w:rPr>
              <w:t>第3节 时间序列的速度分析</w:t>
            </w:r>
          </w:p>
          <w:p>
            <w:pPr>
              <w:snapToGrid w:val="0"/>
              <w:rPr>
                <w:szCs w:val="21"/>
              </w:rPr>
            </w:pPr>
            <w:r>
              <w:rPr>
                <w:szCs w:val="21"/>
              </w:rPr>
              <w:t>第4节时间序列构成因素分析</w:t>
            </w:r>
          </w:p>
        </w:tc>
        <w:tc>
          <w:tcPr>
            <w:tcW w:w="1275" w:type="dxa"/>
            <w:shd w:val="clear" w:color="auto" w:fill="auto"/>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shd w:val="clear" w:color="auto" w:fill="auto"/>
            <w:vAlign w:val="center"/>
          </w:tcPr>
          <w:p>
            <w:pPr>
              <w:snapToGrid w:val="0"/>
              <w:rPr>
                <w:szCs w:val="21"/>
              </w:rPr>
            </w:pPr>
            <w:r>
              <w:rPr>
                <w:szCs w:val="21"/>
              </w:rPr>
              <w:t>作业：本章课后习题</w:t>
            </w:r>
          </w:p>
        </w:tc>
        <w:tc>
          <w:tcPr>
            <w:tcW w:w="3168" w:type="dxa"/>
            <w:shd w:val="clear" w:color="auto" w:fill="auto"/>
          </w:tcPr>
          <w:p>
            <w:pPr>
              <w:snapToGrid w:val="0"/>
              <w:jc w:val="left"/>
              <w:rPr>
                <w:szCs w:val="21"/>
              </w:rPr>
            </w:pPr>
          </w:p>
          <w:p>
            <w:pPr>
              <w:snapToGrid w:val="0"/>
              <w:jc w:val="left"/>
              <w:rPr>
                <w:szCs w:val="21"/>
              </w:rPr>
            </w:pPr>
            <w:r>
              <w:rPr>
                <w:szCs w:val="21"/>
              </w:rPr>
              <w:t>曾五一编著，《统计学导论》、《中国统计年鉴》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auto"/>
            <w:vAlign w:val="center"/>
          </w:tcPr>
          <w:p>
            <w:pPr>
              <w:snapToGrid w:val="0"/>
              <w:jc w:val="center"/>
              <w:rPr>
                <w:szCs w:val="21"/>
              </w:rPr>
            </w:pPr>
          </w:p>
        </w:tc>
        <w:tc>
          <w:tcPr>
            <w:tcW w:w="9023" w:type="dxa"/>
            <w:gridSpan w:val="4"/>
            <w:shd w:val="clear" w:color="auto" w:fill="auto"/>
            <w:vAlign w:val="center"/>
          </w:tcPr>
          <w:p>
            <w:pPr>
              <w:snapToGrid w:val="0"/>
              <w:jc w:val="left"/>
              <w:rPr>
                <w:szCs w:val="21"/>
              </w:rPr>
            </w:pPr>
            <w:r>
              <w:rPr>
                <w:kern w:val="0"/>
                <w:szCs w:val="21"/>
              </w:rPr>
              <w:t>教学助理：利用答疑时间进行课程讲授内容辅导，收取课程作业并批改，向老师反馈学生作业质量。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auto"/>
            <w:vAlign w:val="center"/>
          </w:tcPr>
          <w:p>
            <w:pPr>
              <w:snapToGrid w:val="0"/>
              <w:jc w:val="center"/>
              <w:rPr>
                <w:szCs w:val="21"/>
              </w:rPr>
            </w:pPr>
            <w:r>
              <w:rPr>
                <w:szCs w:val="21"/>
              </w:rPr>
              <w:t>7</w:t>
            </w:r>
          </w:p>
        </w:tc>
        <w:tc>
          <w:tcPr>
            <w:tcW w:w="3162" w:type="dxa"/>
            <w:shd w:val="clear" w:color="auto" w:fill="auto"/>
          </w:tcPr>
          <w:p>
            <w:pPr>
              <w:rPr>
                <w:b/>
                <w:szCs w:val="21"/>
              </w:rPr>
            </w:pPr>
            <w:r>
              <w:rPr>
                <w:b/>
                <w:szCs w:val="21"/>
              </w:rPr>
              <w:t>第5章  统计指数与综合评价</w:t>
            </w:r>
          </w:p>
          <w:p>
            <w:pPr>
              <w:ind w:left="-97" w:leftChars="-46"/>
              <w:rPr>
                <w:szCs w:val="21"/>
              </w:rPr>
            </w:pPr>
            <w:r>
              <w:rPr>
                <w:szCs w:val="21"/>
              </w:rPr>
              <w:t xml:space="preserve"> 第1节 统计指数的概念、作用和分类</w:t>
            </w:r>
            <w:r>
              <w:rPr>
                <w:szCs w:val="21"/>
              </w:rPr>
              <w:br w:type="textWrapping"/>
            </w:r>
            <w:r>
              <w:rPr>
                <w:szCs w:val="21"/>
              </w:rPr>
              <w:t>第2节 总指数的计算</w:t>
            </w:r>
          </w:p>
        </w:tc>
        <w:tc>
          <w:tcPr>
            <w:tcW w:w="1275" w:type="dxa"/>
            <w:shd w:val="clear" w:color="auto" w:fill="auto"/>
          </w:tcPr>
          <w:p>
            <w:pPr>
              <w:snapToGrid w:val="0"/>
              <w:jc w:val="center"/>
              <w:rPr>
                <w:szCs w:val="21"/>
              </w:rPr>
            </w:pPr>
            <w:r>
              <w:rPr>
                <w:szCs w:val="21"/>
              </w:rPr>
              <w:t>讲授</w:t>
            </w:r>
          </w:p>
        </w:tc>
        <w:tc>
          <w:tcPr>
            <w:tcW w:w="1418" w:type="dxa"/>
            <w:shd w:val="clear" w:color="auto" w:fill="auto"/>
          </w:tcPr>
          <w:p>
            <w:pPr>
              <w:rPr>
                <w:szCs w:val="21"/>
              </w:rPr>
            </w:pPr>
            <w:r>
              <w:rPr>
                <w:szCs w:val="21"/>
              </w:rPr>
              <w:t>作业：本章课后习题，案例分析</w:t>
            </w:r>
          </w:p>
        </w:tc>
        <w:tc>
          <w:tcPr>
            <w:tcW w:w="3168" w:type="dxa"/>
            <w:shd w:val="clear" w:color="auto" w:fill="auto"/>
          </w:tcPr>
          <w:p>
            <w:pPr>
              <w:snapToGrid w:val="0"/>
              <w:jc w:val="left"/>
              <w:rPr>
                <w:szCs w:val="21"/>
              </w:rPr>
            </w:pPr>
            <w:r>
              <w:rPr>
                <w:szCs w:val="21"/>
              </w:rPr>
              <w:t>徐国祥，《统计指数理论及应用》，《中国统计年鉴》、中经网统计数据库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auto"/>
            <w:vAlign w:val="center"/>
          </w:tcPr>
          <w:p>
            <w:pPr>
              <w:snapToGrid w:val="0"/>
              <w:jc w:val="center"/>
              <w:rPr>
                <w:szCs w:val="21"/>
              </w:rPr>
            </w:pPr>
          </w:p>
        </w:tc>
        <w:tc>
          <w:tcPr>
            <w:tcW w:w="9023" w:type="dxa"/>
            <w:gridSpan w:val="4"/>
            <w:shd w:val="clear" w:color="auto" w:fill="auto"/>
          </w:tcPr>
          <w:p>
            <w:pPr>
              <w:snapToGrid w:val="0"/>
              <w:jc w:val="left"/>
              <w:rPr>
                <w:szCs w:val="21"/>
              </w:rPr>
            </w:pPr>
            <w:r>
              <w:rPr>
                <w:kern w:val="0"/>
                <w:szCs w:val="21"/>
              </w:rPr>
              <w:t>教学助理：利用答疑时间进行课程讲授内容辅导，向学生推荐相关经济指数、股价指数的基础知识的有关资料，进行在线答疑，指导学生如何进行案例分析，明确小论文题目和内容。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auto"/>
            <w:vAlign w:val="center"/>
          </w:tcPr>
          <w:p>
            <w:pPr>
              <w:snapToGrid w:val="0"/>
              <w:jc w:val="center"/>
              <w:rPr>
                <w:b/>
                <w:szCs w:val="21"/>
              </w:rPr>
            </w:pPr>
            <w:r>
              <w:rPr>
                <w:b/>
                <w:szCs w:val="21"/>
              </w:rPr>
              <w:t>8</w:t>
            </w:r>
          </w:p>
        </w:tc>
        <w:tc>
          <w:tcPr>
            <w:tcW w:w="3162" w:type="dxa"/>
            <w:shd w:val="clear" w:color="auto" w:fill="auto"/>
          </w:tcPr>
          <w:p>
            <w:pPr>
              <w:rPr>
                <w:szCs w:val="21"/>
              </w:rPr>
            </w:pPr>
            <w:r>
              <w:rPr>
                <w:szCs w:val="21"/>
              </w:rPr>
              <w:t>第3节 指数体系与因素分析</w:t>
            </w:r>
            <w:r>
              <w:rPr>
                <w:szCs w:val="21"/>
              </w:rPr>
              <w:br w:type="textWrapping"/>
            </w:r>
            <w:r>
              <w:rPr>
                <w:szCs w:val="21"/>
              </w:rPr>
              <w:t>第4节 综合评价</w:t>
            </w:r>
          </w:p>
        </w:tc>
        <w:tc>
          <w:tcPr>
            <w:tcW w:w="1275" w:type="dxa"/>
            <w:shd w:val="clear" w:color="auto" w:fill="auto"/>
          </w:tcPr>
          <w:p>
            <w:pPr>
              <w:rPr>
                <w:szCs w:val="21"/>
              </w:rPr>
            </w:pPr>
            <w:r>
              <w:rPr>
                <w:szCs w:val="21"/>
              </w:rPr>
              <w:t>课外阅读</w:t>
            </w:r>
          </w:p>
        </w:tc>
        <w:tc>
          <w:tcPr>
            <w:tcW w:w="1418" w:type="dxa"/>
            <w:shd w:val="clear" w:color="auto" w:fill="auto"/>
          </w:tcPr>
          <w:p>
            <w:pPr>
              <w:rPr>
                <w:szCs w:val="21"/>
              </w:rPr>
            </w:pPr>
            <w:r>
              <w:rPr>
                <w:szCs w:val="21"/>
              </w:rPr>
              <w:t>作业：本章课后习题，案例分析</w:t>
            </w:r>
          </w:p>
        </w:tc>
        <w:tc>
          <w:tcPr>
            <w:tcW w:w="3168" w:type="dxa"/>
            <w:shd w:val="clear" w:color="auto" w:fill="auto"/>
          </w:tcPr>
          <w:p>
            <w:pPr>
              <w:snapToGrid w:val="0"/>
              <w:jc w:val="left"/>
              <w:rPr>
                <w:szCs w:val="21"/>
              </w:rPr>
            </w:pPr>
            <w:r>
              <w:rPr>
                <w:szCs w:val="21"/>
              </w:rPr>
              <w:t>徐国祥，《统计指数理论及应用》，《中国统计年鉴》、中经网统计数据库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auto"/>
            <w:vAlign w:val="center"/>
          </w:tcPr>
          <w:p>
            <w:pPr>
              <w:snapToGrid w:val="0"/>
              <w:jc w:val="center"/>
              <w:rPr>
                <w:b/>
                <w:szCs w:val="21"/>
              </w:rPr>
            </w:pPr>
          </w:p>
        </w:tc>
        <w:tc>
          <w:tcPr>
            <w:tcW w:w="9023" w:type="dxa"/>
            <w:gridSpan w:val="4"/>
            <w:shd w:val="clear" w:color="auto" w:fill="auto"/>
          </w:tcPr>
          <w:p>
            <w:pPr>
              <w:snapToGrid w:val="0"/>
              <w:jc w:val="left"/>
              <w:rPr>
                <w:szCs w:val="21"/>
              </w:rPr>
            </w:pPr>
            <w:r>
              <w:rPr>
                <w:kern w:val="0"/>
                <w:szCs w:val="21"/>
              </w:rPr>
              <w:t>教学助理：利用答疑时间进行课程讲授内容辅导，进行在线答疑，指导学生如何进行案例分析。收取课程作业并批改，向老师反馈学生作业质量。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auto"/>
            <w:vAlign w:val="center"/>
          </w:tcPr>
          <w:p>
            <w:pPr>
              <w:snapToGrid w:val="0"/>
              <w:jc w:val="center"/>
              <w:rPr>
                <w:szCs w:val="21"/>
              </w:rPr>
            </w:pPr>
            <w:r>
              <w:rPr>
                <w:szCs w:val="21"/>
              </w:rPr>
              <w:t>9</w:t>
            </w:r>
          </w:p>
        </w:tc>
        <w:tc>
          <w:tcPr>
            <w:tcW w:w="3162" w:type="dxa"/>
            <w:shd w:val="clear" w:color="auto" w:fill="auto"/>
            <w:vAlign w:val="center"/>
          </w:tcPr>
          <w:p>
            <w:pPr>
              <w:snapToGrid w:val="0"/>
              <w:rPr>
                <w:b/>
                <w:szCs w:val="21"/>
              </w:rPr>
            </w:pPr>
            <w:r>
              <w:rPr>
                <w:b/>
                <w:szCs w:val="21"/>
              </w:rPr>
              <w:t>第6章　抽样分布</w:t>
            </w:r>
          </w:p>
          <w:p>
            <w:pPr>
              <w:snapToGrid w:val="0"/>
              <w:rPr>
                <w:szCs w:val="21"/>
              </w:rPr>
            </w:pPr>
            <w:r>
              <w:rPr>
                <w:szCs w:val="21"/>
              </w:rPr>
              <w:t>第1节总体与样本的统计分布</w:t>
            </w:r>
            <w:r>
              <w:rPr>
                <w:szCs w:val="21"/>
              </w:rPr>
              <w:br w:type="textWrapping"/>
            </w:r>
            <w:r>
              <w:rPr>
                <w:szCs w:val="21"/>
              </w:rPr>
              <w:t>第2节统计量</w:t>
            </w:r>
          </w:p>
          <w:p>
            <w:pPr>
              <w:ind w:left="210"/>
              <w:rPr>
                <w:szCs w:val="21"/>
              </w:rPr>
            </w:pPr>
            <w:r>
              <w:rPr>
                <w:szCs w:val="21"/>
              </w:rPr>
              <w:t>第3节 抽样分布及抽样分布定理</w:t>
            </w:r>
          </w:p>
        </w:tc>
        <w:tc>
          <w:tcPr>
            <w:tcW w:w="1275" w:type="dxa"/>
            <w:shd w:val="clear" w:color="auto" w:fill="auto"/>
            <w:vAlign w:val="center"/>
          </w:tcPr>
          <w:p>
            <w:pPr>
              <w:snapToGrid w:val="0"/>
              <w:jc w:val="center"/>
              <w:rPr>
                <w:szCs w:val="21"/>
              </w:rPr>
            </w:pPr>
            <w:r>
              <w:rPr>
                <w:szCs w:val="21"/>
              </w:rPr>
              <w:t>讲授</w:t>
            </w:r>
          </w:p>
          <w:p>
            <w:pPr>
              <w:snapToGrid w:val="0"/>
              <w:jc w:val="center"/>
              <w:rPr>
                <w:szCs w:val="21"/>
              </w:rPr>
            </w:pPr>
            <w:r>
              <w:rPr>
                <w:szCs w:val="21"/>
              </w:rPr>
              <w:t>课外练习</w:t>
            </w:r>
          </w:p>
        </w:tc>
        <w:tc>
          <w:tcPr>
            <w:tcW w:w="1418" w:type="dxa"/>
            <w:shd w:val="clear" w:color="auto" w:fill="auto"/>
            <w:vAlign w:val="center"/>
          </w:tcPr>
          <w:p>
            <w:pPr>
              <w:snapToGrid w:val="0"/>
              <w:rPr>
                <w:szCs w:val="21"/>
              </w:rPr>
            </w:pPr>
            <w:r>
              <w:rPr>
                <w:szCs w:val="21"/>
              </w:rPr>
              <w:t>作业：本章课后习题</w:t>
            </w:r>
          </w:p>
        </w:tc>
        <w:tc>
          <w:tcPr>
            <w:tcW w:w="3168" w:type="dxa"/>
            <w:shd w:val="clear" w:color="auto" w:fill="auto"/>
            <w:vAlign w:val="center"/>
          </w:tcPr>
          <w:p>
            <w:pPr>
              <w:snapToGrid w:val="0"/>
              <w:jc w:val="left"/>
              <w:rPr>
                <w:szCs w:val="21"/>
              </w:rPr>
            </w:pPr>
            <w:r>
              <w:rPr>
                <w:szCs w:val="21"/>
              </w:rPr>
              <w:t>魏宗舒，《概率论与数理统计教程》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auto"/>
            <w:vAlign w:val="center"/>
          </w:tcPr>
          <w:p>
            <w:pPr>
              <w:snapToGrid w:val="0"/>
              <w:jc w:val="center"/>
              <w:rPr>
                <w:szCs w:val="21"/>
              </w:rPr>
            </w:pPr>
          </w:p>
        </w:tc>
        <w:tc>
          <w:tcPr>
            <w:tcW w:w="9023" w:type="dxa"/>
            <w:gridSpan w:val="4"/>
            <w:shd w:val="clear" w:color="auto" w:fill="auto"/>
            <w:vAlign w:val="center"/>
          </w:tcPr>
          <w:p>
            <w:pPr>
              <w:snapToGrid w:val="0"/>
              <w:jc w:val="left"/>
              <w:rPr>
                <w:szCs w:val="21"/>
              </w:rPr>
            </w:pPr>
            <w:r>
              <w:rPr>
                <w:kern w:val="0"/>
                <w:szCs w:val="21"/>
              </w:rPr>
              <w:t>教学助理：利用答疑时间进行课程讲授内容辅导，进行在线答疑。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auto"/>
            <w:vAlign w:val="center"/>
          </w:tcPr>
          <w:p>
            <w:pPr>
              <w:snapToGrid w:val="0"/>
              <w:jc w:val="center"/>
              <w:rPr>
                <w:szCs w:val="21"/>
              </w:rPr>
            </w:pPr>
            <w:r>
              <w:rPr>
                <w:szCs w:val="21"/>
              </w:rPr>
              <w:t>10</w:t>
            </w:r>
          </w:p>
        </w:tc>
        <w:tc>
          <w:tcPr>
            <w:tcW w:w="3162" w:type="dxa"/>
            <w:shd w:val="clear" w:color="auto" w:fill="auto"/>
            <w:vAlign w:val="center"/>
          </w:tcPr>
          <w:p>
            <w:pPr>
              <w:ind w:left="210"/>
              <w:rPr>
                <w:b/>
                <w:szCs w:val="21"/>
              </w:rPr>
            </w:pPr>
            <w:r>
              <w:rPr>
                <w:b/>
                <w:szCs w:val="21"/>
              </w:rPr>
              <w:t>第6章　抽样分布</w:t>
            </w:r>
          </w:p>
          <w:p>
            <w:pPr>
              <w:snapToGrid w:val="0"/>
              <w:rPr>
                <w:szCs w:val="21"/>
              </w:rPr>
            </w:pPr>
            <w:r>
              <w:rPr>
                <w:szCs w:val="21"/>
              </w:rPr>
              <w:t>第3节抽样分布及抽样分布定理</w:t>
            </w:r>
          </w:p>
          <w:p>
            <w:pPr>
              <w:tabs>
                <w:tab w:val="left" w:pos="3060"/>
              </w:tabs>
              <w:snapToGrid w:val="0"/>
              <w:rPr>
                <w:b/>
                <w:bCs/>
                <w:szCs w:val="21"/>
              </w:rPr>
            </w:pPr>
            <w:r>
              <w:rPr>
                <w:b/>
                <w:bCs/>
                <w:szCs w:val="21"/>
              </w:rPr>
              <w:t xml:space="preserve"> 第7章　抽样估计</w:t>
            </w:r>
          </w:p>
          <w:p>
            <w:pPr>
              <w:snapToGrid w:val="0"/>
              <w:rPr>
                <w:szCs w:val="21"/>
              </w:rPr>
            </w:pPr>
            <w:r>
              <w:rPr>
                <w:szCs w:val="21"/>
              </w:rPr>
              <w:t>第1节 点估计</w:t>
            </w:r>
          </w:p>
        </w:tc>
        <w:tc>
          <w:tcPr>
            <w:tcW w:w="1275" w:type="dxa"/>
            <w:shd w:val="clear" w:color="auto" w:fill="auto"/>
          </w:tcPr>
          <w:p>
            <w:pPr>
              <w:snapToGrid w:val="0"/>
              <w:jc w:val="center"/>
              <w:rPr>
                <w:szCs w:val="21"/>
              </w:rPr>
            </w:pPr>
            <w:r>
              <w:rPr>
                <w:szCs w:val="21"/>
              </w:rPr>
              <w:t>讲授</w:t>
            </w:r>
          </w:p>
          <w:p>
            <w:pPr>
              <w:snapToGrid w:val="0"/>
              <w:jc w:val="center"/>
              <w:rPr>
                <w:szCs w:val="21"/>
              </w:rPr>
            </w:pPr>
            <w:r>
              <w:rPr>
                <w:szCs w:val="21"/>
              </w:rPr>
              <w:t>课外练习</w:t>
            </w:r>
          </w:p>
        </w:tc>
        <w:tc>
          <w:tcPr>
            <w:tcW w:w="1418" w:type="dxa"/>
            <w:shd w:val="clear" w:color="auto" w:fill="auto"/>
            <w:vAlign w:val="center"/>
          </w:tcPr>
          <w:p>
            <w:pPr>
              <w:snapToGrid w:val="0"/>
              <w:rPr>
                <w:szCs w:val="21"/>
              </w:rPr>
            </w:pPr>
            <w:r>
              <w:rPr>
                <w:szCs w:val="21"/>
              </w:rPr>
              <w:t>作业：本章课后习题</w:t>
            </w:r>
          </w:p>
        </w:tc>
        <w:tc>
          <w:tcPr>
            <w:tcW w:w="3168" w:type="dxa"/>
            <w:shd w:val="clear" w:color="auto" w:fill="auto"/>
            <w:vAlign w:val="center"/>
          </w:tcPr>
          <w:p>
            <w:pPr>
              <w:snapToGrid w:val="0"/>
              <w:jc w:val="left"/>
              <w:rPr>
                <w:szCs w:val="21"/>
              </w:rPr>
            </w:pPr>
            <w:r>
              <w:rPr>
                <w:szCs w:val="21"/>
              </w:rPr>
              <w:t>魏宗舒，《概率论与数理统计教程》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auto"/>
            <w:vAlign w:val="center"/>
          </w:tcPr>
          <w:p>
            <w:pPr>
              <w:snapToGrid w:val="0"/>
              <w:jc w:val="center"/>
              <w:rPr>
                <w:szCs w:val="21"/>
              </w:rPr>
            </w:pPr>
          </w:p>
        </w:tc>
        <w:tc>
          <w:tcPr>
            <w:tcW w:w="9023" w:type="dxa"/>
            <w:gridSpan w:val="4"/>
            <w:shd w:val="clear" w:color="auto" w:fill="auto"/>
            <w:vAlign w:val="center"/>
          </w:tcPr>
          <w:p>
            <w:pPr>
              <w:snapToGrid w:val="0"/>
              <w:jc w:val="left"/>
              <w:rPr>
                <w:szCs w:val="21"/>
              </w:rPr>
            </w:pPr>
            <w:r>
              <w:rPr>
                <w:kern w:val="0"/>
                <w:szCs w:val="21"/>
              </w:rPr>
              <w:t>教学助理：利用答疑时间进行课程讲授内容辅导，进行在线答疑。收取课程作业并批改，向老师反馈学生作业质量。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auto"/>
            <w:vAlign w:val="center"/>
          </w:tcPr>
          <w:p>
            <w:pPr>
              <w:snapToGrid w:val="0"/>
              <w:jc w:val="center"/>
              <w:rPr>
                <w:szCs w:val="21"/>
              </w:rPr>
            </w:pPr>
            <w:r>
              <w:rPr>
                <w:szCs w:val="21"/>
              </w:rPr>
              <w:t>11</w:t>
            </w:r>
          </w:p>
        </w:tc>
        <w:tc>
          <w:tcPr>
            <w:tcW w:w="3162" w:type="dxa"/>
            <w:shd w:val="clear" w:color="auto" w:fill="auto"/>
            <w:vAlign w:val="center"/>
          </w:tcPr>
          <w:p>
            <w:pPr>
              <w:tabs>
                <w:tab w:val="left" w:pos="3060"/>
              </w:tabs>
              <w:snapToGrid w:val="0"/>
              <w:rPr>
                <w:b/>
                <w:bCs/>
                <w:szCs w:val="21"/>
              </w:rPr>
            </w:pPr>
            <w:r>
              <w:rPr>
                <w:b/>
                <w:bCs/>
                <w:szCs w:val="21"/>
              </w:rPr>
              <w:t>第7章　抽样估计</w:t>
            </w:r>
          </w:p>
          <w:p>
            <w:pPr>
              <w:snapToGrid w:val="0"/>
              <w:rPr>
                <w:szCs w:val="21"/>
              </w:rPr>
            </w:pPr>
            <w:r>
              <w:rPr>
                <w:szCs w:val="21"/>
              </w:rPr>
              <w:t>第2节 区间估计</w:t>
            </w:r>
          </w:p>
          <w:p>
            <w:pPr>
              <w:snapToGrid w:val="0"/>
              <w:rPr>
                <w:b/>
                <w:szCs w:val="21"/>
              </w:rPr>
            </w:pPr>
            <w:r>
              <w:rPr>
                <w:szCs w:val="21"/>
              </w:rPr>
              <w:t>第3节抽样估计的进一步讨论</w:t>
            </w:r>
          </w:p>
        </w:tc>
        <w:tc>
          <w:tcPr>
            <w:tcW w:w="1275" w:type="dxa"/>
            <w:shd w:val="clear" w:color="auto" w:fill="auto"/>
          </w:tcPr>
          <w:p>
            <w:pPr>
              <w:snapToGrid w:val="0"/>
              <w:jc w:val="center"/>
              <w:rPr>
                <w:szCs w:val="21"/>
              </w:rPr>
            </w:pPr>
            <w:r>
              <w:rPr>
                <w:szCs w:val="21"/>
              </w:rPr>
              <w:t>讲授</w:t>
            </w:r>
          </w:p>
          <w:p>
            <w:pPr>
              <w:rPr>
                <w:szCs w:val="21"/>
              </w:rPr>
            </w:pPr>
            <w:r>
              <w:rPr>
                <w:szCs w:val="21"/>
              </w:rPr>
              <w:t>课外练习</w:t>
            </w:r>
          </w:p>
        </w:tc>
        <w:tc>
          <w:tcPr>
            <w:tcW w:w="1418" w:type="dxa"/>
            <w:shd w:val="clear" w:color="auto" w:fill="auto"/>
          </w:tcPr>
          <w:p>
            <w:pPr>
              <w:rPr>
                <w:szCs w:val="21"/>
              </w:rPr>
            </w:pPr>
            <w:r>
              <w:rPr>
                <w:szCs w:val="21"/>
              </w:rPr>
              <w:t>作业：本章课后习题</w:t>
            </w:r>
          </w:p>
        </w:tc>
        <w:tc>
          <w:tcPr>
            <w:tcW w:w="3168" w:type="dxa"/>
            <w:shd w:val="clear" w:color="auto" w:fill="auto"/>
          </w:tcPr>
          <w:p>
            <w:pPr>
              <w:rPr>
                <w:szCs w:val="21"/>
              </w:rPr>
            </w:pPr>
            <w:r>
              <w:rPr>
                <w:szCs w:val="21"/>
              </w:rPr>
              <w:t>魏宗舒，《概率论与数理统计教程》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auto"/>
            <w:vAlign w:val="center"/>
          </w:tcPr>
          <w:p>
            <w:pPr>
              <w:snapToGrid w:val="0"/>
              <w:jc w:val="center"/>
              <w:rPr>
                <w:szCs w:val="21"/>
              </w:rPr>
            </w:pPr>
          </w:p>
        </w:tc>
        <w:tc>
          <w:tcPr>
            <w:tcW w:w="9023" w:type="dxa"/>
            <w:gridSpan w:val="4"/>
            <w:shd w:val="clear" w:color="auto" w:fill="auto"/>
            <w:vAlign w:val="center"/>
          </w:tcPr>
          <w:p>
            <w:pPr>
              <w:rPr>
                <w:szCs w:val="21"/>
              </w:rPr>
            </w:pPr>
            <w:r>
              <w:rPr>
                <w:kern w:val="0"/>
                <w:szCs w:val="21"/>
              </w:rPr>
              <w:t>教学助理：利用答疑时间进行课程讲授内容辅导，进行在线答疑。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auto"/>
            <w:vAlign w:val="center"/>
          </w:tcPr>
          <w:p>
            <w:pPr>
              <w:snapToGrid w:val="0"/>
              <w:jc w:val="center"/>
              <w:rPr>
                <w:b/>
                <w:szCs w:val="21"/>
              </w:rPr>
            </w:pPr>
            <w:r>
              <w:rPr>
                <w:b/>
                <w:szCs w:val="21"/>
              </w:rPr>
              <w:t>12</w:t>
            </w:r>
          </w:p>
        </w:tc>
        <w:tc>
          <w:tcPr>
            <w:tcW w:w="3162" w:type="dxa"/>
            <w:shd w:val="clear" w:color="auto" w:fill="auto"/>
            <w:vAlign w:val="center"/>
          </w:tcPr>
          <w:p>
            <w:pPr>
              <w:tabs>
                <w:tab w:val="left" w:pos="3060"/>
              </w:tabs>
              <w:snapToGrid w:val="0"/>
              <w:rPr>
                <w:b/>
                <w:bCs/>
                <w:szCs w:val="21"/>
              </w:rPr>
            </w:pPr>
            <w:r>
              <w:rPr>
                <w:b/>
                <w:bCs/>
                <w:szCs w:val="21"/>
              </w:rPr>
              <w:t>第7章　抽样估计</w:t>
            </w:r>
          </w:p>
          <w:p>
            <w:pPr>
              <w:snapToGrid w:val="0"/>
              <w:rPr>
                <w:szCs w:val="21"/>
              </w:rPr>
            </w:pPr>
            <w:r>
              <w:rPr>
                <w:szCs w:val="21"/>
              </w:rPr>
              <w:t>第3节抽样估计的进一步讨论</w:t>
            </w:r>
          </w:p>
          <w:p>
            <w:pPr>
              <w:snapToGrid w:val="0"/>
              <w:rPr>
                <w:b/>
                <w:szCs w:val="21"/>
              </w:rPr>
            </w:pPr>
            <w:r>
              <w:rPr>
                <w:b/>
                <w:szCs w:val="21"/>
              </w:rPr>
              <w:t>第8章假设检验与方差分析</w:t>
            </w:r>
          </w:p>
          <w:p>
            <w:pPr>
              <w:snapToGrid w:val="0"/>
              <w:rPr>
                <w:szCs w:val="21"/>
              </w:rPr>
            </w:pPr>
            <w:r>
              <w:rPr>
                <w:szCs w:val="21"/>
              </w:rPr>
              <w:t>第1节 假设检验的一般问题</w:t>
            </w:r>
          </w:p>
        </w:tc>
        <w:tc>
          <w:tcPr>
            <w:tcW w:w="1275" w:type="dxa"/>
            <w:shd w:val="clear" w:color="auto" w:fill="auto"/>
          </w:tcPr>
          <w:p>
            <w:pPr>
              <w:snapToGrid w:val="0"/>
              <w:jc w:val="center"/>
              <w:rPr>
                <w:szCs w:val="21"/>
              </w:rPr>
            </w:pPr>
            <w:r>
              <w:rPr>
                <w:szCs w:val="21"/>
              </w:rPr>
              <w:t>讲授</w:t>
            </w:r>
          </w:p>
          <w:p>
            <w:pPr>
              <w:snapToGrid w:val="0"/>
              <w:jc w:val="center"/>
              <w:rPr>
                <w:szCs w:val="21"/>
              </w:rPr>
            </w:pPr>
            <w:r>
              <w:rPr>
                <w:szCs w:val="21"/>
              </w:rPr>
              <w:t>课外练习</w:t>
            </w:r>
          </w:p>
        </w:tc>
        <w:tc>
          <w:tcPr>
            <w:tcW w:w="1418" w:type="dxa"/>
            <w:shd w:val="clear" w:color="auto" w:fill="auto"/>
          </w:tcPr>
          <w:p>
            <w:pPr>
              <w:rPr>
                <w:szCs w:val="21"/>
              </w:rPr>
            </w:pPr>
            <w:r>
              <w:rPr>
                <w:szCs w:val="21"/>
              </w:rPr>
              <w:t>作业：本章课后习题</w:t>
            </w:r>
          </w:p>
        </w:tc>
        <w:tc>
          <w:tcPr>
            <w:tcW w:w="3168" w:type="dxa"/>
            <w:shd w:val="clear" w:color="auto" w:fill="auto"/>
          </w:tcPr>
          <w:p>
            <w:pPr>
              <w:rPr>
                <w:szCs w:val="21"/>
              </w:rPr>
            </w:pPr>
            <w:r>
              <w:rPr>
                <w:szCs w:val="21"/>
              </w:rPr>
              <w:t>魏宗舒，《概率论与数理统计教程》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auto"/>
            <w:vAlign w:val="center"/>
          </w:tcPr>
          <w:p>
            <w:pPr>
              <w:snapToGrid w:val="0"/>
              <w:jc w:val="center"/>
              <w:rPr>
                <w:b/>
                <w:szCs w:val="21"/>
              </w:rPr>
            </w:pPr>
          </w:p>
        </w:tc>
        <w:tc>
          <w:tcPr>
            <w:tcW w:w="9023" w:type="dxa"/>
            <w:gridSpan w:val="4"/>
            <w:shd w:val="clear" w:color="auto" w:fill="auto"/>
            <w:vAlign w:val="center"/>
          </w:tcPr>
          <w:p>
            <w:pPr>
              <w:rPr>
                <w:szCs w:val="21"/>
              </w:rPr>
            </w:pPr>
            <w:r>
              <w:rPr>
                <w:kern w:val="0"/>
                <w:szCs w:val="21"/>
              </w:rPr>
              <w:t>教学助理：利用答疑时间进行课程讲授内容辅导，进行在线答疑。收取课程作业并批改，向老师反馈学生作业质量。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auto"/>
            <w:vAlign w:val="center"/>
          </w:tcPr>
          <w:p>
            <w:pPr>
              <w:snapToGrid w:val="0"/>
              <w:jc w:val="center"/>
              <w:rPr>
                <w:szCs w:val="21"/>
              </w:rPr>
            </w:pPr>
            <w:r>
              <w:rPr>
                <w:szCs w:val="21"/>
              </w:rPr>
              <w:t>13</w:t>
            </w:r>
          </w:p>
        </w:tc>
        <w:tc>
          <w:tcPr>
            <w:tcW w:w="3162" w:type="dxa"/>
            <w:shd w:val="clear" w:color="auto" w:fill="auto"/>
            <w:vAlign w:val="center"/>
          </w:tcPr>
          <w:p>
            <w:pPr>
              <w:snapToGrid w:val="0"/>
              <w:rPr>
                <w:b/>
                <w:szCs w:val="21"/>
              </w:rPr>
            </w:pPr>
            <w:r>
              <w:rPr>
                <w:b/>
                <w:szCs w:val="21"/>
              </w:rPr>
              <w:t>第8章假设检验与方差分析</w:t>
            </w:r>
          </w:p>
          <w:p>
            <w:pPr>
              <w:snapToGrid w:val="0"/>
              <w:rPr>
                <w:szCs w:val="21"/>
              </w:rPr>
            </w:pPr>
            <w:r>
              <w:rPr>
                <w:szCs w:val="21"/>
              </w:rPr>
              <w:t>第2节 一个总体参数的假设检验</w:t>
            </w:r>
          </w:p>
          <w:p>
            <w:pPr>
              <w:snapToGrid w:val="0"/>
              <w:rPr>
                <w:szCs w:val="21"/>
              </w:rPr>
            </w:pPr>
            <w:r>
              <w:rPr>
                <w:szCs w:val="21"/>
              </w:rPr>
              <w:t>第3节 两个总体参数的假设检验</w:t>
            </w:r>
          </w:p>
        </w:tc>
        <w:tc>
          <w:tcPr>
            <w:tcW w:w="1275" w:type="dxa"/>
            <w:shd w:val="clear" w:color="auto" w:fill="auto"/>
          </w:tcPr>
          <w:p>
            <w:pPr>
              <w:snapToGrid w:val="0"/>
              <w:jc w:val="center"/>
              <w:rPr>
                <w:szCs w:val="21"/>
              </w:rPr>
            </w:pPr>
            <w:r>
              <w:rPr>
                <w:szCs w:val="21"/>
              </w:rPr>
              <w:t>讲授</w:t>
            </w:r>
          </w:p>
          <w:p>
            <w:pPr>
              <w:rPr>
                <w:szCs w:val="21"/>
              </w:rPr>
            </w:pPr>
            <w:r>
              <w:rPr>
                <w:szCs w:val="21"/>
              </w:rPr>
              <w:t>课外练习</w:t>
            </w:r>
          </w:p>
        </w:tc>
        <w:tc>
          <w:tcPr>
            <w:tcW w:w="1418" w:type="dxa"/>
            <w:shd w:val="clear" w:color="auto" w:fill="auto"/>
          </w:tcPr>
          <w:p>
            <w:pPr>
              <w:rPr>
                <w:szCs w:val="21"/>
              </w:rPr>
            </w:pPr>
            <w:r>
              <w:rPr>
                <w:szCs w:val="21"/>
              </w:rPr>
              <w:t>作业：本章课后习题</w:t>
            </w:r>
          </w:p>
        </w:tc>
        <w:tc>
          <w:tcPr>
            <w:tcW w:w="3168" w:type="dxa"/>
            <w:shd w:val="clear" w:color="auto" w:fill="auto"/>
          </w:tcPr>
          <w:p>
            <w:pPr>
              <w:rPr>
                <w:szCs w:val="21"/>
              </w:rPr>
            </w:pPr>
            <w:r>
              <w:rPr>
                <w:szCs w:val="21"/>
              </w:rPr>
              <w:t>魏宗舒，《概率论与数理统计教程》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auto"/>
            <w:vAlign w:val="center"/>
          </w:tcPr>
          <w:p>
            <w:pPr>
              <w:snapToGrid w:val="0"/>
              <w:jc w:val="center"/>
              <w:rPr>
                <w:szCs w:val="21"/>
              </w:rPr>
            </w:pPr>
          </w:p>
        </w:tc>
        <w:tc>
          <w:tcPr>
            <w:tcW w:w="9023" w:type="dxa"/>
            <w:gridSpan w:val="4"/>
            <w:shd w:val="clear" w:color="auto" w:fill="auto"/>
            <w:vAlign w:val="center"/>
          </w:tcPr>
          <w:p>
            <w:pPr>
              <w:rPr>
                <w:szCs w:val="21"/>
              </w:rPr>
            </w:pPr>
            <w:r>
              <w:rPr>
                <w:kern w:val="0"/>
                <w:szCs w:val="21"/>
              </w:rPr>
              <w:t>教学助理：利用答疑时间进行课程讲授内容辅导，进行在线答疑。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auto"/>
            <w:vAlign w:val="center"/>
          </w:tcPr>
          <w:p>
            <w:pPr>
              <w:snapToGrid w:val="0"/>
              <w:jc w:val="center"/>
              <w:rPr>
                <w:szCs w:val="21"/>
              </w:rPr>
            </w:pPr>
            <w:r>
              <w:rPr>
                <w:szCs w:val="21"/>
              </w:rPr>
              <w:t>14</w:t>
            </w:r>
          </w:p>
        </w:tc>
        <w:tc>
          <w:tcPr>
            <w:tcW w:w="3162" w:type="dxa"/>
            <w:shd w:val="clear" w:color="auto" w:fill="auto"/>
            <w:vAlign w:val="center"/>
          </w:tcPr>
          <w:p>
            <w:pPr>
              <w:snapToGrid w:val="0"/>
              <w:rPr>
                <w:b/>
                <w:szCs w:val="21"/>
              </w:rPr>
            </w:pPr>
            <w:r>
              <w:rPr>
                <w:b/>
                <w:szCs w:val="21"/>
              </w:rPr>
              <w:t>第8章假设检验与方差分析</w:t>
            </w:r>
          </w:p>
          <w:p>
            <w:pPr>
              <w:snapToGrid w:val="0"/>
              <w:rPr>
                <w:b/>
                <w:szCs w:val="21"/>
              </w:rPr>
            </w:pPr>
            <w:r>
              <w:rPr>
                <w:szCs w:val="21"/>
              </w:rPr>
              <w:t>第3节 两个总体参数的假设检验</w:t>
            </w:r>
          </w:p>
          <w:p>
            <w:pPr>
              <w:snapToGrid w:val="0"/>
              <w:rPr>
                <w:szCs w:val="21"/>
              </w:rPr>
            </w:pPr>
            <w:r>
              <w:rPr>
                <w:szCs w:val="21"/>
              </w:rPr>
              <w:t>第4节 多个总体均值的检验——单因素方差分析</w:t>
            </w:r>
          </w:p>
        </w:tc>
        <w:tc>
          <w:tcPr>
            <w:tcW w:w="1275" w:type="dxa"/>
            <w:shd w:val="clear" w:color="auto" w:fill="auto"/>
          </w:tcPr>
          <w:p>
            <w:pPr>
              <w:snapToGrid w:val="0"/>
              <w:jc w:val="center"/>
              <w:rPr>
                <w:szCs w:val="21"/>
              </w:rPr>
            </w:pPr>
            <w:r>
              <w:rPr>
                <w:szCs w:val="21"/>
              </w:rPr>
              <w:t>讲授</w:t>
            </w:r>
          </w:p>
          <w:p>
            <w:pPr>
              <w:snapToGrid w:val="0"/>
              <w:jc w:val="center"/>
              <w:rPr>
                <w:szCs w:val="21"/>
              </w:rPr>
            </w:pPr>
            <w:r>
              <w:rPr>
                <w:szCs w:val="21"/>
              </w:rPr>
              <w:t>课外练习</w:t>
            </w:r>
          </w:p>
        </w:tc>
        <w:tc>
          <w:tcPr>
            <w:tcW w:w="1418" w:type="dxa"/>
            <w:shd w:val="clear" w:color="auto" w:fill="auto"/>
          </w:tcPr>
          <w:p>
            <w:pPr>
              <w:rPr>
                <w:szCs w:val="21"/>
              </w:rPr>
            </w:pPr>
            <w:r>
              <w:rPr>
                <w:szCs w:val="21"/>
              </w:rPr>
              <w:t>作业：本章课后习题</w:t>
            </w:r>
          </w:p>
        </w:tc>
        <w:tc>
          <w:tcPr>
            <w:tcW w:w="3168" w:type="dxa"/>
            <w:shd w:val="clear" w:color="auto" w:fill="auto"/>
          </w:tcPr>
          <w:p>
            <w:pPr>
              <w:rPr>
                <w:szCs w:val="21"/>
              </w:rPr>
            </w:pPr>
            <w:r>
              <w:rPr>
                <w:szCs w:val="21"/>
              </w:rPr>
              <w:t>魏宗舒，《概率论与数理统计教程》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auto"/>
            <w:vAlign w:val="center"/>
          </w:tcPr>
          <w:p>
            <w:pPr>
              <w:snapToGrid w:val="0"/>
              <w:jc w:val="center"/>
              <w:rPr>
                <w:szCs w:val="21"/>
              </w:rPr>
            </w:pPr>
          </w:p>
        </w:tc>
        <w:tc>
          <w:tcPr>
            <w:tcW w:w="9023" w:type="dxa"/>
            <w:gridSpan w:val="4"/>
            <w:shd w:val="clear" w:color="auto" w:fill="auto"/>
            <w:vAlign w:val="center"/>
          </w:tcPr>
          <w:p>
            <w:pPr>
              <w:rPr>
                <w:szCs w:val="21"/>
              </w:rPr>
            </w:pPr>
            <w:r>
              <w:rPr>
                <w:kern w:val="0"/>
                <w:szCs w:val="21"/>
              </w:rPr>
              <w:t>教学助理：利用答疑时间进行课程讲授内容辅导，进行在线答疑，特别是指导学生掌握方差分析表。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auto"/>
            <w:vAlign w:val="center"/>
          </w:tcPr>
          <w:p>
            <w:pPr>
              <w:snapToGrid w:val="0"/>
              <w:jc w:val="center"/>
              <w:rPr>
                <w:szCs w:val="21"/>
              </w:rPr>
            </w:pPr>
            <w:r>
              <w:rPr>
                <w:szCs w:val="21"/>
              </w:rPr>
              <w:t>15</w:t>
            </w:r>
          </w:p>
        </w:tc>
        <w:tc>
          <w:tcPr>
            <w:tcW w:w="3162" w:type="dxa"/>
            <w:shd w:val="clear" w:color="auto" w:fill="auto"/>
            <w:vAlign w:val="center"/>
          </w:tcPr>
          <w:p>
            <w:pPr>
              <w:snapToGrid w:val="0"/>
              <w:rPr>
                <w:b/>
                <w:szCs w:val="21"/>
              </w:rPr>
            </w:pPr>
            <w:r>
              <w:rPr>
                <w:b/>
                <w:szCs w:val="21"/>
              </w:rPr>
              <w:t>第8章假设检验与方差分析</w:t>
            </w:r>
          </w:p>
          <w:p>
            <w:pPr>
              <w:snapToGrid w:val="0"/>
              <w:rPr>
                <w:szCs w:val="21"/>
              </w:rPr>
            </w:pPr>
            <w:r>
              <w:rPr>
                <w:szCs w:val="21"/>
              </w:rPr>
              <w:t>第4节 多个总体均值的检验——单因素方差分析</w:t>
            </w:r>
          </w:p>
          <w:p>
            <w:pPr>
              <w:snapToGrid w:val="0"/>
              <w:rPr>
                <w:b/>
                <w:szCs w:val="21"/>
              </w:rPr>
            </w:pPr>
            <w:r>
              <w:rPr>
                <w:b/>
                <w:szCs w:val="21"/>
              </w:rPr>
              <w:t>第9章相关与回归分析</w:t>
            </w:r>
          </w:p>
          <w:p>
            <w:pPr>
              <w:snapToGrid w:val="0"/>
              <w:rPr>
                <w:szCs w:val="21"/>
              </w:rPr>
            </w:pPr>
            <w:r>
              <w:rPr>
                <w:szCs w:val="21"/>
              </w:rPr>
              <w:t>第1节相关与回归分析的概述</w:t>
            </w:r>
          </w:p>
          <w:p>
            <w:pPr>
              <w:snapToGrid w:val="0"/>
              <w:rPr>
                <w:szCs w:val="21"/>
              </w:rPr>
            </w:pPr>
            <w:r>
              <w:rPr>
                <w:szCs w:val="21"/>
              </w:rPr>
              <w:t>第2节一元线性相关分析</w:t>
            </w:r>
          </w:p>
        </w:tc>
        <w:tc>
          <w:tcPr>
            <w:tcW w:w="1275" w:type="dxa"/>
            <w:shd w:val="clear" w:color="auto" w:fill="auto"/>
          </w:tcPr>
          <w:p>
            <w:pPr>
              <w:snapToGrid w:val="0"/>
              <w:jc w:val="center"/>
              <w:rPr>
                <w:szCs w:val="21"/>
              </w:rPr>
            </w:pPr>
            <w:r>
              <w:rPr>
                <w:szCs w:val="21"/>
              </w:rPr>
              <w:t>讲授</w:t>
            </w:r>
          </w:p>
          <w:p>
            <w:pPr>
              <w:rPr>
                <w:szCs w:val="21"/>
              </w:rPr>
            </w:pPr>
            <w:r>
              <w:rPr>
                <w:szCs w:val="21"/>
              </w:rPr>
              <w:t>课外阅读</w:t>
            </w:r>
          </w:p>
        </w:tc>
        <w:tc>
          <w:tcPr>
            <w:tcW w:w="1418" w:type="dxa"/>
            <w:shd w:val="clear" w:color="auto" w:fill="auto"/>
          </w:tcPr>
          <w:p>
            <w:pPr>
              <w:rPr>
                <w:szCs w:val="21"/>
              </w:rPr>
            </w:pPr>
            <w:r>
              <w:rPr>
                <w:szCs w:val="21"/>
              </w:rPr>
              <w:t>作业：本章课后习题</w:t>
            </w:r>
          </w:p>
        </w:tc>
        <w:tc>
          <w:tcPr>
            <w:tcW w:w="3168" w:type="dxa"/>
            <w:shd w:val="clear" w:color="auto" w:fill="auto"/>
          </w:tcPr>
          <w:p>
            <w:pPr>
              <w:snapToGrid w:val="0"/>
              <w:rPr>
                <w:szCs w:val="21"/>
              </w:rPr>
            </w:pPr>
            <w:r>
              <w:rPr>
                <w:szCs w:val="21"/>
              </w:rPr>
              <w:t>S. Weisberg,《应用线性回归》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auto"/>
            <w:vAlign w:val="center"/>
          </w:tcPr>
          <w:p>
            <w:pPr>
              <w:snapToGrid w:val="0"/>
              <w:jc w:val="center"/>
              <w:rPr>
                <w:szCs w:val="21"/>
              </w:rPr>
            </w:pPr>
          </w:p>
        </w:tc>
        <w:tc>
          <w:tcPr>
            <w:tcW w:w="9023" w:type="dxa"/>
            <w:gridSpan w:val="4"/>
            <w:shd w:val="clear" w:color="auto" w:fill="auto"/>
            <w:vAlign w:val="center"/>
          </w:tcPr>
          <w:p>
            <w:pPr>
              <w:snapToGrid w:val="0"/>
              <w:rPr>
                <w:szCs w:val="21"/>
              </w:rPr>
            </w:pPr>
            <w:r>
              <w:rPr>
                <w:kern w:val="0"/>
                <w:szCs w:val="21"/>
              </w:rPr>
              <w:t>教学助理：利用答疑时间进行课程讲授内容辅导，进行在线答疑。收取课程作业并批改，向老师反馈学生作业质量。指导学生掌握如何解读回归分析结果。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shd w:val="clear" w:color="auto" w:fill="auto"/>
            <w:vAlign w:val="center"/>
          </w:tcPr>
          <w:p>
            <w:pPr>
              <w:snapToGrid w:val="0"/>
              <w:jc w:val="center"/>
              <w:rPr>
                <w:szCs w:val="21"/>
              </w:rPr>
            </w:pPr>
            <w:r>
              <w:rPr>
                <w:szCs w:val="21"/>
              </w:rPr>
              <w:t>16</w:t>
            </w:r>
          </w:p>
        </w:tc>
        <w:tc>
          <w:tcPr>
            <w:tcW w:w="3162" w:type="dxa"/>
            <w:shd w:val="clear" w:color="auto" w:fill="auto"/>
            <w:vAlign w:val="center"/>
          </w:tcPr>
          <w:p>
            <w:pPr>
              <w:snapToGrid w:val="0"/>
              <w:rPr>
                <w:b/>
                <w:szCs w:val="21"/>
              </w:rPr>
            </w:pPr>
            <w:r>
              <w:rPr>
                <w:b/>
                <w:szCs w:val="21"/>
              </w:rPr>
              <w:t>第9章相关与回归分析</w:t>
            </w:r>
          </w:p>
          <w:p>
            <w:pPr>
              <w:snapToGrid w:val="0"/>
              <w:rPr>
                <w:szCs w:val="21"/>
              </w:rPr>
            </w:pPr>
            <w:r>
              <w:rPr>
                <w:szCs w:val="21"/>
              </w:rPr>
              <w:t>一元线性回归分析</w:t>
            </w:r>
          </w:p>
        </w:tc>
        <w:tc>
          <w:tcPr>
            <w:tcW w:w="1275" w:type="dxa"/>
            <w:shd w:val="clear" w:color="auto" w:fill="auto"/>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shd w:val="clear" w:color="auto" w:fill="auto"/>
            <w:vAlign w:val="center"/>
          </w:tcPr>
          <w:p>
            <w:pPr>
              <w:snapToGrid w:val="0"/>
              <w:jc w:val="left"/>
              <w:rPr>
                <w:szCs w:val="21"/>
              </w:rPr>
            </w:pPr>
            <w:r>
              <w:rPr>
                <w:szCs w:val="21"/>
              </w:rPr>
              <w:t>作业：本章课后习题，案例分析</w:t>
            </w:r>
          </w:p>
        </w:tc>
        <w:tc>
          <w:tcPr>
            <w:tcW w:w="3168" w:type="dxa"/>
            <w:shd w:val="clear" w:color="auto" w:fill="auto"/>
          </w:tcPr>
          <w:p>
            <w:pPr>
              <w:tabs>
                <w:tab w:val="left" w:pos="175"/>
              </w:tabs>
              <w:snapToGrid w:val="0"/>
              <w:jc w:val="left"/>
              <w:rPr>
                <w:szCs w:val="21"/>
              </w:rPr>
            </w:pPr>
            <w:r>
              <w:rPr>
                <w:szCs w:val="21"/>
              </w:rPr>
              <w:t>S. Weisberg,《应用线性回归》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shd w:val="clear" w:color="auto" w:fill="auto"/>
            <w:vAlign w:val="center"/>
          </w:tcPr>
          <w:p>
            <w:pPr>
              <w:snapToGrid w:val="0"/>
              <w:jc w:val="center"/>
              <w:rPr>
                <w:szCs w:val="21"/>
              </w:rPr>
            </w:pPr>
          </w:p>
        </w:tc>
        <w:tc>
          <w:tcPr>
            <w:tcW w:w="9023" w:type="dxa"/>
            <w:gridSpan w:val="4"/>
            <w:shd w:val="clear" w:color="auto" w:fill="auto"/>
            <w:vAlign w:val="center"/>
          </w:tcPr>
          <w:p>
            <w:pPr>
              <w:tabs>
                <w:tab w:val="left" w:pos="175"/>
              </w:tabs>
              <w:snapToGrid w:val="0"/>
              <w:jc w:val="left"/>
              <w:rPr>
                <w:szCs w:val="21"/>
              </w:rPr>
            </w:pPr>
            <w:r>
              <w:rPr>
                <w:kern w:val="0"/>
                <w:szCs w:val="21"/>
              </w:rPr>
              <w:t>教学助理：利用答疑时间进行课程讲授内容辅导，进行在线答疑。收取课程作业并批改，向老师反馈学生作业质量。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jc w:val="center"/>
              <w:rPr>
                <w:szCs w:val="21"/>
              </w:rPr>
            </w:pPr>
            <w:r>
              <w:rPr>
                <w:szCs w:val="21"/>
              </w:rPr>
              <w:t>17</w:t>
            </w:r>
          </w:p>
        </w:tc>
        <w:tc>
          <w:tcPr>
            <w:tcW w:w="3162" w:type="dxa"/>
            <w:shd w:val="clear" w:color="auto" w:fill="auto"/>
          </w:tcPr>
          <w:p>
            <w:pPr>
              <w:rPr>
                <w:szCs w:val="21"/>
              </w:rPr>
            </w:pPr>
            <w:r>
              <w:rPr>
                <w:szCs w:val="21"/>
              </w:rPr>
              <w:t>小论文讨论、</w:t>
            </w:r>
            <w:r>
              <w:rPr>
                <w:snapToGrid w:val="0"/>
                <w:spacing w:val="12"/>
                <w:kern w:val="0"/>
                <w:szCs w:val="21"/>
              </w:rPr>
              <w:t>答疑辅导</w:t>
            </w:r>
          </w:p>
        </w:tc>
        <w:tc>
          <w:tcPr>
            <w:tcW w:w="1275" w:type="dxa"/>
            <w:shd w:val="clear" w:color="auto" w:fill="auto"/>
          </w:tcPr>
          <w:p>
            <w:pPr>
              <w:rPr>
                <w:szCs w:val="21"/>
              </w:rPr>
            </w:pPr>
            <w:r>
              <w:rPr>
                <w:szCs w:val="21"/>
              </w:rPr>
              <w:t>课堂讨论</w:t>
            </w:r>
          </w:p>
        </w:tc>
        <w:tc>
          <w:tcPr>
            <w:tcW w:w="1418" w:type="dxa"/>
            <w:shd w:val="clear" w:color="auto" w:fill="auto"/>
          </w:tcPr>
          <w:p>
            <w:pPr>
              <w:rPr>
                <w:szCs w:val="21"/>
              </w:rPr>
            </w:pPr>
          </w:p>
        </w:tc>
        <w:tc>
          <w:tcPr>
            <w:tcW w:w="3168" w:type="dxa"/>
            <w:shd w:val="clear" w:color="auto" w:fill="auto"/>
          </w:tcPr>
          <w:p>
            <w:pPr>
              <w:tabs>
                <w:tab w:val="left" w:pos="175"/>
              </w:tabs>
              <w:snapToGrid w:val="0"/>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jc w:val="center"/>
              <w:rPr>
                <w:szCs w:val="21"/>
              </w:rPr>
            </w:pPr>
            <w:r>
              <w:rPr>
                <w:szCs w:val="21"/>
              </w:rPr>
              <w:t>18</w:t>
            </w:r>
          </w:p>
        </w:tc>
        <w:tc>
          <w:tcPr>
            <w:tcW w:w="3162" w:type="dxa"/>
            <w:shd w:val="clear" w:color="auto" w:fill="auto"/>
          </w:tcPr>
          <w:p>
            <w:pPr>
              <w:rPr>
                <w:szCs w:val="21"/>
              </w:rPr>
            </w:pPr>
            <w:r>
              <w:rPr>
                <w:szCs w:val="21"/>
              </w:rPr>
              <w:t>课程考试</w:t>
            </w:r>
          </w:p>
        </w:tc>
        <w:tc>
          <w:tcPr>
            <w:tcW w:w="1275" w:type="dxa"/>
            <w:shd w:val="clear" w:color="auto" w:fill="auto"/>
          </w:tcPr>
          <w:p>
            <w:pPr>
              <w:rPr>
                <w:szCs w:val="21"/>
              </w:rPr>
            </w:pPr>
          </w:p>
        </w:tc>
        <w:tc>
          <w:tcPr>
            <w:tcW w:w="1418" w:type="dxa"/>
            <w:shd w:val="clear" w:color="auto" w:fill="auto"/>
          </w:tcPr>
          <w:p>
            <w:pPr>
              <w:rPr>
                <w:szCs w:val="21"/>
              </w:rPr>
            </w:pPr>
          </w:p>
        </w:tc>
        <w:tc>
          <w:tcPr>
            <w:tcW w:w="3168" w:type="dxa"/>
            <w:shd w:val="clear" w:color="auto" w:fill="auto"/>
          </w:tcPr>
          <w:p>
            <w:pPr>
              <w:tabs>
                <w:tab w:val="left" w:pos="175"/>
              </w:tabs>
              <w:snapToGrid w:val="0"/>
              <w:jc w:val="left"/>
              <w:rPr>
                <w:szCs w:val="21"/>
              </w:rPr>
            </w:pPr>
          </w:p>
        </w:tc>
      </w:tr>
    </w:tbl>
    <w:p>
      <w:pPr>
        <w:tabs>
          <w:tab w:val="left" w:pos="3060"/>
        </w:tabs>
        <w:snapToGrid w:val="0"/>
        <w:spacing w:line="300" w:lineRule="auto"/>
        <w:ind w:firstLine="482" w:firstLineChars="200"/>
        <w:rPr>
          <w:b/>
          <w:sz w:val="24"/>
        </w:rPr>
      </w:pPr>
    </w:p>
    <w:p>
      <w:pPr>
        <w:tabs>
          <w:tab w:val="left" w:pos="3060"/>
        </w:tabs>
        <w:adjustRightInd w:val="0"/>
        <w:snapToGrid w:val="0"/>
        <w:spacing w:line="300" w:lineRule="auto"/>
        <w:ind w:firstLine="482" w:firstLineChars="200"/>
        <w:rPr>
          <w:b/>
          <w:sz w:val="24"/>
        </w:rPr>
      </w:pPr>
      <w:r>
        <w:rPr>
          <w:b/>
          <w:sz w:val="24"/>
        </w:rPr>
        <w:t>五、考核方式</w:t>
      </w:r>
    </w:p>
    <w:tbl>
      <w:tblPr>
        <w:tblStyle w:val="15"/>
        <w:tblW w:w="9073" w:type="dxa"/>
        <w:tblInd w:w="-318" w:type="dxa"/>
        <w:tblLayout w:type="autofit"/>
        <w:tblCellMar>
          <w:top w:w="0" w:type="dxa"/>
          <w:left w:w="108" w:type="dxa"/>
          <w:bottom w:w="0" w:type="dxa"/>
          <w:right w:w="108" w:type="dxa"/>
        </w:tblCellMar>
      </w:tblPr>
      <w:tblGrid>
        <w:gridCol w:w="1702"/>
        <w:gridCol w:w="2604"/>
        <w:gridCol w:w="3633"/>
        <w:gridCol w:w="1134"/>
      </w:tblGrid>
      <w:tr>
        <w:tblPrEx>
          <w:tblCellMar>
            <w:top w:w="0" w:type="dxa"/>
            <w:left w:w="108" w:type="dxa"/>
            <w:bottom w:w="0" w:type="dxa"/>
            <w:right w:w="108" w:type="dxa"/>
          </w:tblCellMar>
        </w:tblPrEx>
        <w:trPr>
          <w:trHeight w:val="361" w:hRule="atLeast"/>
        </w:trPr>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考试形式</w:t>
            </w:r>
          </w:p>
        </w:tc>
        <w:tc>
          <w:tcPr>
            <w:tcW w:w="26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考察内容</w:t>
            </w:r>
          </w:p>
        </w:tc>
        <w:tc>
          <w:tcPr>
            <w:tcW w:w="3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考察方式</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分值</w:t>
            </w:r>
          </w:p>
        </w:tc>
      </w:tr>
      <w:tr>
        <w:tblPrEx>
          <w:tblCellMar>
            <w:top w:w="0" w:type="dxa"/>
            <w:left w:w="108" w:type="dxa"/>
            <w:bottom w:w="0" w:type="dxa"/>
            <w:right w:w="108" w:type="dxa"/>
          </w:tblCellMar>
        </w:tblPrEx>
        <w:trPr>
          <w:trHeight w:val="409" w:hRule="atLeast"/>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期末考试</w:t>
            </w:r>
          </w:p>
        </w:tc>
        <w:tc>
          <w:tcPr>
            <w:tcW w:w="260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课程教学内容</w:t>
            </w:r>
          </w:p>
        </w:tc>
        <w:tc>
          <w:tcPr>
            <w:tcW w:w="3633"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闭卷考试</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60</w:t>
            </w:r>
          </w:p>
        </w:tc>
      </w:tr>
      <w:tr>
        <w:tblPrEx>
          <w:tblCellMar>
            <w:top w:w="0" w:type="dxa"/>
            <w:left w:w="108" w:type="dxa"/>
            <w:bottom w:w="0" w:type="dxa"/>
            <w:right w:w="108" w:type="dxa"/>
          </w:tblCellMar>
        </w:tblPrEx>
        <w:trPr>
          <w:trHeight w:val="415" w:hRule="atLeast"/>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课程资源</w:t>
            </w:r>
          </w:p>
        </w:tc>
        <w:tc>
          <w:tcPr>
            <w:tcW w:w="260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课程资源使用情况</w:t>
            </w:r>
          </w:p>
        </w:tc>
        <w:tc>
          <w:tcPr>
            <w:tcW w:w="3633"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课程在线辅导、在线练习</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10</w:t>
            </w:r>
          </w:p>
        </w:tc>
      </w:tr>
      <w:tr>
        <w:tblPrEx>
          <w:tblCellMar>
            <w:top w:w="0" w:type="dxa"/>
            <w:left w:w="108" w:type="dxa"/>
            <w:bottom w:w="0" w:type="dxa"/>
            <w:right w:w="108" w:type="dxa"/>
          </w:tblCellMar>
        </w:tblPrEx>
        <w:trPr>
          <w:trHeight w:val="427" w:hRule="atLeast"/>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作业</w:t>
            </w:r>
          </w:p>
        </w:tc>
        <w:tc>
          <w:tcPr>
            <w:tcW w:w="260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8次作业</w:t>
            </w:r>
          </w:p>
        </w:tc>
        <w:tc>
          <w:tcPr>
            <w:tcW w:w="3633"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课后独立完成，按规定及时提交</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15</w:t>
            </w:r>
          </w:p>
        </w:tc>
      </w:tr>
      <w:tr>
        <w:tblPrEx>
          <w:tblCellMar>
            <w:top w:w="0" w:type="dxa"/>
            <w:left w:w="108" w:type="dxa"/>
            <w:bottom w:w="0" w:type="dxa"/>
            <w:right w:w="108" w:type="dxa"/>
          </w:tblCellMar>
        </w:tblPrEx>
        <w:trPr>
          <w:trHeight w:val="419" w:hRule="atLeast"/>
        </w:trPr>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出勤率</w:t>
            </w:r>
          </w:p>
        </w:tc>
        <w:tc>
          <w:tcPr>
            <w:tcW w:w="26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到课情况</w:t>
            </w:r>
          </w:p>
        </w:tc>
        <w:tc>
          <w:tcPr>
            <w:tcW w:w="3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不定期点名，3次不到扣5分</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5</w:t>
            </w:r>
          </w:p>
        </w:tc>
      </w:tr>
      <w:tr>
        <w:tblPrEx>
          <w:tblCellMar>
            <w:top w:w="0" w:type="dxa"/>
            <w:left w:w="108" w:type="dxa"/>
            <w:bottom w:w="0" w:type="dxa"/>
            <w:right w:w="108" w:type="dxa"/>
          </w:tblCellMar>
        </w:tblPrEx>
        <w:trPr>
          <w:trHeight w:val="411" w:hRule="atLeast"/>
        </w:trPr>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课堂讨论</w:t>
            </w:r>
          </w:p>
        </w:tc>
        <w:tc>
          <w:tcPr>
            <w:tcW w:w="26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案例分析</w:t>
            </w:r>
          </w:p>
        </w:tc>
        <w:tc>
          <w:tcPr>
            <w:tcW w:w="3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教师根据案例分析情况评分</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10</w:t>
            </w:r>
          </w:p>
        </w:tc>
      </w:tr>
    </w:tbl>
    <w:p>
      <w:pPr>
        <w:adjustRightInd w:val="0"/>
        <w:snapToGrid w:val="0"/>
        <w:spacing w:line="300" w:lineRule="auto"/>
        <w:ind w:firstLine="480" w:firstLineChars="200"/>
        <w:rPr>
          <w:sz w:val="24"/>
        </w:rPr>
      </w:pPr>
    </w:p>
    <w:p>
      <w:pPr>
        <w:adjustRightInd w:val="0"/>
        <w:snapToGrid w:val="0"/>
        <w:spacing w:line="300" w:lineRule="auto"/>
        <w:ind w:firstLine="480" w:firstLineChars="200"/>
        <w:rPr>
          <w:sz w:val="24"/>
        </w:rPr>
      </w:pPr>
    </w:p>
    <w:p>
      <w:pPr>
        <w:tabs>
          <w:tab w:val="left" w:pos="3060"/>
        </w:tabs>
        <w:snapToGrid w:val="0"/>
        <w:spacing w:line="300" w:lineRule="auto"/>
        <w:ind w:firstLine="482" w:firstLineChars="200"/>
        <w:rPr>
          <w:b/>
          <w:sz w:val="24"/>
        </w:rPr>
      </w:pPr>
    </w:p>
    <w:p>
      <w:pPr>
        <w:snapToGrid w:val="0"/>
        <w:spacing w:line="300" w:lineRule="auto"/>
        <w:ind w:firstLine="360" w:firstLineChars="150"/>
        <w:rPr>
          <w:sz w:val="24"/>
        </w:rPr>
      </w:pPr>
    </w:p>
    <w:p>
      <w:pPr>
        <w:widowControl/>
        <w:spacing w:line="300" w:lineRule="auto"/>
        <w:jc w:val="left"/>
        <w:rPr>
          <w:sz w:val="24"/>
        </w:rPr>
      </w:pPr>
      <w:r>
        <w:rPr>
          <w:sz w:val="24"/>
        </w:rPr>
        <w:br w:type="page"/>
      </w:r>
    </w:p>
    <w:p>
      <w:pPr>
        <w:pStyle w:val="2"/>
        <w:rPr>
          <w:rFonts w:ascii="Times New Roman" w:hAnsi="Times New Roman" w:cs="Times New Roman"/>
          <w:color w:val="000000" w:themeColor="text1"/>
          <w14:textFill>
            <w14:solidFill>
              <w14:schemeClr w14:val="tx1"/>
            </w14:solidFill>
          </w14:textFill>
        </w:rPr>
      </w:pPr>
      <w:bookmarkStart w:id="20" w:name="_Toc527895688"/>
      <w:r>
        <w:rPr>
          <w:rFonts w:ascii="Times New Roman" w:hAnsi="Times New Roman" w:cs="Times New Roman"/>
          <w:color w:val="000000" w:themeColor="text1"/>
          <w14:textFill>
            <w14:solidFill>
              <w14:schemeClr w14:val="tx1"/>
            </w14:solidFill>
          </w14:textFill>
        </w:rPr>
        <w:t>西南财经大学《统计学导论》课程实施方案</w:t>
      </w:r>
      <w:bookmarkEnd w:id="20"/>
    </w:p>
    <w:p>
      <w:pPr>
        <w:spacing w:line="300" w:lineRule="auto"/>
        <w:jc w:val="center"/>
        <w:rPr>
          <w:sz w:val="28"/>
          <w:szCs w:val="28"/>
        </w:rPr>
      </w:pPr>
      <w:r>
        <w:rPr>
          <w:sz w:val="28"/>
          <w:szCs w:val="28"/>
        </w:rPr>
        <mc:AlternateContent>
          <mc:Choice Requires="wps">
            <w:drawing>
              <wp:anchor distT="0" distB="0" distL="114300" distR="114300" simplePos="0" relativeHeight="251669504" behindDoc="0" locked="0" layoutInCell="1" allowOverlap="1">
                <wp:simplePos x="0" y="0"/>
                <wp:positionH relativeFrom="column">
                  <wp:posOffset>-51435</wp:posOffset>
                </wp:positionH>
                <wp:positionV relativeFrom="paragraph">
                  <wp:posOffset>59055</wp:posOffset>
                </wp:positionV>
                <wp:extent cx="5720715" cy="11430"/>
                <wp:effectExtent l="5715" t="8255" r="7620" b="889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4.05pt;margin-top:4.65pt;height:0.9pt;width:450.45pt;z-index:251669504;mso-width-relative:page;mso-height-relative:page;" filled="f" stroked="t" coordsize="21600,21600" o:gfxdata="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i3rybVAAAABwEAAA8AAAAAAAAAAQAgAAAAIgAAAGRycy9kb3ducmV2&#10;LnhtbFBLAQIUABQAAAAIAIdO4kAj5n1M/wEAAMwDAAAOAAAAAAAAAAEAIAAAACQBAABkcnMvZTJv&#10;RG9jLnhtbFBLBQYAAAAABgAGAFkBAACVBQAAAAA=&#10;">
                <v:fill on="f" focussize="0,0"/>
                <v:stroke color="#000000" joinstyle="round"/>
                <v:imagedata o:title=""/>
                <o:lock v:ext="edit" aspectratio="f"/>
              </v:shape>
            </w:pict>
          </mc:Fallback>
        </mc:AlternateContent>
      </w:r>
    </w:p>
    <w:p>
      <w:pPr>
        <w:tabs>
          <w:tab w:val="left" w:pos="3060"/>
        </w:tabs>
        <w:adjustRightInd w:val="0"/>
        <w:snapToGrid w:val="0"/>
        <w:spacing w:line="300" w:lineRule="auto"/>
        <w:ind w:firstLine="482" w:firstLineChars="200"/>
        <w:rPr>
          <w:rFonts w:eastAsiaTheme="minorEastAsia"/>
          <w:b/>
          <w:sz w:val="24"/>
        </w:rPr>
      </w:pPr>
      <w:r>
        <w:rPr>
          <w:rFonts w:eastAsiaTheme="minorEastAsia"/>
          <w:b/>
          <w:sz w:val="24"/>
        </w:rPr>
        <w:t>一、课程基本信息</w:t>
      </w:r>
    </w:p>
    <w:p>
      <w:pPr>
        <w:tabs>
          <w:tab w:val="left" w:pos="3060"/>
        </w:tabs>
        <w:adjustRightInd w:val="0"/>
        <w:snapToGrid w:val="0"/>
        <w:spacing w:line="300" w:lineRule="auto"/>
        <w:ind w:firstLine="480" w:firstLineChars="200"/>
        <w:rPr>
          <w:rFonts w:eastAsiaTheme="minorEastAsia"/>
          <w:sz w:val="24"/>
        </w:rPr>
      </w:pPr>
      <w:r>
        <w:rPr>
          <w:rFonts w:eastAsiaTheme="minorEastAsia"/>
          <w:sz w:val="24"/>
        </w:rPr>
        <w:t>课程名称：统计学导论</w:t>
      </w:r>
    </w:p>
    <w:p>
      <w:pPr>
        <w:tabs>
          <w:tab w:val="left" w:pos="3060"/>
        </w:tabs>
        <w:adjustRightInd w:val="0"/>
        <w:snapToGrid w:val="0"/>
        <w:spacing w:line="300" w:lineRule="auto"/>
        <w:ind w:firstLine="480" w:firstLineChars="200"/>
        <w:rPr>
          <w:rFonts w:eastAsiaTheme="minorEastAsia"/>
          <w:sz w:val="24"/>
        </w:rPr>
      </w:pPr>
      <w:r>
        <w:rPr>
          <w:rFonts w:eastAsiaTheme="minorEastAsia"/>
          <w:sz w:val="24"/>
        </w:rPr>
        <w:t>课程代码：STA101</w:t>
      </w:r>
    </w:p>
    <w:p>
      <w:pPr>
        <w:tabs>
          <w:tab w:val="left" w:pos="3060"/>
        </w:tabs>
        <w:adjustRightInd w:val="0"/>
        <w:snapToGrid w:val="0"/>
        <w:spacing w:line="300" w:lineRule="auto"/>
        <w:ind w:firstLine="480" w:firstLineChars="200"/>
        <w:rPr>
          <w:rFonts w:eastAsiaTheme="minorEastAsia"/>
          <w:sz w:val="24"/>
        </w:rPr>
      </w:pPr>
      <w:r>
        <w:rPr>
          <w:rFonts w:eastAsiaTheme="minorEastAsia"/>
          <w:sz w:val="24"/>
        </w:rPr>
        <w:t>课程性质：通识基础课</w:t>
      </w:r>
    </w:p>
    <w:p>
      <w:pPr>
        <w:tabs>
          <w:tab w:val="left" w:pos="3060"/>
        </w:tabs>
        <w:adjustRightInd w:val="0"/>
        <w:snapToGrid w:val="0"/>
        <w:spacing w:line="300" w:lineRule="auto"/>
        <w:ind w:firstLine="480" w:firstLineChars="200"/>
        <w:rPr>
          <w:rFonts w:eastAsiaTheme="minorEastAsia"/>
          <w:sz w:val="24"/>
        </w:rPr>
      </w:pPr>
      <w:r>
        <w:rPr>
          <w:rFonts w:eastAsiaTheme="minorEastAsia"/>
          <w:sz w:val="24"/>
        </w:rPr>
        <w:t xml:space="preserve">学    期：2018-2019-1 </w:t>
      </w:r>
    </w:p>
    <w:p>
      <w:pPr>
        <w:tabs>
          <w:tab w:val="left" w:pos="3060"/>
        </w:tabs>
        <w:adjustRightInd w:val="0"/>
        <w:snapToGrid w:val="0"/>
        <w:spacing w:line="300" w:lineRule="auto"/>
        <w:ind w:firstLine="480" w:firstLineChars="200"/>
        <w:rPr>
          <w:rFonts w:eastAsiaTheme="minorEastAsia"/>
          <w:sz w:val="24"/>
        </w:rPr>
      </w:pPr>
      <w:r>
        <w:rPr>
          <w:rFonts w:eastAsiaTheme="minorEastAsia"/>
          <w:sz w:val="24"/>
        </w:rPr>
        <w:t>学    分：1</w:t>
      </w:r>
    </w:p>
    <w:p>
      <w:pPr>
        <w:tabs>
          <w:tab w:val="left" w:pos="3060"/>
        </w:tabs>
        <w:adjustRightInd w:val="0"/>
        <w:snapToGrid w:val="0"/>
        <w:spacing w:line="300" w:lineRule="auto"/>
        <w:ind w:firstLine="480" w:firstLineChars="200"/>
        <w:rPr>
          <w:rFonts w:eastAsiaTheme="minorEastAsia"/>
          <w:sz w:val="24"/>
        </w:rPr>
      </w:pPr>
      <w:r>
        <w:rPr>
          <w:rFonts w:eastAsiaTheme="minorEastAsia"/>
          <w:sz w:val="24"/>
        </w:rPr>
        <w:t>学    时：2学时/周，共16学时。</w:t>
      </w:r>
    </w:p>
    <w:p>
      <w:pPr>
        <w:tabs>
          <w:tab w:val="left" w:pos="3060"/>
        </w:tabs>
        <w:adjustRightInd w:val="0"/>
        <w:snapToGrid w:val="0"/>
        <w:spacing w:line="300" w:lineRule="auto"/>
        <w:ind w:firstLine="480" w:firstLineChars="200"/>
        <w:rPr>
          <w:rFonts w:eastAsiaTheme="minorEastAsia"/>
          <w:sz w:val="24"/>
        </w:rPr>
      </w:pPr>
    </w:p>
    <w:p>
      <w:pPr>
        <w:tabs>
          <w:tab w:val="left" w:pos="3060"/>
        </w:tabs>
        <w:adjustRightInd w:val="0"/>
        <w:snapToGrid w:val="0"/>
        <w:spacing w:line="300" w:lineRule="auto"/>
        <w:ind w:firstLine="482" w:firstLineChars="200"/>
        <w:rPr>
          <w:rFonts w:eastAsiaTheme="minorEastAsia"/>
          <w:b/>
          <w:sz w:val="24"/>
        </w:rPr>
      </w:pPr>
      <w:r>
        <w:rPr>
          <w:rFonts w:eastAsiaTheme="minorEastAsia"/>
          <w:b/>
          <w:sz w:val="24"/>
        </w:rPr>
        <w:t>二、任课教师、助教、教室等情况</w:t>
      </w:r>
    </w:p>
    <w:p>
      <w:pPr>
        <w:tabs>
          <w:tab w:val="left" w:pos="3060"/>
        </w:tabs>
        <w:adjustRightInd w:val="0"/>
        <w:snapToGrid w:val="0"/>
        <w:spacing w:line="300" w:lineRule="auto"/>
        <w:ind w:firstLine="482" w:firstLineChars="200"/>
        <w:rPr>
          <w:rFonts w:eastAsiaTheme="minorEastAsia"/>
          <w:sz w:val="24"/>
        </w:rPr>
      </w:pPr>
      <w:r>
        <w:rPr>
          <w:rFonts w:eastAsiaTheme="minorEastAsia"/>
          <w:b/>
          <w:sz w:val="24"/>
        </w:rPr>
        <w:t>（一）任课教师：</w:t>
      </w:r>
      <w:r>
        <w:rPr>
          <w:rFonts w:eastAsiaTheme="minorEastAsia"/>
          <w:color w:val="000000"/>
          <w:sz w:val="24"/>
        </w:rPr>
        <w:t>兰伟/林华珍/郭斌/陈雪蓉</w:t>
      </w:r>
    </w:p>
    <w:p>
      <w:pPr>
        <w:tabs>
          <w:tab w:val="left" w:pos="3060"/>
        </w:tabs>
        <w:adjustRightInd w:val="0"/>
        <w:snapToGrid w:val="0"/>
        <w:spacing w:line="300" w:lineRule="auto"/>
        <w:ind w:firstLine="482" w:firstLineChars="200"/>
        <w:rPr>
          <w:rFonts w:eastAsiaTheme="minorEastAsia"/>
          <w:sz w:val="24"/>
        </w:rPr>
      </w:pPr>
      <w:r>
        <w:rPr>
          <w:rFonts w:eastAsiaTheme="minorEastAsia"/>
          <w:b/>
          <w:sz w:val="24"/>
        </w:rPr>
        <w:t>（二）助    教：待定</w:t>
      </w:r>
    </w:p>
    <w:p>
      <w:pPr>
        <w:tabs>
          <w:tab w:val="left" w:pos="3060"/>
        </w:tabs>
        <w:adjustRightInd w:val="0"/>
        <w:snapToGrid w:val="0"/>
        <w:spacing w:line="300" w:lineRule="auto"/>
        <w:ind w:firstLine="482" w:firstLineChars="200"/>
        <w:rPr>
          <w:rFonts w:eastAsiaTheme="minorEastAsia"/>
          <w:sz w:val="24"/>
        </w:rPr>
      </w:pPr>
      <w:r>
        <w:rPr>
          <w:rFonts w:eastAsiaTheme="minorEastAsia"/>
          <w:b/>
          <w:sz w:val="24"/>
        </w:rPr>
        <w:t>（三）上课时间：</w:t>
      </w:r>
      <w:r>
        <w:rPr>
          <w:rFonts w:eastAsiaTheme="minorEastAsia"/>
          <w:sz w:val="24"/>
        </w:rPr>
        <w:t>周四第8-9节/前8周</w:t>
      </w:r>
    </w:p>
    <w:p>
      <w:pPr>
        <w:tabs>
          <w:tab w:val="left" w:pos="3060"/>
        </w:tabs>
        <w:adjustRightInd w:val="0"/>
        <w:snapToGrid w:val="0"/>
        <w:spacing w:line="300" w:lineRule="auto"/>
        <w:ind w:firstLine="482" w:firstLineChars="200"/>
        <w:rPr>
          <w:rFonts w:eastAsiaTheme="minorEastAsia"/>
          <w:sz w:val="24"/>
        </w:rPr>
      </w:pPr>
      <w:r>
        <w:rPr>
          <w:rFonts w:eastAsiaTheme="minorEastAsia"/>
          <w:b/>
          <w:sz w:val="24"/>
        </w:rPr>
        <w:t>（四）教    室：</w:t>
      </w:r>
      <w:r>
        <w:rPr>
          <w:rFonts w:eastAsiaTheme="minorEastAsia"/>
          <w:sz w:val="24"/>
        </w:rPr>
        <w:t>I205</w:t>
      </w:r>
    </w:p>
    <w:p>
      <w:pPr>
        <w:tabs>
          <w:tab w:val="left" w:pos="3060"/>
        </w:tabs>
        <w:adjustRightInd w:val="0"/>
        <w:snapToGrid w:val="0"/>
        <w:spacing w:line="300" w:lineRule="auto"/>
        <w:ind w:firstLine="480" w:firstLineChars="200"/>
        <w:rPr>
          <w:rFonts w:eastAsiaTheme="minorEastAsia"/>
          <w:sz w:val="24"/>
        </w:rPr>
      </w:pPr>
      <w:r>
        <w:rPr>
          <w:rFonts w:eastAsiaTheme="minorEastAsia"/>
          <w:sz w:val="24"/>
        </w:rPr>
        <w:t xml:space="preserve">      </w:t>
      </w:r>
      <w:r>
        <w:rPr>
          <w:rFonts w:eastAsiaTheme="minorEastAsia"/>
          <w:b/>
          <w:sz w:val="24"/>
        </w:rPr>
        <w:t>实 验 室：</w:t>
      </w:r>
      <w:r>
        <w:rPr>
          <w:rFonts w:eastAsiaTheme="minorEastAsia"/>
          <w:sz w:val="24"/>
        </w:rPr>
        <w:t>待定</w:t>
      </w:r>
    </w:p>
    <w:p>
      <w:pPr>
        <w:tabs>
          <w:tab w:val="left" w:pos="3060"/>
        </w:tabs>
        <w:adjustRightInd w:val="0"/>
        <w:snapToGrid w:val="0"/>
        <w:spacing w:line="300" w:lineRule="auto"/>
        <w:ind w:firstLine="482" w:firstLineChars="200"/>
        <w:rPr>
          <w:rFonts w:eastAsiaTheme="minorEastAsia"/>
          <w:sz w:val="24"/>
        </w:rPr>
      </w:pPr>
      <w:r>
        <w:rPr>
          <w:rFonts w:eastAsiaTheme="minorEastAsia"/>
          <w:b/>
          <w:sz w:val="24"/>
        </w:rPr>
        <w:t>（五）课程主资源：教务处课程中心</w:t>
      </w:r>
    </w:p>
    <w:p>
      <w:pPr>
        <w:tabs>
          <w:tab w:val="left" w:pos="2552"/>
        </w:tabs>
        <w:adjustRightInd w:val="0"/>
        <w:snapToGrid w:val="0"/>
        <w:spacing w:line="300" w:lineRule="auto"/>
        <w:ind w:firstLine="480" w:firstLineChars="200"/>
        <w:rPr>
          <w:rFonts w:eastAsiaTheme="minorEastAsia"/>
          <w:sz w:val="24"/>
        </w:rPr>
      </w:pPr>
      <w:r>
        <w:rPr>
          <w:rFonts w:eastAsiaTheme="minorEastAsia"/>
          <w:sz w:val="24"/>
        </w:rPr>
        <w:t>将提供课件，习题及部分参考书目的下载和发布课程通知</w:t>
      </w:r>
    </w:p>
    <w:p>
      <w:pPr>
        <w:autoSpaceDE w:val="0"/>
        <w:autoSpaceDN w:val="0"/>
        <w:adjustRightInd w:val="0"/>
        <w:snapToGrid w:val="0"/>
        <w:spacing w:line="300" w:lineRule="auto"/>
        <w:ind w:firstLine="482" w:firstLineChars="200"/>
        <w:jc w:val="left"/>
        <w:rPr>
          <w:rFonts w:eastAsiaTheme="minorEastAsia"/>
          <w:sz w:val="24"/>
        </w:rPr>
      </w:pPr>
      <w:r>
        <w:rPr>
          <w:rFonts w:eastAsiaTheme="minorEastAsia"/>
          <w:b/>
          <w:sz w:val="24"/>
        </w:rPr>
        <w:t>（六）纪    律：</w:t>
      </w:r>
      <w:r>
        <w:rPr>
          <w:rFonts w:eastAsiaTheme="minorEastAsia"/>
          <w:sz w:val="24"/>
        </w:rPr>
        <w:t>1、无特殊情况，不允许无故缺课。</w:t>
      </w:r>
    </w:p>
    <w:p>
      <w:pPr>
        <w:autoSpaceDE w:val="0"/>
        <w:autoSpaceDN w:val="0"/>
        <w:adjustRightInd w:val="0"/>
        <w:snapToGrid w:val="0"/>
        <w:spacing w:line="300" w:lineRule="auto"/>
        <w:ind w:firstLine="2400" w:firstLineChars="1000"/>
        <w:jc w:val="left"/>
        <w:rPr>
          <w:rFonts w:eastAsiaTheme="minorEastAsia"/>
          <w:sz w:val="24"/>
        </w:rPr>
      </w:pPr>
      <w:r>
        <w:rPr>
          <w:rFonts w:eastAsiaTheme="minorEastAsia"/>
          <w:sz w:val="24"/>
        </w:rPr>
        <w:t>2、每次作业须在规定时间内提交。</w:t>
      </w:r>
    </w:p>
    <w:p>
      <w:pPr>
        <w:autoSpaceDE w:val="0"/>
        <w:autoSpaceDN w:val="0"/>
        <w:adjustRightInd w:val="0"/>
        <w:snapToGrid w:val="0"/>
        <w:spacing w:line="300" w:lineRule="auto"/>
        <w:ind w:firstLine="2400" w:firstLineChars="1000"/>
        <w:jc w:val="left"/>
        <w:rPr>
          <w:rFonts w:eastAsiaTheme="minorEastAsia"/>
          <w:sz w:val="24"/>
        </w:rPr>
      </w:pPr>
      <w:r>
        <w:rPr>
          <w:rFonts w:eastAsiaTheme="minorEastAsia"/>
          <w:sz w:val="24"/>
        </w:rPr>
        <w:t>3、上课不能睡觉，不能玩手机。</w:t>
      </w:r>
    </w:p>
    <w:p>
      <w:pPr>
        <w:tabs>
          <w:tab w:val="left" w:pos="3060"/>
        </w:tabs>
        <w:adjustRightInd w:val="0"/>
        <w:snapToGrid w:val="0"/>
        <w:spacing w:line="300" w:lineRule="auto"/>
        <w:ind w:firstLine="482" w:firstLineChars="200"/>
        <w:rPr>
          <w:rFonts w:eastAsiaTheme="minorEastAsia"/>
          <w:b/>
          <w:sz w:val="24"/>
        </w:rPr>
      </w:pPr>
    </w:p>
    <w:p>
      <w:pPr>
        <w:tabs>
          <w:tab w:val="left" w:pos="3060"/>
        </w:tabs>
        <w:adjustRightInd w:val="0"/>
        <w:snapToGrid w:val="0"/>
        <w:spacing w:line="300" w:lineRule="auto"/>
        <w:ind w:firstLine="482" w:firstLineChars="200"/>
        <w:rPr>
          <w:rFonts w:eastAsiaTheme="minorEastAsia"/>
          <w:b/>
          <w:sz w:val="24"/>
        </w:rPr>
      </w:pPr>
      <w:r>
        <w:rPr>
          <w:rFonts w:eastAsiaTheme="minorEastAsia"/>
          <w:b/>
          <w:sz w:val="24"/>
        </w:rPr>
        <w:t>三、课程阅读材料</w:t>
      </w:r>
    </w:p>
    <w:p>
      <w:pPr>
        <w:widowControl/>
        <w:adjustRightInd w:val="0"/>
        <w:snapToGrid w:val="0"/>
        <w:spacing w:line="300" w:lineRule="auto"/>
        <w:ind w:firstLine="482" w:firstLineChars="200"/>
        <w:jc w:val="left"/>
        <w:rPr>
          <w:rFonts w:eastAsiaTheme="minorEastAsia"/>
          <w:b/>
          <w:sz w:val="24"/>
        </w:rPr>
      </w:pPr>
      <w:r>
        <w:rPr>
          <w:rFonts w:eastAsiaTheme="minorEastAsia"/>
          <w:b/>
          <w:sz w:val="24"/>
        </w:rPr>
        <w:t>课程教材：</w:t>
      </w:r>
    </w:p>
    <w:p>
      <w:pPr>
        <w:widowControl/>
        <w:adjustRightInd w:val="0"/>
        <w:snapToGrid w:val="0"/>
        <w:spacing w:line="300" w:lineRule="auto"/>
        <w:ind w:firstLine="480" w:firstLineChars="200"/>
        <w:jc w:val="left"/>
        <w:rPr>
          <w:rFonts w:eastAsiaTheme="minorEastAsia"/>
          <w:kern w:val="0"/>
          <w:sz w:val="24"/>
        </w:rPr>
      </w:pPr>
      <w:r>
        <w:rPr>
          <w:rFonts w:eastAsiaTheme="minorEastAsia"/>
          <w:kern w:val="0"/>
          <w:sz w:val="24"/>
        </w:rPr>
        <w:t>无</w:t>
      </w:r>
    </w:p>
    <w:p>
      <w:pPr>
        <w:tabs>
          <w:tab w:val="left" w:pos="3060"/>
        </w:tabs>
        <w:adjustRightInd w:val="0"/>
        <w:snapToGrid w:val="0"/>
        <w:spacing w:line="300" w:lineRule="auto"/>
        <w:ind w:firstLine="482" w:firstLineChars="200"/>
        <w:rPr>
          <w:rFonts w:eastAsiaTheme="minorEastAsia"/>
          <w:b/>
          <w:sz w:val="24"/>
        </w:rPr>
      </w:pPr>
      <w:r>
        <w:rPr>
          <w:rFonts w:eastAsiaTheme="minorEastAsia"/>
          <w:b/>
          <w:sz w:val="24"/>
        </w:rPr>
        <w:t>参考教材：</w:t>
      </w:r>
    </w:p>
    <w:p>
      <w:pPr>
        <w:widowControl/>
        <w:adjustRightInd w:val="0"/>
        <w:snapToGrid w:val="0"/>
        <w:spacing w:line="300" w:lineRule="auto"/>
        <w:ind w:firstLine="480" w:firstLineChars="200"/>
        <w:jc w:val="left"/>
        <w:rPr>
          <w:rFonts w:eastAsiaTheme="minorEastAsia"/>
          <w:kern w:val="0"/>
          <w:sz w:val="24"/>
        </w:rPr>
      </w:pPr>
      <w:r>
        <w:rPr>
          <w:rFonts w:eastAsiaTheme="minorEastAsia"/>
          <w:kern w:val="0"/>
          <w:sz w:val="24"/>
        </w:rPr>
        <w:t>无</w:t>
      </w:r>
    </w:p>
    <w:p>
      <w:pPr>
        <w:tabs>
          <w:tab w:val="left" w:pos="3060"/>
        </w:tabs>
        <w:adjustRightInd w:val="0"/>
        <w:snapToGrid w:val="0"/>
        <w:spacing w:line="300" w:lineRule="auto"/>
        <w:ind w:firstLine="482" w:firstLineChars="200"/>
        <w:rPr>
          <w:rFonts w:eastAsiaTheme="minorEastAsia"/>
          <w:b/>
          <w:sz w:val="24"/>
        </w:rPr>
      </w:pPr>
      <w:r>
        <w:rPr>
          <w:rFonts w:eastAsiaTheme="minorEastAsia"/>
          <w:b/>
          <w:sz w:val="24"/>
        </w:rPr>
        <w:t>进一步推荐阅读教材：</w:t>
      </w:r>
    </w:p>
    <w:p>
      <w:pPr>
        <w:widowControl/>
        <w:adjustRightInd w:val="0"/>
        <w:snapToGrid w:val="0"/>
        <w:spacing w:line="300" w:lineRule="auto"/>
        <w:ind w:firstLine="480" w:firstLineChars="200"/>
        <w:jc w:val="left"/>
        <w:rPr>
          <w:rFonts w:eastAsiaTheme="minorEastAsia"/>
          <w:kern w:val="0"/>
          <w:sz w:val="24"/>
        </w:rPr>
      </w:pPr>
      <w:r>
        <w:rPr>
          <w:rFonts w:eastAsiaTheme="minorEastAsia"/>
          <w:kern w:val="0"/>
          <w:sz w:val="24"/>
        </w:rPr>
        <w:t>无</w:t>
      </w:r>
    </w:p>
    <w:p>
      <w:pPr>
        <w:tabs>
          <w:tab w:val="left" w:pos="3060"/>
        </w:tabs>
        <w:adjustRightInd w:val="0"/>
        <w:snapToGrid w:val="0"/>
        <w:spacing w:line="300" w:lineRule="auto"/>
        <w:ind w:firstLine="482" w:firstLineChars="200"/>
        <w:rPr>
          <w:rFonts w:eastAsiaTheme="minorEastAsia"/>
          <w:b/>
          <w:sz w:val="24"/>
        </w:rPr>
      </w:pPr>
    </w:p>
    <w:p>
      <w:pPr>
        <w:tabs>
          <w:tab w:val="left" w:pos="3060"/>
        </w:tabs>
        <w:adjustRightInd w:val="0"/>
        <w:snapToGrid w:val="0"/>
        <w:spacing w:line="300" w:lineRule="auto"/>
        <w:ind w:firstLine="482" w:firstLineChars="200"/>
        <w:rPr>
          <w:rFonts w:eastAsiaTheme="minorEastAsia"/>
          <w:b/>
          <w:sz w:val="24"/>
        </w:rPr>
      </w:pPr>
      <w:r>
        <w:rPr>
          <w:rFonts w:eastAsiaTheme="minorEastAsia"/>
          <w:b/>
          <w:sz w:val="24"/>
        </w:rPr>
        <w:t>四、课程内容概要</w:t>
      </w:r>
    </w:p>
    <w:p>
      <w:pPr>
        <w:tabs>
          <w:tab w:val="left" w:pos="3060"/>
        </w:tabs>
        <w:adjustRightInd w:val="0"/>
        <w:snapToGrid w:val="0"/>
        <w:spacing w:line="300" w:lineRule="auto"/>
        <w:ind w:firstLine="482" w:firstLineChars="200"/>
        <w:rPr>
          <w:rFonts w:eastAsiaTheme="minorEastAsia"/>
          <w:b/>
          <w:sz w:val="24"/>
        </w:rPr>
      </w:pPr>
      <w:r>
        <w:rPr>
          <w:rFonts w:eastAsiaTheme="minorEastAsia"/>
          <w:b/>
          <w:sz w:val="24"/>
        </w:rPr>
        <w:t>（一）课程目标</w:t>
      </w:r>
    </w:p>
    <w:p>
      <w:pPr>
        <w:tabs>
          <w:tab w:val="left" w:pos="3060"/>
        </w:tabs>
        <w:adjustRightInd w:val="0"/>
        <w:snapToGrid w:val="0"/>
        <w:spacing w:line="300" w:lineRule="auto"/>
        <w:ind w:firstLine="480" w:firstLineChars="200"/>
        <w:rPr>
          <w:rFonts w:eastAsiaTheme="minorEastAsia"/>
          <w:kern w:val="0"/>
          <w:sz w:val="24"/>
        </w:rPr>
      </w:pPr>
      <w:r>
        <w:rPr>
          <w:rFonts w:eastAsiaTheme="minorEastAsia"/>
          <w:kern w:val="0"/>
          <w:sz w:val="24"/>
        </w:rPr>
        <w:t>高举中国特色社会主义伟大旗帜，以马克思列宁主义、毛泽东思想、邓小平理论、“三个代表”重要思想、科学发展观和习近平新时代中国特色社会主义思想为指导，深入学习贯彻习近平总书记系列重要讲话精神和治国理政新理念新思想新战略。贯彻落实全国高校思想政治工作会议精神，落实立德树人根本任务，充分发挥课堂教学主渠道作用，把思想政治工作融入统计学导论课程的教学全过程。着力培养不仅具有统计学思维，了解统计学的学科背景和运用专业理论方法分析、解决问题的能力，更有社会责任感、创新精神、国际视野的能担当中华民族伟大复兴重任的中国特色社会主义合格建设者和可靠接班人。</w:t>
      </w:r>
    </w:p>
    <w:p>
      <w:pPr>
        <w:tabs>
          <w:tab w:val="left" w:pos="3060"/>
        </w:tabs>
        <w:adjustRightInd w:val="0"/>
        <w:snapToGrid w:val="0"/>
        <w:spacing w:line="300" w:lineRule="auto"/>
        <w:ind w:firstLine="480" w:firstLineChars="200"/>
        <w:rPr>
          <w:rFonts w:eastAsiaTheme="minorEastAsia"/>
          <w:b/>
          <w:sz w:val="24"/>
        </w:rPr>
      </w:pPr>
      <w:r>
        <w:rPr>
          <w:rFonts w:eastAsiaTheme="minorEastAsia"/>
          <w:sz w:val="24"/>
        </w:rPr>
        <w:t>结合专业教育，讲好习近平新时代中国特色社会主义思想经济思想管理思想，深挖中国经济社会发展和管理实践中的优秀做法和典型案例，不断增强学生“四个自信”，教育引导学生正确认识世界和中国发展大势、中国特色和国际比较、时代责任和历史使命以及远大抱负和脚踏实地。</w:t>
      </w:r>
      <w:r>
        <w:rPr>
          <w:rFonts w:eastAsiaTheme="minorEastAsia"/>
          <w:kern w:val="0"/>
          <w:sz w:val="24"/>
        </w:rPr>
        <w:t>实际操作层面，</w:t>
      </w:r>
      <w:r>
        <w:rPr>
          <w:rFonts w:eastAsiaTheme="minorEastAsia"/>
          <w:b/>
          <w:sz w:val="24"/>
        </w:rPr>
        <w:t xml:space="preserve"> </w:t>
      </w:r>
      <w:r>
        <w:rPr>
          <w:rFonts w:eastAsiaTheme="minorEastAsia"/>
          <w:b/>
          <w:kern w:val="0"/>
          <w:sz w:val="24"/>
        </w:rPr>
        <w:t>通过《统计学导论》的学习，能够初步了解统计学的历史，实用性和发展前景，树立正确的世界观和价值观，培养争取的学习方法论，培养对于统计学的兴趣，为以后的学习打下坚实的基础。</w:t>
      </w:r>
    </w:p>
    <w:p>
      <w:pPr>
        <w:tabs>
          <w:tab w:val="left" w:pos="3060"/>
        </w:tabs>
        <w:adjustRightInd w:val="0"/>
        <w:snapToGrid w:val="0"/>
        <w:spacing w:line="300" w:lineRule="auto"/>
        <w:ind w:firstLine="482" w:firstLineChars="200"/>
        <w:rPr>
          <w:rFonts w:eastAsiaTheme="minorEastAsia"/>
          <w:b/>
          <w:sz w:val="24"/>
        </w:rPr>
      </w:pPr>
      <w:r>
        <w:rPr>
          <w:rFonts w:eastAsiaTheme="minorEastAsia"/>
          <w:b/>
          <w:sz w:val="24"/>
        </w:rPr>
        <w:t>（二）教学内容</w:t>
      </w:r>
    </w:p>
    <w:p>
      <w:pPr>
        <w:widowControl/>
        <w:adjustRightInd w:val="0"/>
        <w:snapToGrid w:val="0"/>
        <w:spacing w:line="300" w:lineRule="auto"/>
        <w:ind w:firstLine="482" w:firstLineChars="200"/>
        <w:jc w:val="left"/>
        <w:rPr>
          <w:rFonts w:eastAsiaTheme="minorEastAsia"/>
          <w:b/>
          <w:kern w:val="0"/>
          <w:sz w:val="24"/>
        </w:rPr>
      </w:pPr>
      <w:r>
        <w:rPr>
          <w:rFonts w:eastAsiaTheme="minorEastAsia"/>
          <w:b/>
          <w:bCs/>
          <w:kern w:val="0"/>
          <w:sz w:val="24"/>
        </w:rPr>
        <w:t>第一章 </w:t>
      </w:r>
      <w:r>
        <w:rPr>
          <w:rFonts w:eastAsiaTheme="minorEastAsia"/>
          <w:bCs/>
          <w:kern w:val="0"/>
          <w:sz w:val="24"/>
        </w:rPr>
        <w:t>郭斌主讲，介绍统计学的历史，及统计学在环境监控中的应用。</w:t>
      </w:r>
      <w:r>
        <w:rPr>
          <w:rFonts w:eastAsiaTheme="minorEastAsia"/>
          <w:b/>
          <w:bCs/>
          <w:kern w:val="0"/>
          <w:sz w:val="24"/>
        </w:rPr>
        <w:t>着重讲述当前统计学方法在国内环境监控和治理中发挥的重要作用。</w:t>
      </w:r>
    </w:p>
    <w:p>
      <w:pPr>
        <w:widowControl/>
        <w:adjustRightInd w:val="0"/>
        <w:snapToGrid w:val="0"/>
        <w:spacing w:line="300" w:lineRule="auto"/>
        <w:ind w:firstLine="482" w:firstLineChars="200"/>
        <w:jc w:val="left"/>
        <w:rPr>
          <w:rFonts w:eastAsiaTheme="minorEastAsia"/>
          <w:kern w:val="0"/>
          <w:sz w:val="24"/>
        </w:rPr>
      </w:pPr>
      <w:r>
        <w:rPr>
          <w:rFonts w:eastAsiaTheme="minorEastAsia"/>
          <w:b/>
          <w:bCs/>
          <w:kern w:val="0"/>
          <w:sz w:val="24"/>
        </w:rPr>
        <w:t>第二章 </w:t>
      </w:r>
      <w:r>
        <w:rPr>
          <w:rFonts w:eastAsiaTheme="minorEastAsia"/>
          <w:bCs/>
          <w:kern w:val="0"/>
          <w:sz w:val="24"/>
        </w:rPr>
        <w:t>郭斌主讲，介绍统计学中的基本算法，如EM，bootstrap，以及该算法当前的主要热门应用。</w:t>
      </w:r>
    </w:p>
    <w:p>
      <w:pPr>
        <w:widowControl/>
        <w:adjustRightInd w:val="0"/>
        <w:snapToGrid w:val="0"/>
        <w:spacing w:line="300" w:lineRule="auto"/>
        <w:ind w:firstLine="482" w:firstLineChars="200"/>
        <w:jc w:val="left"/>
        <w:rPr>
          <w:rFonts w:eastAsiaTheme="minorEastAsia"/>
          <w:kern w:val="0"/>
          <w:sz w:val="24"/>
        </w:rPr>
      </w:pPr>
      <w:r>
        <w:rPr>
          <w:rFonts w:eastAsiaTheme="minorEastAsia"/>
          <w:b/>
          <w:bCs/>
          <w:kern w:val="0"/>
          <w:sz w:val="24"/>
        </w:rPr>
        <w:t>第三章 </w:t>
      </w:r>
      <w:r>
        <w:rPr>
          <w:rFonts w:eastAsiaTheme="minorEastAsia"/>
          <w:bCs/>
          <w:kern w:val="0"/>
          <w:sz w:val="24"/>
        </w:rPr>
        <w:t>陈雪蓉主讲，介绍统计学中的大数定律和中心极限定理，及其该两个定理背后的逻辑思想。</w:t>
      </w:r>
    </w:p>
    <w:p>
      <w:pPr>
        <w:widowControl/>
        <w:adjustRightInd w:val="0"/>
        <w:snapToGrid w:val="0"/>
        <w:spacing w:line="300" w:lineRule="auto"/>
        <w:ind w:firstLine="482" w:firstLineChars="200"/>
        <w:jc w:val="left"/>
        <w:rPr>
          <w:rFonts w:eastAsiaTheme="minorEastAsia"/>
          <w:kern w:val="0"/>
          <w:sz w:val="24"/>
        </w:rPr>
      </w:pPr>
      <w:r>
        <w:rPr>
          <w:rFonts w:eastAsiaTheme="minorEastAsia"/>
          <w:b/>
          <w:bCs/>
          <w:kern w:val="0"/>
          <w:sz w:val="24"/>
        </w:rPr>
        <w:t>第四章 </w:t>
      </w:r>
      <w:r>
        <w:rPr>
          <w:rFonts w:eastAsiaTheme="minorEastAsia"/>
          <w:bCs/>
          <w:kern w:val="0"/>
          <w:sz w:val="24"/>
        </w:rPr>
        <w:t>陈雪蓉主讲，介绍统计学中的回归模型，及其这些回归模型背后的思想和理论逻辑。</w:t>
      </w:r>
    </w:p>
    <w:p>
      <w:pPr>
        <w:widowControl/>
        <w:adjustRightInd w:val="0"/>
        <w:snapToGrid w:val="0"/>
        <w:spacing w:line="300" w:lineRule="auto"/>
        <w:ind w:firstLine="482" w:firstLineChars="200"/>
        <w:jc w:val="left"/>
        <w:rPr>
          <w:rFonts w:eastAsiaTheme="minorEastAsia"/>
          <w:b/>
          <w:kern w:val="0"/>
          <w:sz w:val="24"/>
        </w:rPr>
      </w:pPr>
      <w:r>
        <w:rPr>
          <w:rFonts w:eastAsiaTheme="minorEastAsia"/>
          <w:b/>
          <w:bCs/>
          <w:kern w:val="0"/>
          <w:sz w:val="24"/>
        </w:rPr>
        <w:t>第五章 </w:t>
      </w:r>
      <w:r>
        <w:rPr>
          <w:rFonts w:eastAsiaTheme="minorEastAsia"/>
          <w:bCs/>
          <w:kern w:val="0"/>
          <w:sz w:val="24"/>
        </w:rPr>
        <w:t>林华珍主讲，介绍统计学的发展现状以及在国内外的发展前景。</w:t>
      </w:r>
      <w:r>
        <w:rPr>
          <w:rFonts w:eastAsiaTheme="minorEastAsia"/>
          <w:b/>
          <w:bCs/>
          <w:kern w:val="0"/>
          <w:sz w:val="24"/>
        </w:rPr>
        <w:t>着重介绍中国改革开放之后40年的发展历程，以及统计学在其中起的重要作用。培养学生争取的价值观和世界观。</w:t>
      </w:r>
    </w:p>
    <w:p>
      <w:pPr>
        <w:widowControl/>
        <w:adjustRightInd w:val="0"/>
        <w:snapToGrid w:val="0"/>
        <w:spacing w:line="300" w:lineRule="auto"/>
        <w:ind w:firstLine="482" w:firstLineChars="200"/>
        <w:jc w:val="left"/>
        <w:rPr>
          <w:rFonts w:eastAsiaTheme="minorEastAsia"/>
          <w:kern w:val="0"/>
          <w:sz w:val="24"/>
        </w:rPr>
      </w:pPr>
      <w:r>
        <w:rPr>
          <w:rFonts w:eastAsiaTheme="minorEastAsia"/>
          <w:b/>
          <w:bCs/>
          <w:kern w:val="0"/>
          <w:sz w:val="24"/>
        </w:rPr>
        <w:t>第六章 </w:t>
      </w:r>
      <w:r>
        <w:rPr>
          <w:rFonts w:eastAsiaTheme="minorEastAsia"/>
          <w:bCs/>
          <w:kern w:val="0"/>
          <w:sz w:val="24"/>
        </w:rPr>
        <w:t>兰伟主讲，介绍统计学中的算法和模型在互联网金融、精准营销等领域的应用。</w:t>
      </w:r>
      <w:r>
        <w:rPr>
          <w:rFonts w:eastAsiaTheme="minorEastAsia"/>
          <w:b/>
          <w:bCs/>
          <w:kern w:val="0"/>
          <w:sz w:val="24"/>
        </w:rPr>
        <w:t>以互联网金融有利网和电子商务平台京东为例，介绍当前统计学方法在风险控制和个性化营销中的应用，培养学生的学习信心和兴趣。</w:t>
      </w:r>
    </w:p>
    <w:p>
      <w:pPr>
        <w:widowControl/>
        <w:adjustRightInd w:val="0"/>
        <w:snapToGrid w:val="0"/>
        <w:spacing w:line="300" w:lineRule="auto"/>
        <w:ind w:firstLine="482" w:firstLineChars="200"/>
        <w:jc w:val="left"/>
        <w:rPr>
          <w:rFonts w:eastAsiaTheme="minorEastAsia"/>
          <w:kern w:val="0"/>
          <w:sz w:val="24"/>
        </w:rPr>
      </w:pPr>
      <w:r>
        <w:rPr>
          <w:rFonts w:eastAsiaTheme="minorEastAsia"/>
          <w:b/>
          <w:bCs/>
          <w:kern w:val="0"/>
          <w:sz w:val="24"/>
        </w:rPr>
        <w:t>第七章 </w:t>
      </w:r>
      <w:r>
        <w:rPr>
          <w:rFonts w:eastAsiaTheme="minorEastAsia"/>
          <w:bCs/>
          <w:kern w:val="0"/>
          <w:sz w:val="24"/>
        </w:rPr>
        <w:t>兰伟主讲，介绍统计学中的算法和模型在量化投资、车联网等领域的应用。</w:t>
      </w:r>
      <w:r>
        <w:rPr>
          <w:rFonts w:eastAsiaTheme="minorEastAsia"/>
          <w:b/>
          <w:bCs/>
          <w:kern w:val="0"/>
          <w:sz w:val="24"/>
        </w:rPr>
        <w:t>以上市公司量邦科技和车联网公司彩虹无线为例，介绍统计学在量化投资和车联网的应用，培养学生的学习信心和兴趣。</w:t>
      </w:r>
    </w:p>
    <w:p>
      <w:pPr>
        <w:widowControl/>
        <w:adjustRightInd w:val="0"/>
        <w:snapToGrid w:val="0"/>
        <w:spacing w:line="300" w:lineRule="auto"/>
        <w:ind w:firstLine="482" w:firstLineChars="200"/>
        <w:jc w:val="left"/>
        <w:rPr>
          <w:rFonts w:eastAsiaTheme="minorEastAsia"/>
          <w:kern w:val="0"/>
          <w:sz w:val="24"/>
        </w:rPr>
      </w:pPr>
      <w:r>
        <w:rPr>
          <w:rFonts w:eastAsiaTheme="minorEastAsia"/>
          <w:b/>
          <w:bCs/>
          <w:kern w:val="0"/>
          <w:sz w:val="24"/>
        </w:rPr>
        <w:t>第八章 </w:t>
      </w:r>
      <w:r>
        <w:rPr>
          <w:rFonts w:eastAsiaTheme="minorEastAsia"/>
          <w:bCs/>
          <w:kern w:val="0"/>
          <w:sz w:val="24"/>
        </w:rPr>
        <w:t>林华珍主讲，介绍统计学模型在生物、医药领域的发展现状和应用。</w:t>
      </w:r>
      <w:r>
        <w:rPr>
          <w:rFonts w:eastAsiaTheme="minorEastAsia"/>
          <w:b/>
          <w:bCs/>
          <w:kern w:val="0"/>
          <w:sz w:val="24"/>
        </w:rPr>
        <w:t>结合自身多年的研究经验，介绍统计学在医药、生物领域的应用历程，和未来前景。</w:t>
      </w:r>
    </w:p>
    <w:p>
      <w:pPr>
        <w:tabs>
          <w:tab w:val="left" w:pos="3060"/>
        </w:tabs>
        <w:adjustRightInd w:val="0"/>
        <w:snapToGrid w:val="0"/>
        <w:spacing w:line="300" w:lineRule="auto"/>
        <w:ind w:firstLine="482" w:firstLineChars="200"/>
        <w:rPr>
          <w:rFonts w:eastAsiaTheme="minorEastAsia"/>
          <w:b/>
          <w:sz w:val="24"/>
        </w:rPr>
      </w:pPr>
      <w:r>
        <w:rPr>
          <w:rFonts w:eastAsiaTheme="minorEastAsia"/>
          <w:b/>
          <w:sz w:val="24"/>
        </w:rPr>
        <w:t>（三）课程要求</w:t>
      </w:r>
    </w:p>
    <w:p>
      <w:pPr>
        <w:adjustRightInd w:val="0"/>
        <w:snapToGrid w:val="0"/>
        <w:spacing w:line="300" w:lineRule="auto"/>
        <w:ind w:firstLine="480" w:firstLineChars="200"/>
        <w:rPr>
          <w:rFonts w:eastAsiaTheme="minorEastAsia"/>
          <w:sz w:val="24"/>
        </w:rPr>
      </w:pPr>
      <w:r>
        <w:rPr>
          <w:rFonts w:eastAsiaTheme="minorEastAsia"/>
          <w:sz w:val="24"/>
        </w:rPr>
        <w:t>1.课堂进行随机抽查回答，点名未到的同学将记缺席一次。</w:t>
      </w:r>
    </w:p>
    <w:p>
      <w:pPr>
        <w:adjustRightInd w:val="0"/>
        <w:snapToGrid w:val="0"/>
        <w:spacing w:line="300" w:lineRule="auto"/>
        <w:ind w:firstLine="480" w:firstLineChars="200"/>
        <w:rPr>
          <w:rFonts w:eastAsiaTheme="minorEastAsia"/>
          <w:sz w:val="24"/>
        </w:rPr>
      </w:pPr>
      <w:r>
        <w:rPr>
          <w:rFonts w:eastAsiaTheme="minorEastAsia"/>
          <w:sz w:val="24"/>
        </w:rPr>
        <w:t>2.平时课后作业：按时规定的时间交与助教进行批改，隔一周上课时间助教与授课教师进行评讲。作业如发现有抄袭，作业成绩将记为零分。</w:t>
      </w:r>
    </w:p>
    <w:p>
      <w:pPr>
        <w:adjustRightInd w:val="0"/>
        <w:snapToGrid w:val="0"/>
        <w:spacing w:line="300" w:lineRule="auto"/>
        <w:ind w:firstLine="480" w:firstLineChars="200"/>
        <w:rPr>
          <w:rFonts w:eastAsiaTheme="minorEastAsia"/>
          <w:sz w:val="24"/>
        </w:rPr>
      </w:pPr>
      <w:r>
        <w:rPr>
          <w:rFonts w:eastAsiaTheme="minorEastAsia"/>
          <w:sz w:val="24"/>
        </w:rPr>
        <w:t>3.课堂参与：</w:t>
      </w:r>
    </w:p>
    <w:p>
      <w:pPr>
        <w:numPr>
          <w:ilvl w:val="0"/>
          <w:numId w:val="35"/>
        </w:numPr>
        <w:adjustRightInd w:val="0"/>
        <w:snapToGrid w:val="0"/>
        <w:spacing w:line="300" w:lineRule="auto"/>
        <w:ind w:left="0" w:firstLine="480" w:firstLineChars="200"/>
        <w:rPr>
          <w:rFonts w:eastAsiaTheme="minorEastAsia"/>
          <w:sz w:val="24"/>
        </w:rPr>
      </w:pPr>
      <w:r>
        <w:rPr>
          <w:rFonts w:eastAsiaTheme="minorEastAsia"/>
          <w:sz w:val="24"/>
        </w:rPr>
        <w:t>请不要缺席，本课程节奏紧凑，一旦缺席很难听懂后续课程。如有紧急情况需要请假缺席，请课后自行学习课件及相关阅读材料，并及时向任课老师询问不清楚的问题。</w:t>
      </w:r>
    </w:p>
    <w:p>
      <w:pPr>
        <w:numPr>
          <w:ilvl w:val="0"/>
          <w:numId w:val="35"/>
        </w:numPr>
        <w:adjustRightInd w:val="0"/>
        <w:snapToGrid w:val="0"/>
        <w:spacing w:line="300" w:lineRule="auto"/>
        <w:ind w:left="0" w:firstLine="480" w:firstLineChars="200"/>
        <w:rPr>
          <w:rFonts w:eastAsiaTheme="minorEastAsia"/>
          <w:sz w:val="24"/>
        </w:rPr>
      </w:pPr>
      <w:r>
        <w:rPr>
          <w:rFonts w:eastAsiaTheme="minorEastAsia"/>
          <w:sz w:val="24"/>
        </w:rPr>
        <w:t>该课程无指定的教材，请同学们上课自行做好笔记。讲授过程中有大量的课堂练习，上课时请带好纸和笔。</w:t>
      </w:r>
    </w:p>
    <w:p>
      <w:pPr>
        <w:tabs>
          <w:tab w:val="left" w:pos="3060"/>
        </w:tabs>
        <w:adjustRightInd w:val="0"/>
        <w:snapToGrid w:val="0"/>
        <w:spacing w:line="300" w:lineRule="auto"/>
        <w:ind w:firstLine="482" w:firstLineChars="200"/>
        <w:rPr>
          <w:rFonts w:eastAsiaTheme="minorEastAsia"/>
          <w:b/>
          <w:sz w:val="24"/>
        </w:rPr>
      </w:pPr>
      <w:r>
        <w:rPr>
          <w:rFonts w:eastAsiaTheme="minorEastAsia"/>
          <w:b/>
          <w:sz w:val="24"/>
        </w:rPr>
        <w:t>（</w:t>
      </w:r>
      <w:r>
        <w:rPr>
          <w:rFonts w:hint="eastAsia" w:eastAsiaTheme="minorEastAsia"/>
          <w:b/>
          <w:sz w:val="24"/>
        </w:rPr>
        <w:t>三</w:t>
      </w:r>
      <w:r>
        <w:rPr>
          <w:rFonts w:eastAsiaTheme="minorEastAsia"/>
          <w:b/>
          <w:sz w:val="24"/>
        </w:rPr>
        <w:t>）教学安排</w:t>
      </w:r>
    </w:p>
    <w:p>
      <w:pPr>
        <w:tabs>
          <w:tab w:val="left" w:pos="3060"/>
        </w:tabs>
        <w:adjustRightInd w:val="0"/>
        <w:snapToGrid w:val="0"/>
        <w:spacing w:line="300" w:lineRule="auto"/>
        <w:ind w:firstLine="480" w:firstLineChars="200"/>
        <w:rPr>
          <w:rFonts w:eastAsiaTheme="minorEastAsia"/>
          <w:sz w:val="24"/>
        </w:rPr>
      </w:pPr>
      <w:r>
        <w:rPr>
          <w:rFonts w:eastAsiaTheme="minorEastAsia"/>
          <w:sz w:val="24"/>
        </w:rPr>
        <w:t>课程共8周，每一周对应之前课程概要里面每一次的内容。具体内容如下：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6379"/>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tabs>
                <w:tab w:val="left" w:pos="3060"/>
              </w:tabs>
              <w:snapToGrid w:val="0"/>
              <w:jc w:val="center"/>
              <w:rPr>
                <w:rFonts w:ascii="宋体" w:hAnsi="宋体"/>
                <w:szCs w:val="21"/>
              </w:rPr>
            </w:pPr>
            <w:r>
              <w:rPr>
                <w:rFonts w:hint="eastAsia" w:ascii="宋体" w:hAnsi="宋体"/>
                <w:szCs w:val="21"/>
              </w:rPr>
              <w:t>上课时间</w:t>
            </w:r>
          </w:p>
        </w:tc>
        <w:tc>
          <w:tcPr>
            <w:tcW w:w="6379" w:type="dxa"/>
            <w:shd w:val="clear" w:color="auto" w:fill="auto"/>
          </w:tcPr>
          <w:p>
            <w:pPr>
              <w:tabs>
                <w:tab w:val="left" w:pos="3060"/>
              </w:tabs>
              <w:snapToGrid w:val="0"/>
              <w:jc w:val="center"/>
              <w:rPr>
                <w:rFonts w:ascii="宋体" w:hAnsi="宋体"/>
                <w:szCs w:val="21"/>
              </w:rPr>
            </w:pPr>
            <w:r>
              <w:rPr>
                <w:rFonts w:hint="eastAsia" w:ascii="宋体" w:hAnsi="宋体"/>
                <w:szCs w:val="21"/>
              </w:rPr>
              <w:t>课程内容</w:t>
            </w:r>
          </w:p>
        </w:tc>
        <w:tc>
          <w:tcPr>
            <w:tcW w:w="901" w:type="dxa"/>
            <w:shd w:val="clear" w:color="auto" w:fill="auto"/>
          </w:tcPr>
          <w:p>
            <w:pPr>
              <w:tabs>
                <w:tab w:val="left" w:pos="3060"/>
              </w:tabs>
              <w:snapToGrid w:val="0"/>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tabs>
                <w:tab w:val="left" w:pos="3060"/>
              </w:tabs>
              <w:snapToGrid w:val="0"/>
              <w:jc w:val="center"/>
              <w:rPr>
                <w:rFonts w:ascii="宋体" w:hAnsi="宋体"/>
                <w:szCs w:val="21"/>
              </w:rPr>
            </w:pPr>
            <w:r>
              <w:rPr>
                <w:rFonts w:hint="eastAsia" w:ascii="宋体" w:hAnsi="宋体"/>
                <w:szCs w:val="21"/>
              </w:rPr>
              <w:t>第1周</w:t>
            </w:r>
          </w:p>
        </w:tc>
        <w:tc>
          <w:tcPr>
            <w:tcW w:w="6379" w:type="dxa"/>
            <w:shd w:val="clear" w:color="auto" w:fill="auto"/>
          </w:tcPr>
          <w:p>
            <w:pPr>
              <w:tabs>
                <w:tab w:val="left" w:pos="3060"/>
              </w:tabs>
              <w:snapToGrid w:val="0"/>
              <w:jc w:val="center"/>
              <w:rPr>
                <w:rFonts w:ascii="宋体" w:hAnsi="宋体"/>
                <w:szCs w:val="21"/>
              </w:rPr>
            </w:pPr>
            <w:r>
              <w:rPr>
                <w:rFonts w:hint="eastAsia"/>
                <w:bCs/>
                <w:kern w:val="0"/>
                <w:szCs w:val="21"/>
              </w:rPr>
              <w:t>郭斌主讲，介绍统计学的历史，及统计学在环境监控中的应用。</w:t>
            </w:r>
          </w:p>
        </w:tc>
        <w:tc>
          <w:tcPr>
            <w:tcW w:w="901" w:type="dxa"/>
            <w:shd w:val="clear" w:color="auto" w:fill="auto"/>
          </w:tcPr>
          <w:p>
            <w:pPr>
              <w:tabs>
                <w:tab w:val="left" w:pos="3060"/>
              </w:tabs>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jc w:val="center"/>
              <w:rPr>
                <w:szCs w:val="21"/>
              </w:rPr>
            </w:pPr>
            <w:r>
              <w:rPr>
                <w:rFonts w:hint="eastAsia" w:ascii="宋体" w:hAnsi="宋体"/>
                <w:szCs w:val="21"/>
              </w:rPr>
              <w:t>第2周</w:t>
            </w:r>
          </w:p>
        </w:tc>
        <w:tc>
          <w:tcPr>
            <w:tcW w:w="6379" w:type="dxa"/>
            <w:shd w:val="clear" w:color="auto" w:fill="auto"/>
          </w:tcPr>
          <w:p>
            <w:pPr>
              <w:tabs>
                <w:tab w:val="left" w:pos="3060"/>
              </w:tabs>
              <w:snapToGrid w:val="0"/>
              <w:jc w:val="center"/>
              <w:rPr>
                <w:rFonts w:ascii="宋体" w:hAnsi="宋体"/>
                <w:szCs w:val="21"/>
              </w:rPr>
            </w:pPr>
            <w:r>
              <w:rPr>
                <w:rFonts w:hint="eastAsia"/>
                <w:bCs/>
                <w:kern w:val="0"/>
                <w:szCs w:val="21"/>
              </w:rPr>
              <w:t>郭斌主讲，介绍统计学中的基本算法，如EM，bootstrap，以及该算法当前的主要热门应用。</w:t>
            </w:r>
          </w:p>
        </w:tc>
        <w:tc>
          <w:tcPr>
            <w:tcW w:w="901" w:type="dxa"/>
            <w:shd w:val="clear" w:color="auto" w:fill="auto"/>
          </w:tcPr>
          <w:p>
            <w:pPr>
              <w:tabs>
                <w:tab w:val="left" w:pos="3060"/>
              </w:tabs>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jc w:val="center"/>
              <w:rPr>
                <w:szCs w:val="21"/>
              </w:rPr>
            </w:pPr>
            <w:r>
              <w:rPr>
                <w:rFonts w:hint="eastAsia" w:ascii="宋体" w:hAnsi="宋体"/>
                <w:szCs w:val="21"/>
              </w:rPr>
              <w:t>第3周</w:t>
            </w:r>
          </w:p>
        </w:tc>
        <w:tc>
          <w:tcPr>
            <w:tcW w:w="6379" w:type="dxa"/>
            <w:shd w:val="clear" w:color="auto" w:fill="auto"/>
          </w:tcPr>
          <w:p>
            <w:pPr>
              <w:widowControl/>
              <w:jc w:val="left"/>
              <w:rPr>
                <w:rFonts w:ascii="宋体" w:hAnsi="宋体" w:cs="宋体"/>
                <w:kern w:val="0"/>
                <w:szCs w:val="21"/>
              </w:rPr>
            </w:pPr>
            <w:r>
              <w:rPr>
                <w:rFonts w:hint="eastAsia"/>
                <w:bCs/>
                <w:kern w:val="0"/>
                <w:szCs w:val="21"/>
              </w:rPr>
              <w:t>陈雪蓉主讲，介绍统计学中的大数定律和中心极限定理，及其该两个定理背后的逻辑思想。</w:t>
            </w:r>
          </w:p>
        </w:tc>
        <w:tc>
          <w:tcPr>
            <w:tcW w:w="901" w:type="dxa"/>
            <w:shd w:val="clear" w:color="auto" w:fill="auto"/>
          </w:tcPr>
          <w:p>
            <w:pPr>
              <w:tabs>
                <w:tab w:val="left" w:pos="3060"/>
              </w:tabs>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jc w:val="center"/>
              <w:rPr>
                <w:szCs w:val="21"/>
              </w:rPr>
            </w:pPr>
            <w:r>
              <w:rPr>
                <w:rFonts w:hint="eastAsia" w:ascii="宋体" w:hAnsi="宋体"/>
                <w:szCs w:val="21"/>
              </w:rPr>
              <w:t>第4周</w:t>
            </w:r>
          </w:p>
        </w:tc>
        <w:tc>
          <w:tcPr>
            <w:tcW w:w="6379" w:type="dxa"/>
            <w:shd w:val="clear" w:color="auto" w:fill="auto"/>
          </w:tcPr>
          <w:p>
            <w:pPr>
              <w:tabs>
                <w:tab w:val="left" w:pos="3060"/>
              </w:tabs>
              <w:snapToGrid w:val="0"/>
              <w:jc w:val="center"/>
              <w:rPr>
                <w:rFonts w:ascii="宋体" w:hAnsi="宋体"/>
                <w:szCs w:val="21"/>
              </w:rPr>
            </w:pPr>
            <w:r>
              <w:rPr>
                <w:rFonts w:hint="eastAsia"/>
                <w:bCs/>
                <w:kern w:val="0"/>
                <w:szCs w:val="21"/>
              </w:rPr>
              <w:t>陈雪蓉主讲，介绍统计学中的回归模型，及其这些回归模型背后的思想和理论逻辑。</w:t>
            </w:r>
          </w:p>
        </w:tc>
        <w:tc>
          <w:tcPr>
            <w:tcW w:w="901" w:type="dxa"/>
            <w:shd w:val="clear" w:color="auto" w:fill="auto"/>
          </w:tcPr>
          <w:p>
            <w:pPr>
              <w:tabs>
                <w:tab w:val="left" w:pos="3060"/>
              </w:tabs>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jc w:val="center"/>
              <w:rPr>
                <w:szCs w:val="21"/>
              </w:rPr>
            </w:pPr>
            <w:r>
              <w:rPr>
                <w:rFonts w:hint="eastAsia" w:ascii="宋体" w:hAnsi="宋体"/>
                <w:szCs w:val="21"/>
              </w:rPr>
              <w:t>第5周</w:t>
            </w:r>
          </w:p>
        </w:tc>
        <w:tc>
          <w:tcPr>
            <w:tcW w:w="6379" w:type="dxa"/>
            <w:shd w:val="clear" w:color="auto" w:fill="auto"/>
          </w:tcPr>
          <w:p>
            <w:pPr>
              <w:tabs>
                <w:tab w:val="left" w:pos="3060"/>
              </w:tabs>
              <w:snapToGrid w:val="0"/>
              <w:jc w:val="center"/>
              <w:rPr>
                <w:rFonts w:ascii="宋体" w:hAnsi="宋体"/>
                <w:szCs w:val="21"/>
              </w:rPr>
            </w:pPr>
            <w:r>
              <w:rPr>
                <w:rFonts w:hint="eastAsia"/>
                <w:bCs/>
                <w:kern w:val="0"/>
                <w:szCs w:val="21"/>
              </w:rPr>
              <w:t>林华珍主讲，介绍生物统计学的发展现状以及在国内外的发展前景。</w:t>
            </w:r>
          </w:p>
        </w:tc>
        <w:tc>
          <w:tcPr>
            <w:tcW w:w="901" w:type="dxa"/>
            <w:shd w:val="clear" w:color="auto" w:fill="auto"/>
          </w:tcPr>
          <w:p>
            <w:pPr>
              <w:tabs>
                <w:tab w:val="left" w:pos="3060"/>
              </w:tabs>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jc w:val="center"/>
              <w:rPr>
                <w:szCs w:val="21"/>
              </w:rPr>
            </w:pPr>
            <w:r>
              <w:rPr>
                <w:rFonts w:hint="eastAsia" w:ascii="宋体" w:hAnsi="宋体"/>
                <w:szCs w:val="21"/>
              </w:rPr>
              <w:t>第6周</w:t>
            </w:r>
          </w:p>
        </w:tc>
        <w:tc>
          <w:tcPr>
            <w:tcW w:w="6379" w:type="dxa"/>
            <w:shd w:val="clear" w:color="auto" w:fill="auto"/>
          </w:tcPr>
          <w:p>
            <w:pPr>
              <w:tabs>
                <w:tab w:val="left" w:pos="3060"/>
              </w:tabs>
              <w:snapToGrid w:val="0"/>
              <w:jc w:val="center"/>
              <w:rPr>
                <w:rFonts w:ascii="宋体" w:hAnsi="宋体"/>
                <w:szCs w:val="21"/>
              </w:rPr>
            </w:pPr>
            <w:r>
              <w:rPr>
                <w:rFonts w:hint="eastAsia"/>
                <w:bCs/>
                <w:kern w:val="0"/>
                <w:szCs w:val="21"/>
              </w:rPr>
              <w:t>兰伟主讲，介绍统计学中的算法和模型在互联网金融、精准营销等领域的应用。</w:t>
            </w:r>
          </w:p>
        </w:tc>
        <w:tc>
          <w:tcPr>
            <w:tcW w:w="901" w:type="dxa"/>
            <w:shd w:val="clear" w:color="auto" w:fill="auto"/>
          </w:tcPr>
          <w:p>
            <w:pPr>
              <w:tabs>
                <w:tab w:val="left" w:pos="3060"/>
              </w:tabs>
              <w:snapToGrid w:val="0"/>
              <w:jc w:val="center"/>
              <w:rPr>
                <w:rFonts w:ascii="宋体" w:hAnsi="宋体"/>
                <w:szCs w:val="21"/>
              </w:rPr>
            </w:pPr>
            <w:r>
              <w:rPr>
                <w:rFonts w:hint="eastAsia" w:ascii="宋体" w:hAnsi="宋体"/>
                <w:szCs w:val="21"/>
              </w:rPr>
              <w:t>点名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jc w:val="center"/>
              <w:rPr>
                <w:szCs w:val="21"/>
              </w:rPr>
            </w:pPr>
            <w:r>
              <w:rPr>
                <w:rFonts w:hint="eastAsia" w:ascii="宋体" w:hAnsi="宋体"/>
                <w:szCs w:val="21"/>
              </w:rPr>
              <w:t>第7周</w:t>
            </w:r>
          </w:p>
        </w:tc>
        <w:tc>
          <w:tcPr>
            <w:tcW w:w="6379" w:type="dxa"/>
            <w:shd w:val="clear" w:color="auto" w:fill="auto"/>
          </w:tcPr>
          <w:p>
            <w:pPr>
              <w:tabs>
                <w:tab w:val="left" w:pos="3060"/>
              </w:tabs>
              <w:snapToGrid w:val="0"/>
              <w:jc w:val="center"/>
              <w:rPr>
                <w:rFonts w:ascii="宋体" w:hAnsi="宋体"/>
                <w:szCs w:val="21"/>
              </w:rPr>
            </w:pPr>
            <w:r>
              <w:rPr>
                <w:rFonts w:hint="eastAsia"/>
                <w:bCs/>
                <w:kern w:val="0"/>
                <w:szCs w:val="21"/>
              </w:rPr>
              <w:t>兰伟主讲，介绍统计学中的算法和模型在量化投资、车联网等领域的应用。以上市公司量邦科技和车联网公司彩虹无线为例，介绍统计学在量化投资和车联网的应用，培养学生的学习信心和兴趣。</w:t>
            </w:r>
          </w:p>
        </w:tc>
        <w:tc>
          <w:tcPr>
            <w:tcW w:w="901" w:type="dxa"/>
            <w:shd w:val="clear" w:color="auto" w:fill="auto"/>
          </w:tcPr>
          <w:p>
            <w:pPr>
              <w:tabs>
                <w:tab w:val="left" w:pos="3060"/>
              </w:tabs>
              <w:snapToGrid w:val="0"/>
              <w:jc w:val="center"/>
              <w:rPr>
                <w:rFonts w:ascii="宋体" w:hAnsi="宋体"/>
                <w:szCs w:val="21"/>
              </w:rPr>
            </w:pPr>
            <w:r>
              <w:rPr>
                <w:rFonts w:hint="eastAsia" w:ascii="宋体" w:hAnsi="宋体"/>
                <w:szCs w:val="21"/>
              </w:rPr>
              <w:t>点名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jc w:val="center"/>
              <w:rPr>
                <w:szCs w:val="21"/>
              </w:rPr>
            </w:pPr>
            <w:r>
              <w:rPr>
                <w:rFonts w:hint="eastAsia" w:ascii="宋体" w:hAnsi="宋体"/>
                <w:szCs w:val="21"/>
              </w:rPr>
              <w:t>第8周</w:t>
            </w:r>
          </w:p>
        </w:tc>
        <w:tc>
          <w:tcPr>
            <w:tcW w:w="6379" w:type="dxa"/>
            <w:shd w:val="clear" w:color="auto" w:fill="auto"/>
          </w:tcPr>
          <w:p>
            <w:pPr>
              <w:tabs>
                <w:tab w:val="left" w:pos="3060"/>
              </w:tabs>
              <w:snapToGrid w:val="0"/>
              <w:jc w:val="center"/>
              <w:rPr>
                <w:rFonts w:ascii="宋体" w:hAnsi="宋体"/>
                <w:szCs w:val="21"/>
              </w:rPr>
            </w:pPr>
            <w:r>
              <w:rPr>
                <w:rFonts w:hint="eastAsia"/>
                <w:bCs/>
                <w:kern w:val="0"/>
                <w:szCs w:val="21"/>
              </w:rPr>
              <w:t>林华珍主讲，介绍统计学模型在生物、医药领域的发展现状和应用。</w:t>
            </w:r>
          </w:p>
        </w:tc>
        <w:tc>
          <w:tcPr>
            <w:tcW w:w="901" w:type="dxa"/>
            <w:shd w:val="clear" w:color="auto" w:fill="auto"/>
          </w:tcPr>
          <w:p>
            <w:pPr>
              <w:tabs>
                <w:tab w:val="left" w:pos="3060"/>
              </w:tabs>
              <w:snapToGrid w:val="0"/>
              <w:jc w:val="center"/>
              <w:rPr>
                <w:rFonts w:ascii="宋体" w:hAnsi="宋体"/>
                <w:szCs w:val="21"/>
              </w:rPr>
            </w:pPr>
            <w:r>
              <w:rPr>
                <w:rFonts w:hint="eastAsia" w:ascii="宋体" w:hAnsi="宋体"/>
                <w:szCs w:val="21"/>
              </w:rPr>
              <w:t>点名</w:t>
            </w:r>
          </w:p>
        </w:tc>
      </w:tr>
    </w:tbl>
    <w:p>
      <w:pPr>
        <w:tabs>
          <w:tab w:val="left" w:pos="3060"/>
        </w:tabs>
        <w:snapToGrid w:val="0"/>
        <w:spacing w:line="276" w:lineRule="auto"/>
        <w:ind w:firstLine="482" w:firstLineChars="200"/>
        <w:rPr>
          <w:rFonts w:ascii="宋体" w:hAnsi="宋体"/>
          <w:b/>
          <w:sz w:val="24"/>
        </w:rPr>
      </w:pPr>
    </w:p>
    <w:p>
      <w:pPr>
        <w:tabs>
          <w:tab w:val="left" w:pos="3060"/>
        </w:tabs>
        <w:adjustRightInd w:val="0"/>
        <w:snapToGrid w:val="0"/>
        <w:spacing w:line="276" w:lineRule="auto"/>
        <w:ind w:firstLine="482" w:firstLineChars="200"/>
        <w:rPr>
          <w:rFonts w:ascii="宋体" w:hAnsi="宋体"/>
          <w:b/>
          <w:sz w:val="24"/>
        </w:rPr>
      </w:pPr>
      <w:r>
        <w:rPr>
          <w:rFonts w:hint="eastAsia" w:ascii="宋体" w:hAnsi="宋体"/>
          <w:b/>
          <w:sz w:val="24"/>
        </w:rPr>
        <w:t>五、考核方式</w:t>
      </w:r>
    </w:p>
    <w:p>
      <w:pPr>
        <w:widowControl/>
        <w:spacing w:line="360" w:lineRule="auto"/>
        <w:ind w:firstLine="420"/>
        <w:jc w:val="left"/>
        <w:rPr>
          <w:rFonts w:ascii="宋体" w:hAnsi="宋体" w:cs="宋体"/>
          <w:kern w:val="0"/>
          <w:sz w:val="24"/>
        </w:rPr>
      </w:pPr>
      <w:r>
        <w:rPr>
          <w:rFonts w:hint="eastAsia" w:ascii="宋体" w:hAnsi="宋体" w:cs="宋体"/>
          <w:kern w:val="0"/>
          <w:sz w:val="24"/>
        </w:rPr>
        <w:t>《统计学导论》是一门通识基础课</w:t>
      </w:r>
      <w:r>
        <w:rPr>
          <w:kern w:val="0"/>
          <w:sz w:val="24"/>
        </w:rPr>
        <w:t>,</w:t>
      </w:r>
      <w:r>
        <w:rPr>
          <w:rFonts w:hint="eastAsia" w:ascii="宋体" w:hAnsi="宋体" w:cs="宋体"/>
          <w:kern w:val="0"/>
          <w:sz w:val="24"/>
        </w:rPr>
        <w:t>其考核方式采取提交研究报告的方式。其中课程报告占比70%，平时考勤占比30%。</w:t>
      </w:r>
    </w:p>
    <w:p>
      <w:pPr>
        <w:adjustRightInd w:val="0"/>
        <w:snapToGrid w:val="0"/>
        <w:spacing w:line="300" w:lineRule="auto"/>
        <w:ind w:firstLine="480" w:firstLineChars="200"/>
        <w:rPr>
          <w:sz w:val="24"/>
        </w:rPr>
      </w:pPr>
    </w:p>
    <w:p>
      <w:pPr>
        <w:adjustRightInd w:val="0"/>
        <w:snapToGrid w:val="0"/>
        <w:spacing w:line="300" w:lineRule="auto"/>
        <w:ind w:firstLine="480" w:firstLineChars="200"/>
        <w:rPr>
          <w:sz w:val="24"/>
        </w:rPr>
      </w:pPr>
    </w:p>
    <w:p>
      <w:pPr>
        <w:widowControl/>
        <w:spacing w:line="300" w:lineRule="auto"/>
        <w:jc w:val="left"/>
        <w:rPr>
          <w:b/>
          <w:sz w:val="24"/>
        </w:rPr>
      </w:pPr>
      <w:r>
        <w:rPr>
          <w:b/>
          <w:sz w:val="24"/>
        </w:rPr>
        <w:br w:type="page"/>
      </w:r>
    </w:p>
    <w:p>
      <w:pPr>
        <w:pStyle w:val="2"/>
        <w:rPr>
          <w:rFonts w:ascii="Times New Roman" w:hAnsi="Times New Roman" w:cs="Times New Roman"/>
          <w:color w:val="000000" w:themeColor="text1"/>
          <w14:textFill>
            <w14:solidFill>
              <w14:schemeClr w14:val="tx1"/>
            </w14:solidFill>
          </w14:textFill>
        </w:rPr>
      </w:pPr>
      <w:bookmarkStart w:id="21" w:name="_Toc527895689"/>
      <w:r>
        <w:rPr>
          <w:rFonts w:ascii="Times New Roman" w:hAnsi="Times New Roman" w:cs="Times New Roman"/>
          <w:color w:val="000000" w:themeColor="text1"/>
          <w14:textFill>
            <w14:solidFill>
              <w14:schemeClr w14:val="tx1"/>
            </w14:solidFill>
          </w14:textFill>
        </w:rPr>
        <w:t>西南财经大学《统计学》课程实施方案</w:t>
      </w:r>
      <w:bookmarkEnd w:id="21"/>
      <w:r>
        <w:rPr>
          <w:rFonts w:ascii="Times New Roman" w:hAnsi="Times New Roman" w:cs="Times New Roman"/>
          <w:color w:val="000000" w:themeColor="text1"/>
          <w14:textFill>
            <w14:solidFill>
              <w14:schemeClr w14:val="tx1"/>
            </w14:solidFill>
          </w14:textFill>
        </w:rPr>
        <w:t xml:space="preserve"> </w:t>
      </w:r>
    </w:p>
    <w:p>
      <w:pPr>
        <w:spacing w:line="300" w:lineRule="auto"/>
        <w:jc w:val="center"/>
        <w:rPr>
          <w:sz w:val="28"/>
          <w:szCs w:val="28"/>
        </w:rPr>
      </w:pPr>
      <w:r>
        <w:rPr>
          <w:sz w:val="28"/>
          <w:szCs w:val="28"/>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59055</wp:posOffset>
                </wp:positionV>
                <wp:extent cx="5720715" cy="11430"/>
                <wp:effectExtent l="5715" t="8255" r="7620" b="889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4.05pt;margin-top:4.65pt;height:0.9pt;width:450.45pt;z-index:251670528;mso-width-relative:page;mso-height-relative:page;" filled="f" stroked="t" coordsize="21600,21600" o:gfxdata="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i3rybVAAAABwEAAA8AAAAAAAAAAQAgAAAAIgAAAGRycy9kb3ducmV2&#10;LnhtbFBLAQIUABQAAAAIAIdO4kAY3cJT/wEAAMwDAAAOAAAAAAAAAAEAIAAAACQBAABkcnMvZTJv&#10;RG9jLnhtbFBLBQYAAAAABgAGAFkBAACVBQAAAAA=&#10;">
                <v:fill on="f" focussize="0,0"/>
                <v:stroke color="#000000" joinstyle="round"/>
                <v:imagedata o:title=""/>
                <o:lock v:ext="edit" aspectratio="f"/>
              </v:shape>
            </w:pict>
          </mc:Fallback>
        </mc:AlternateContent>
      </w:r>
    </w:p>
    <w:p>
      <w:pPr>
        <w:tabs>
          <w:tab w:val="left" w:pos="3060"/>
        </w:tabs>
        <w:adjustRightInd w:val="0"/>
        <w:snapToGrid w:val="0"/>
        <w:spacing w:line="300" w:lineRule="auto"/>
        <w:ind w:firstLine="482" w:firstLineChars="200"/>
        <w:rPr>
          <w:b/>
          <w:sz w:val="24"/>
        </w:rPr>
      </w:pPr>
      <w:r>
        <w:rPr>
          <w:b/>
          <w:sz w:val="24"/>
        </w:rPr>
        <w:t>一、课程基本信息</w:t>
      </w:r>
    </w:p>
    <w:p>
      <w:pPr>
        <w:tabs>
          <w:tab w:val="left" w:pos="3060"/>
        </w:tabs>
        <w:adjustRightInd w:val="0"/>
        <w:snapToGrid w:val="0"/>
        <w:spacing w:line="300" w:lineRule="auto"/>
        <w:ind w:firstLine="480" w:firstLineChars="200"/>
        <w:rPr>
          <w:sz w:val="24"/>
        </w:rPr>
      </w:pPr>
      <w:r>
        <w:rPr>
          <w:sz w:val="24"/>
        </w:rPr>
        <w:t>课程名称：投资学</w:t>
      </w:r>
    </w:p>
    <w:p>
      <w:pPr>
        <w:tabs>
          <w:tab w:val="left" w:pos="3060"/>
        </w:tabs>
        <w:adjustRightInd w:val="0"/>
        <w:snapToGrid w:val="0"/>
        <w:spacing w:line="300" w:lineRule="auto"/>
        <w:ind w:firstLine="480" w:firstLineChars="200"/>
        <w:rPr>
          <w:sz w:val="24"/>
        </w:rPr>
      </w:pPr>
      <w:r>
        <w:rPr>
          <w:sz w:val="24"/>
        </w:rPr>
        <w:t xml:space="preserve">课程代码： </w:t>
      </w:r>
    </w:p>
    <w:p>
      <w:pPr>
        <w:tabs>
          <w:tab w:val="left" w:pos="3060"/>
        </w:tabs>
        <w:adjustRightInd w:val="0"/>
        <w:snapToGrid w:val="0"/>
        <w:spacing w:line="300" w:lineRule="auto"/>
        <w:ind w:firstLine="480" w:firstLineChars="200"/>
        <w:rPr>
          <w:sz w:val="24"/>
        </w:rPr>
      </w:pPr>
      <w:r>
        <w:rPr>
          <w:sz w:val="24"/>
        </w:rPr>
        <w:t>学    分：4</w:t>
      </w:r>
    </w:p>
    <w:p>
      <w:pPr>
        <w:tabs>
          <w:tab w:val="left" w:pos="3060"/>
        </w:tabs>
        <w:adjustRightInd w:val="0"/>
        <w:snapToGrid w:val="0"/>
        <w:spacing w:line="300" w:lineRule="auto"/>
        <w:ind w:firstLine="480" w:firstLineChars="200"/>
        <w:rPr>
          <w:sz w:val="24"/>
        </w:rPr>
      </w:pPr>
      <w:r>
        <w:rPr>
          <w:sz w:val="24"/>
        </w:rPr>
        <w:t>学    时：周学时3，课堂外1学时,共76学时</w:t>
      </w:r>
    </w:p>
    <w:p>
      <w:pPr>
        <w:tabs>
          <w:tab w:val="left" w:pos="3060"/>
        </w:tabs>
        <w:adjustRightInd w:val="0"/>
        <w:snapToGrid w:val="0"/>
        <w:spacing w:line="300" w:lineRule="auto"/>
        <w:ind w:firstLine="480" w:firstLineChars="200"/>
        <w:rPr>
          <w:sz w:val="24"/>
        </w:rPr>
      </w:pPr>
    </w:p>
    <w:p>
      <w:pPr>
        <w:tabs>
          <w:tab w:val="left" w:pos="3060"/>
        </w:tabs>
        <w:adjustRightInd w:val="0"/>
        <w:snapToGrid w:val="0"/>
        <w:spacing w:line="300" w:lineRule="auto"/>
        <w:ind w:firstLine="482" w:firstLineChars="200"/>
        <w:rPr>
          <w:b/>
          <w:sz w:val="24"/>
        </w:rPr>
      </w:pPr>
      <w:r>
        <w:rPr>
          <w:b/>
          <w:sz w:val="24"/>
        </w:rPr>
        <w:t>二、任课教师、助教、教室等情况</w:t>
      </w:r>
    </w:p>
    <w:p>
      <w:pPr>
        <w:tabs>
          <w:tab w:val="left" w:pos="3060"/>
        </w:tabs>
        <w:adjustRightInd w:val="0"/>
        <w:snapToGrid w:val="0"/>
        <w:spacing w:line="300" w:lineRule="auto"/>
        <w:ind w:firstLine="482" w:firstLineChars="200"/>
        <w:rPr>
          <w:sz w:val="24"/>
        </w:rPr>
      </w:pPr>
      <w:r>
        <w:rPr>
          <w:b/>
          <w:sz w:val="24"/>
        </w:rPr>
        <w:t>（一）任课教师：</w:t>
      </w:r>
      <w:r>
        <w:rPr>
          <w:sz w:val="24"/>
        </w:rPr>
        <w:t xml:space="preserve">李俭富   </w:t>
      </w:r>
      <w:r>
        <w:rPr>
          <w:b/>
          <w:sz w:val="24"/>
        </w:rPr>
        <w:t xml:space="preserve"> </w:t>
      </w:r>
      <w:r>
        <w:rPr>
          <w:sz w:val="24"/>
        </w:rPr>
        <w:t>管理学博士、副教授</w:t>
      </w:r>
    </w:p>
    <w:p>
      <w:pPr>
        <w:tabs>
          <w:tab w:val="left" w:pos="3060"/>
        </w:tabs>
        <w:adjustRightInd w:val="0"/>
        <w:snapToGrid w:val="0"/>
        <w:spacing w:line="300" w:lineRule="auto"/>
        <w:ind w:firstLine="480" w:firstLineChars="200"/>
        <w:rPr>
          <w:sz w:val="24"/>
        </w:rPr>
      </w:pPr>
      <w:r>
        <w:rPr>
          <w:sz w:val="24"/>
        </w:rPr>
        <w:t>办公室：通博楼B214</w:t>
      </w:r>
    </w:p>
    <w:p>
      <w:pPr>
        <w:tabs>
          <w:tab w:val="left" w:pos="3060"/>
        </w:tabs>
        <w:adjustRightInd w:val="0"/>
        <w:snapToGrid w:val="0"/>
        <w:spacing w:line="300" w:lineRule="auto"/>
        <w:ind w:firstLine="480" w:firstLineChars="200"/>
        <w:rPr>
          <w:sz w:val="24"/>
        </w:rPr>
      </w:pPr>
      <w:r>
        <w:rPr>
          <w:sz w:val="24"/>
        </w:rPr>
        <w:t>答疑辅导时间：周二上午午9:30-11:30</w:t>
      </w:r>
    </w:p>
    <w:p>
      <w:pPr>
        <w:tabs>
          <w:tab w:val="left" w:pos="3060"/>
        </w:tabs>
        <w:adjustRightInd w:val="0"/>
        <w:snapToGrid w:val="0"/>
        <w:spacing w:line="300" w:lineRule="auto"/>
        <w:ind w:firstLine="480" w:firstLineChars="200"/>
        <w:rPr>
          <w:sz w:val="24"/>
        </w:rPr>
      </w:pPr>
      <w:r>
        <w:rPr>
          <w:sz w:val="24"/>
        </w:rPr>
        <w:t>电子邮件： lee.jaff@163.com</w:t>
      </w:r>
    </w:p>
    <w:p>
      <w:pPr>
        <w:tabs>
          <w:tab w:val="left" w:pos="3060"/>
        </w:tabs>
        <w:adjustRightInd w:val="0"/>
        <w:snapToGrid w:val="0"/>
        <w:spacing w:line="300" w:lineRule="auto"/>
        <w:ind w:firstLine="482" w:firstLineChars="200"/>
        <w:rPr>
          <w:sz w:val="24"/>
        </w:rPr>
      </w:pPr>
      <w:r>
        <w:rPr>
          <w:b/>
          <w:sz w:val="24"/>
        </w:rPr>
        <w:t xml:space="preserve">（二）教学助理： </w:t>
      </w:r>
      <w:r>
        <w:rPr>
          <w:szCs w:val="21"/>
        </w:rPr>
        <w:t xml:space="preserve">      </w:t>
      </w:r>
      <w:r>
        <w:rPr>
          <w:b/>
          <w:sz w:val="24"/>
        </w:rPr>
        <w:t xml:space="preserve"> </w:t>
      </w:r>
    </w:p>
    <w:p>
      <w:pPr>
        <w:adjustRightInd w:val="0"/>
        <w:snapToGrid w:val="0"/>
        <w:spacing w:line="300" w:lineRule="auto"/>
        <w:ind w:firstLine="480" w:firstLineChars="200"/>
        <w:rPr>
          <w:sz w:val="24"/>
        </w:rPr>
      </w:pPr>
      <w:r>
        <w:rPr>
          <w:sz w:val="24"/>
        </w:rPr>
        <w:t xml:space="preserve">答疑辅导时间： </w:t>
      </w:r>
    </w:p>
    <w:p>
      <w:pPr>
        <w:adjustRightInd w:val="0"/>
        <w:snapToGrid w:val="0"/>
        <w:spacing w:line="300" w:lineRule="auto"/>
        <w:ind w:firstLine="480" w:firstLineChars="200"/>
        <w:jc w:val="left"/>
        <w:rPr>
          <w:sz w:val="24"/>
        </w:rPr>
      </w:pPr>
      <w:r>
        <w:rPr>
          <w:sz w:val="24"/>
        </w:rPr>
        <w:t xml:space="preserve">答疑辅导地点： </w:t>
      </w:r>
    </w:p>
    <w:p>
      <w:pPr>
        <w:adjustRightInd w:val="0"/>
        <w:snapToGrid w:val="0"/>
        <w:spacing w:line="300" w:lineRule="auto"/>
        <w:ind w:firstLine="480" w:firstLineChars="200"/>
        <w:jc w:val="left"/>
      </w:pPr>
      <w:r>
        <w:rPr>
          <w:sz w:val="24"/>
        </w:rPr>
        <w:t>电子邮件：</w:t>
      </w:r>
      <w:r>
        <w:t xml:space="preserve"> </w:t>
      </w:r>
    </w:p>
    <w:p>
      <w:pPr>
        <w:tabs>
          <w:tab w:val="left" w:pos="3060"/>
        </w:tabs>
        <w:adjustRightInd w:val="0"/>
        <w:snapToGrid w:val="0"/>
        <w:spacing w:line="300" w:lineRule="auto"/>
        <w:ind w:firstLine="482" w:firstLineChars="200"/>
        <w:rPr>
          <w:sz w:val="24"/>
        </w:rPr>
      </w:pPr>
      <w:r>
        <w:rPr>
          <w:b/>
          <w:sz w:val="24"/>
        </w:rPr>
        <w:t>（三）课程资源：</w:t>
      </w:r>
    </w:p>
    <w:p>
      <w:pPr>
        <w:tabs>
          <w:tab w:val="left" w:pos="3060"/>
        </w:tabs>
        <w:adjustRightInd w:val="0"/>
        <w:snapToGrid w:val="0"/>
        <w:spacing w:line="300" w:lineRule="auto"/>
        <w:ind w:firstLine="482" w:firstLineChars="200"/>
        <w:rPr>
          <w:sz w:val="24"/>
        </w:rPr>
      </w:pPr>
      <w:r>
        <w:rPr>
          <w:b/>
          <w:sz w:val="24"/>
        </w:rPr>
        <w:t>（四）教    室:</w:t>
      </w:r>
      <w:r>
        <w:t xml:space="preserve"> B108</w:t>
      </w:r>
    </w:p>
    <w:p>
      <w:pPr>
        <w:tabs>
          <w:tab w:val="left" w:pos="3060"/>
        </w:tabs>
        <w:adjustRightInd w:val="0"/>
        <w:snapToGrid w:val="0"/>
        <w:spacing w:line="300" w:lineRule="auto"/>
        <w:ind w:firstLine="1308" w:firstLineChars="543"/>
        <w:rPr>
          <w:sz w:val="24"/>
        </w:rPr>
      </w:pPr>
      <w:r>
        <w:rPr>
          <w:b/>
          <w:sz w:val="24"/>
        </w:rPr>
        <w:t>实 验 室：</w:t>
      </w:r>
    </w:p>
    <w:p>
      <w:pPr>
        <w:tabs>
          <w:tab w:val="left" w:pos="3060"/>
        </w:tabs>
        <w:adjustRightInd w:val="0"/>
        <w:snapToGrid w:val="0"/>
        <w:spacing w:line="300" w:lineRule="auto"/>
        <w:ind w:firstLine="540" w:firstLineChars="224"/>
        <w:rPr>
          <w:sz w:val="24"/>
        </w:rPr>
      </w:pPr>
      <w:r>
        <w:rPr>
          <w:b/>
          <w:sz w:val="24"/>
        </w:rPr>
        <w:t>（五）上课时间：</w:t>
      </w:r>
      <w:r>
        <w:rPr>
          <w:kern w:val="0"/>
          <w:sz w:val="24"/>
        </w:rPr>
        <w:t>每周星期五上午</w:t>
      </w:r>
      <w:r>
        <w:t>第1、2、3节{第1-17周}</w:t>
      </w:r>
    </w:p>
    <w:p>
      <w:pPr>
        <w:autoSpaceDE w:val="0"/>
        <w:autoSpaceDN w:val="0"/>
        <w:adjustRightInd w:val="0"/>
        <w:snapToGrid w:val="0"/>
        <w:spacing w:line="300" w:lineRule="auto"/>
        <w:ind w:firstLine="540" w:firstLineChars="224"/>
        <w:jc w:val="left"/>
        <w:rPr>
          <w:sz w:val="24"/>
        </w:rPr>
      </w:pPr>
      <w:r>
        <w:rPr>
          <w:b/>
          <w:sz w:val="24"/>
        </w:rPr>
        <w:t>（六）纪    律：</w:t>
      </w:r>
      <w:r>
        <w:rPr>
          <w:sz w:val="24"/>
        </w:rPr>
        <w:t>1、无特殊情况，不允许无故缺课。</w:t>
      </w:r>
    </w:p>
    <w:p>
      <w:pPr>
        <w:autoSpaceDE w:val="0"/>
        <w:autoSpaceDN w:val="0"/>
        <w:adjustRightInd w:val="0"/>
        <w:snapToGrid w:val="0"/>
        <w:spacing w:line="300" w:lineRule="auto"/>
        <w:ind w:firstLine="2517" w:firstLineChars="1049"/>
        <w:jc w:val="left"/>
        <w:rPr>
          <w:sz w:val="24"/>
        </w:rPr>
      </w:pPr>
      <w:r>
        <w:rPr>
          <w:sz w:val="24"/>
        </w:rPr>
        <w:t>2、每次作业须在规定时间内提交。</w:t>
      </w:r>
    </w:p>
    <w:p>
      <w:pPr>
        <w:autoSpaceDE w:val="0"/>
        <w:autoSpaceDN w:val="0"/>
        <w:adjustRightInd w:val="0"/>
        <w:snapToGrid w:val="0"/>
        <w:spacing w:line="300" w:lineRule="auto"/>
        <w:ind w:firstLine="2517" w:firstLineChars="1049"/>
        <w:jc w:val="left"/>
        <w:rPr>
          <w:sz w:val="24"/>
        </w:rPr>
      </w:pPr>
      <w:r>
        <w:rPr>
          <w:sz w:val="24"/>
        </w:rPr>
        <w:t>3、课堂上不得玩手机、电脑。</w:t>
      </w:r>
    </w:p>
    <w:p>
      <w:pPr>
        <w:tabs>
          <w:tab w:val="left" w:pos="3060"/>
        </w:tabs>
        <w:adjustRightInd w:val="0"/>
        <w:snapToGrid w:val="0"/>
        <w:spacing w:line="300" w:lineRule="auto"/>
        <w:ind w:firstLine="482" w:firstLineChars="200"/>
        <w:rPr>
          <w:b/>
          <w:sz w:val="24"/>
        </w:rPr>
      </w:pPr>
    </w:p>
    <w:p>
      <w:pPr>
        <w:tabs>
          <w:tab w:val="left" w:pos="3060"/>
        </w:tabs>
        <w:adjustRightInd w:val="0"/>
        <w:snapToGrid w:val="0"/>
        <w:spacing w:line="300" w:lineRule="auto"/>
        <w:ind w:firstLine="482" w:firstLineChars="200"/>
        <w:rPr>
          <w:b/>
          <w:sz w:val="24"/>
        </w:rPr>
      </w:pPr>
      <w:r>
        <w:rPr>
          <w:b/>
          <w:sz w:val="24"/>
        </w:rPr>
        <w:t>三、阅读材料</w:t>
      </w:r>
    </w:p>
    <w:p>
      <w:pPr>
        <w:snapToGrid w:val="0"/>
        <w:spacing w:line="300" w:lineRule="auto"/>
        <w:ind w:firstLine="482" w:firstLineChars="200"/>
        <w:rPr>
          <w:sz w:val="24"/>
        </w:rPr>
      </w:pPr>
      <w:r>
        <w:rPr>
          <w:b/>
          <w:sz w:val="24"/>
        </w:rPr>
        <w:t>（一）推荐教材：</w:t>
      </w:r>
      <w:r>
        <w:rPr>
          <w:sz w:val="24"/>
        </w:rPr>
        <w:t xml:space="preserve"> </w:t>
      </w:r>
      <w:r>
        <w:rPr>
          <w:bCs/>
          <w:sz w:val="24"/>
        </w:rPr>
        <w:t>Zvi Bodie, Alex Kane &amp; Alan.J. Marcus: Investments, McGraw-Hill Companies, Inc.第10版中文版</w:t>
      </w:r>
    </w:p>
    <w:p>
      <w:pPr>
        <w:snapToGrid w:val="0"/>
        <w:spacing w:line="300" w:lineRule="auto"/>
        <w:ind w:firstLine="482" w:firstLineChars="200"/>
        <w:rPr>
          <w:b/>
          <w:sz w:val="24"/>
        </w:rPr>
      </w:pPr>
      <w:r>
        <w:rPr>
          <w:b/>
          <w:sz w:val="24"/>
        </w:rPr>
        <w:t>（二）参考教材</w:t>
      </w:r>
    </w:p>
    <w:p>
      <w:pPr>
        <w:snapToGrid w:val="0"/>
        <w:spacing w:line="300" w:lineRule="auto"/>
        <w:ind w:firstLine="480" w:firstLineChars="200"/>
        <w:rPr>
          <w:sz w:val="24"/>
        </w:rPr>
      </w:pPr>
      <w:r>
        <w:rPr>
          <w:bCs/>
          <w:sz w:val="24"/>
        </w:rPr>
        <w:t>1.《投资学》张宗新 复旦大学出版社出版 第三版  2013年5月</w:t>
      </w:r>
      <w:r>
        <w:rPr>
          <w:sz w:val="24"/>
        </w:rPr>
        <w:t>。</w:t>
      </w:r>
      <w:r>
        <w:rPr>
          <w:bCs/>
          <w:sz w:val="24"/>
        </w:rPr>
        <w:t xml:space="preserve"> </w:t>
      </w:r>
    </w:p>
    <w:p>
      <w:pPr>
        <w:snapToGrid w:val="0"/>
        <w:spacing w:line="300" w:lineRule="auto"/>
        <w:ind w:firstLine="480" w:firstLineChars="200"/>
        <w:rPr>
          <w:sz w:val="24"/>
        </w:rPr>
      </w:pPr>
      <w:r>
        <w:rPr>
          <w:bCs/>
          <w:sz w:val="24"/>
        </w:rPr>
        <w:t xml:space="preserve">2.威廉·F ·夏普，戈登·J·亚历山大，杰弗里·V ·贝利：《投资学》，中国人民大学出版社。 </w:t>
      </w:r>
    </w:p>
    <w:p>
      <w:pPr>
        <w:snapToGrid w:val="0"/>
        <w:spacing w:line="300" w:lineRule="auto"/>
        <w:ind w:firstLine="480" w:firstLineChars="200"/>
        <w:rPr>
          <w:sz w:val="24"/>
        </w:rPr>
      </w:pPr>
      <w:r>
        <w:rPr>
          <w:bCs/>
          <w:sz w:val="24"/>
        </w:rPr>
        <w:t>3.刘红忠 投资学 第二版 高教出版社 2011年</w:t>
      </w:r>
    </w:p>
    <w:p>
      <w:pPr>
        <w:snapToGrid w:val="0"/>
        <w:spacing w:line="300" w:lineRule="auto"/>
        <w:ind w:firstLine="482" w:firstLineChars="200"/>
        <w:rPr>
          <w:b/>
          <w:sz w:val="24"/>
        </w:rPr>
      </w:pPr>
      <w:r>
        <w:rPr>
          <w:b/>
          <w:sz w:val="24"/>
        </w:rPr>
        <w:t>（三）进一步阅读教材</w:t>
      </w:r>
    </w:p>
    <w:p>
      <w:pPr>
        <w:snapToGrid w:val="0"/>
        <w:spacing w:line="300" w:lineRule="auto"/>
        <w:ind w:firstLine="480" w:firstLineChars="200"/>
        <w:rPr>
          <w:sz w:val="24"/>
        </w:rPr>
      </w:pPr>
      <w:r>
        <w:rPr>
          <w:sz w:val="24"/>
        </w:rPr>
        <w:t>1.中国知网(</w:t>
      </w:r>
      <w:r>
        <w:fldChar w:fldCharType="begin"/>
      </w:r>
      <w:r>
        <w:instrText xml:space="preserve"> HYPERLINK "http://www.cnki.net" </w:instrText>
      </w:r>
      <w:r>
        <w:fldChar w:fldCharType="separate"/>
      </w:r>
      <w:r>
        <w:rPr>
          <w:sz w:val="24"/>
        </w:rPr>
        <w:t>www.cnki.net</w:t>
      </w:r>
      <w:r>
        <w:rPr>
          <w:sz w:val="24"/>
        </w:rPr>
        <w:fldChar w:fldCharType="end"/>
      </w:r>
      <w:r>
        <w:rPr>
          <w:sz w:val="24"/>
        </w:rPr>
        <w:t>)相关文献</w:t>
      </w:r>
    </w:p>
    <w:p>
      <w:pPr>
        <w:snapToGrid w:val="0"/>
        <w:spacing w:line="300" w:lineRule="auto"/>
        <w:ind w:firstLine="480" w:firstLineChars="200"/>
        <w:rPr>
          <w:sz w:val="24"/>
        </w:rPr>
      </w:pPr>
      <w:r>
        <w:rPr>
          <w:sz w:val="24"/>
        </w:rPr>
        <w:t>2. word文档中的30部必读的投资学经典</w:t>
      </w:r>
    </w:p>
    <w:p>
      <w:pPr>
        <w:snapToGrid w:val="0"/>
        <w:spacing w:line="300" w:lineRule="auto"/>
        <w:ind w:firstLine="480" w:firstLineChars="200"/>
        <w:rPr>
          <w:sz w:val="24"/>
        </w:rPr>
      </w:pPr>
      <w:r>
        <w:rPr>
          <w:sz w:val="24"/>
        </w:rPr>
        <w:t>3．格雷厄姆 《证券分析》</w:t>
      </w:r>
    </w:p>
    <w:p>
      <w:pPr>
        <w:snapToGrid w:val="0"/>
        <w:spacing w:line="300" w:lineRule="auto"/>
        <w:ind w:firstLine="480" w:firstLineChars="200"/>
        <w:rPr>
          <w:sz w:val="24"/>
        </w:rPr>
      </w:pPr>
      <w:r>
        <w:rPr>
          <w:sz w:val="24"/>
        </w:rPr>
        <w:t>4.吴晓波 《证券投资分析》</w:t>
      </w:r>
    </w:p>
    <w:p>
      <w:pPr>
        <w:snapToGrid w:val="0"/>
        <w:spacing w:line="300" w:lineRule="auto"/>
        <w:ind w:firstLine="480" w:firstLineChars="200"/>
        <w:rPr>
          <w:sz w:val="24"/>
        </w:rPr>
      </w:pPr>
    </w:p>
    <w:p>
      <w:pPr>
        <w:snapToGrid w:val="0"/>
        <w:spacing w:line="300" w:lineRule="auto"/>
        <w:ind w:firstLine="482" w:firstLineChars="200"/>
        <w:rPr>
          <w:b/>
          <w:sz w:val="24"/>
        </w:rPr>
      </w:pPr>
      <w:r>
        <w:rPr>
          <w:b/>
          <w:sz w:val="24"/>
        </w:rPr>
        <w:t>四、课程内容概要</w:t>
      </w:r>
    </w:p>
    <w:p>
      <w:pPr>
        <w:tabs>
          <w:tab w:val="left" w:pos="3060"/>
        </w:tabs>
        <w:snapToGrid w:val="0"/>
        <w:spacing w:line="300" w:lineRule="auto"/>
        <w:ind w:firstLine="482" w:firstLineChars="200"/>
        <w:rPr>
          <w:b/>
          <w:sz w:val="24"/>
        </w:rPr>
      </w:pPr>
      <w:r>
        <w:rPr>
          <w:b/>
          <w:sz w:val="24"/>
        </w:rPr>
        <w:t>（一）指导思想</w:t>
      </w:r>
    </w:p>
    <w:p>
      <w:pPr>
        <w:tabs>
          <w:tab w:val="left" w:pos="3060"/>
        </w:tabs>
        <w:snapToGrid w:val="0"/>
        <w:spacing w:line="300" w:lineRule="auto"/>
        <w:ind w:firstLine="480" w:firstLineChars="200"/>
        <w:rPr>
          <w:b/>
          <w:bCs/>
          <w:kern w:val="0"/>
          <w:sz w:val="32"/>
          <w:szCs w:val="32"/>
        </w:rPr>
      </w:pPr>
      <w:r>
        <w:rPr>
          <w:sz w:val="24"/>
        </w:rPr>
        <w:t>高举中国特色社会主义伟大旗帜，以马克思列宁主义、毛泽东思想、邓小平理论、“三个代表”重要思想、科学发展观和习近平新时代中国特色社会主义思想为指导，深入学习贯彻习近平总书记系列重要讲话精神。紧跟高等教育改革的时代要求，坚持深化教育改革创新，发挥《投资学》课程育人作用，“守好一道渠、种好责任田”。把价值观培育和塑造通过“基因式”全方位、立体式、多层次融入本课程，突出育人价值。着力培养不仅具有应用投资学的基本理论和方法分析、实践的能力，更有社会责任感、创新精神和国际视野的能担当民族复兴大任的时代新人。</w:t>
      </w:r>
    </w:p>
    <w:p>
      <w:pPr>
        <w:tabs>
          <w:tab w:val="left" w:pos="3060"/>
        </w:tabs>
        <w:snapToGrid w:val="0"/>
        <w:spacing w:line="300" w:lineRule="auto"/>
        <w:ind w:firstLine="482" w:firstLineChars="200"/>
        <w:rPr>
          <w:b/>
          <w:sz w:val="24"/>
        </w:rPr>
      </w:pPr>
      <w:r>
        <w:rPr>
          <w:b/>
          <w:sz w:val="24"/>
        </w:rPr>
        <w:t>（二）课程目标</w:t>
      </w:r>
    </w:p>
    <w:p>
      <w:pPr>
        <w:tabs>
          <w:tab w:val="left" w:pos="630"/>
        </w:tabs>
        <w:spacing w:line="300" w:lineRule="auto"/>
        <w:ind w:firstLine="480" w:firstLineChars="200"/>
        <w:rPr>
          <w:sz w:val="24"/>
        </w:rPr>
      </w:pPr>
      <w:r>
        <w:rPr>
          <w:sz w:val="24"/>
        </w:rPr>
        <w:t>1、将思想政治教育融入课程实施方案。将习近平新时代中国特色社会主义思想、党的十九大精神、社会主义核心价值观等思政元素充分有机融入课程实施方案，以深入挖掘提炼课程所蕴含的德育元素，确保育人导向，发挥投资学课程的隐性思政教育功能。</w:t>
      </w:r>
    </w:p>
    <w:p>
      <w:pPr>
        <w:tabs>
          <w:tab w:val="left" w:pos="630"/>
        </w:tabs>
        <w:spacing w:line="300" w:lineRule="auto"/>
        <w:ind w:firstLine="480" w:firstLineChars="200"/>
        <w:rPr>
          <w:sz w:val="24"/>
        </w:rPr>
      </w:pPr>
      <w:r>
        <w:rPr>
          <w:sz w:val="24"/>
        </w:rPr>
        <w:t>2、在遵从投资学课程本身教学规律的条件下，在完成课程的知识传授、能力培育等教学目标的前提下，挖掘并凸显其价值引领功能。紧紧围绕投资学的各个环节，将课堂教学的育人功能渗透其中，习近平新时代中国特色社会主义思想经济思想管理思想，深挖中国经济社会发展和管理实践中的优秀做法和典型案例。利用中国股市相关数据、事实，做好与国外的对比，引导学生正确认识中国发展趋势，激发学生的国家荣誉观、自豪感和远大抱负。</w:t>
      </w:r>
    </w:p>
    <w:p>
      <w:pPr>
        <w:tabs>
          <w:tab w:val="left" w:pos="3060"/>
        </w:tabs>
        <w:snapToGrid w:val="0"/>
        <w:spacing w:line="300" w:lineRule="auto"/>
        <w:ind w:firstLine="600" w:firstLineChars="250"/>
        <w:rPr>
          <w:szCs w:val="21"/>
        </w:rPr>
      </w:pPr>
      <w:r>
        <w:rPr>
          <w:sz w:val="24"/>
        </w:rPr>
        <w:t>3、在课程教学中，深入挖掘课程各教学环节的思政元素，使学生应全面了解现代投资理论、投资组合管理方法、衍生金融工具、金融市场以及投资决策制定和投资交易的实际操作过程；能够理论指导实践，解决现实生活中的问题。本课程将详细介绍关于金融工具的基础知识以及这些工具在实际中的运用形式。从而使学生对金融投资领域有一个更为全面深入的把握。通过学习本课程，使学生对投资学有一个整体认识，掌握常用的投资工具和投资管理原理和方法，开阔投资视野，提高投资的决策能力。</w:t>
      </w:r>
    </w:p>
    <w:p>
      <w:pPr>
        <w:tabs>
          <w:tab w:val="left" w:pos="3060"/>
        </w:tabs>
        <w:snapToGrid w:val="0"/>
        <w:spacing w:line="300" w:lineRule="auto"/>
        <w:ind w:firstLine="602" w:firstLineChars="250"/>
        <w:rPr>
          <w:b/>
          <w:sz w:val="24"/>
        </w:rPr>
      </w:pPr>
      <w:r>
        <w:rPr>
          <w:b/>
          <w:sz w:val="24"/>
        </w:rPr>
        <w:t>（三）教学内容</w:t>
      </w:r>
    </w:p>
    <w:tbl>
      <w:tblPr>
        <w:tblStyle w:val="15"/>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94"/>
        <w:gridCol w:w="4239"/>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jc w:val="center"/>
              <w:rPr>
                <w:b/>
                <w:szCs w:val="21"/>
              </w:rPr>
            </w:pPr>
            <w:r>
              <w:rPr>
                <w:b/>
                <w:szCs w:val="21"/>
              </w:rPr>
              <w:t>序号</w:t>
            </w:r>
          </w:p>
        </w:tc>
        <w:tc>
          <w:tcPr>
            <w:tcW w:w="1494" w:type="dxa"/>
            <w:vAlign w:val="center"/>
          </w:tcPr>
          <w:p>
            <w:pPr>
              <w:adjustRightInd w:val="0"/>
              <w:snapToGrid w:val="0"/>
              <w:jc w:val="center"/>
              <w:rPr>
                <w:b/>
                <w:szCs w:val="21"/>
              </w:rPr>
            </w:pPr>
            <w:r>
              <w:rPr>
                <w:b/>
                <w:szCs w:val="21"/>
              </w:rPr>
              <w:t>题目</w:t>
            </w:r>
          </w:p>
        </w:tc>
        <w:tc>
          <w:tcPr>
            <w:tcW w:w="4239" w:type="dxa"/>
            <w:vAlign w:val="center"/>
          </w:tcPr>
          <w:p>
            <w:pPr>
              <w:adjustRightInd w:val="0"/>
              <w:snapToGrid w:val="0"/>
              <w:jc w:val="center"/>
              <w:rPr>
                <w:b/>
                <w:szCs w:val="21"/>
              </w:rPr>
            </w:pPr>
            <w:r>
              <w:rPr>
                <w:b/>
                <w:szCs w:val="21"/>
              </w:rPr>
              <w:t>知识点</w:t>
            </w:r>
          </w:p>
        </w:tc>
        <w:tc>
          <w:tcPr>
            <w:tcW w:w="1510" w:type="dxa"/>
            <w:vAlign w:val="center"/>
          </w:tcPr>
          <w:p>
            <w:pPr>
              <w:adjustRightInd w:val="0"/>
              <w:snapToGrid w:val="0"/>
              <w:jc w:val="center"/>
              <w:rPr>
                <w:b/>
                <w:szCs w:val="21"/>
              </w:rPr>
            </w:pPr>
            <w:r>
              <w:rPr>
                <w:b/>
                <w:szCs w:val="21"/>
              </w:rPr>
              <w:t>学时（课堂教授）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adjustRightInd w:val="0"/>
              <w:snapToGrid w:val="0"/>
              <w:jc w:val="center"/>
              <w:rPr>
                <w:b/>
                <w:szCs w:val="21"/>
              </w:rPr>
            </w:pPr>
            <w:r>
              <w:rPr>
                <w:szCs w:val="21"/>
              </w:rPr>
              <w:t>1</w:t>
            </w:r>
          </w:p>
        </w:tc>
        <w:tc>
          <w:tcPr>
            <w:tcW w:w="1494" w:type="dxa"/>
            <w:vMerge w:val="restart"/>
            <w:vAlign w:val="center"/>
          </w:tcPr>
          <w:p>
            <w:pPr>
              <w:adjustRightInd w:val="0"/>
              <w:snapToGrid w:val="0"/>
              <w:jc w:val="center"/>
              <w:rPr>
                <w:b/>
                <w:szCs w:val="21"/>
              </w:rPr>
            </w:pPr>
            <w:r>
              <w:rPr>
                <w:b/>
                <w:szCs w:val="21"/>
              </w:rPr>
              <w:t>第一章 导论</w:t>
            </w:r>
          </w:p>
        </w:tc>
        <w:tc>
          <w:tcPr>
            <w:tcW w:w="4239" w:type="dxa"/>
            <w:vAlign w:val="center"/>
          </w:tcPr>
          <w:p>
            <w:pPr>
              <w:adjustRightInd w:val="0"/>
              <w:snapToGrid w:val="0"/>
              <w:rPr>
                <w:b/>
                <w:szCs w:val="21"/>
              </w:rPr>
            </w:pPr>
            <w:r>
              <w:rPr>
                <w:szCs w:val="21"/>
              </w:rPr>
              <w:t>1、投资学的发展</w:t>
            </w:r>
          </w:p>
        </w:tc>
        <w:tc>
          <w:tcPr>
            <w:tcW w:w="1510" w:type="dxa"/>
            <w:vMerge w:val="restart"/>
            <w:vAlign w:val="center"/>
          </w:tcPr>
          <w:p>
            <w:pPr>
              <w:adjustRightInd w:val="0"/>
              <w:snapToGrid w:val="0"/>
              <w:jc w:val="center"/>
              <w:rPr>
                <w:b/>
                <w:szCs w:val="21"/>
              </w:rPr>
            </w:pPr>
            <w:r>
              <w:rPr>
                <w:b/>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b/>
                <w:bCs/>
                <w:szCs w:val="21"/>
              </w:rPr>
            </w:pPr>
          </w:p>
        </w:tc>
        <w:tc>
          <w:tcPr>
            <w:tcW w:w="4239" w:type="dxa"/>
            <w:vAlign w:val="center"/>
          </w:tcPr>
          <w:p>
            <w:pPr>
              <w:adjustRightInd w:val="0"/>
              <w:snapToGrid w:val="0"/>
              <w:rPr>
                <w:szCs w:val="21"/>
              </w:rPr>
            </w:pPr>
            <w:r>
              <w:rPr>
                <w:szCs w:val="21"/>
              </w:rPr>
              <w:t>2、投资环境</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b/>
                <w:szCs w:val="21"/>
              </w:rPr>
            </w:pPr>
          </w:p>
        </w:tc>
        <w:tc>
          <w:tcPr>
            <w:tcW w:w="1494" w:type="dxa"/>
            <w:vMerge w:val="continue"/>
            <w:vAlign w:val="center"/>
          </w:tcPr>
          <w:p>
            <w:pPr>
              <w:adjustRightInd w:val="0"/>
              <w:snapToGrid w:val="0"/>
              <w:jc w:val="center"/>
              <w:rPr>
                <w:b/>
                <w:szCs w:val="21"/>
              </w:rPr>
            </w:pPr>
          </w:p>
        </w:tc>
        <w:tc>
          <w:tcPr>
            <w:tcW w:w="4239" w:type="dxa"/>
            <w:vAlign w:val="center"/>
          </w:tcPr>
          <w:p>
            <w:pPr>
              <w:adjustRightInd w:val="0"/>
              <w:snapToGrid w:val="0"/>
              <w:rPr>
                <w:szCs w:val="21"/>
              </w:rPr>
            </w:pPr>
            <w:r>
              <w:rPr>
                <w:szCs w:val="21"/>
              </w:rPr>
              <w:t>3、投资与投资流程</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adjustRightInd w:val="0"/>
              <w:snapToGrid w:val="0"/>
              <w:jc w:val="center"/>
              <w:rPr>
                <w:b/>
                <w:szCs w:val="21"/>
              </w:rPr>
            </w:pPr>
            <w:r>
              <w:rPr>
                <w:szCs w:val="21"/>
              </w:rPr>
              <w:t>2</w:t>
            </w:r>
          </w:p>
        </w:tc>
        <w:tc>
          <w:tcPr>
            <w:tcW w:w="1494" w:type="dxa"/>
            <w:vMerge w:val="restart"/>
            <w:vAlign w:val="center"/>
          </w:tcPr>
          <w:p>
            <w:pPr>
              <w:adjustRightInd w:val="0"/>
              <w:snapToGrid w:val="0"/>
              <w:jc w:val="center"/>
              <w:rPr>
                <w:b/>
                <w:szCs w:val="21"/>
              </w:rPr>
            </w:pPr>
            <w:r>
              <w:rPr>
                <w:b/>
                <w:szCs w:val="21"/>
              </w:rPr>
              <w:t>第二章 证券市场与交易机制</w:t>
            </w:r>
          </w:p>
        </w:tc>
        <w:tc>
          <w:tcPr>
            <w:tcW w:w="4239" w:type="dxa"/>
            <w:vAlign w:val="center"/>
          </w:tcPr>
          <w:p>
            <w:pPr>
              <w:adjustRightInd w:val="0"/>
              <w:snapToGrid w:val="0"/>
              <w:rPr>
                <w:szCs w:val="21"/>
              </w:rPr>
            </w:pPr>
            <w:r>
              <w:rPr>
                <w:bCs/>
                <w:szCs w:val="21"/>
              </w:rPr>
              <w:t>1、证券交易市场与结构</w:t>
            </w:r>
          </w:p>
        </w:tc>
        <w:tc>
          <w:tcPr>
            <w:tcW w:w="1510" w:type="dxa"/>
            <w:vMerge w:val="restart"/>
            <w:vAlign w:val="center"/>
          </w:tcPr>
          <w:p>
            <w:pPr>
              <w:adjustRightInd w:val="0"/>
              <w:snapToGrid w:val="0"/>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szCs w:val="21"/>
              </w:rPr>
            </w:pPr>
            <w:r>
              <w:rPr>
                <w:bCs/>
                <w:szCs w:val="21"/>
              </w:rPr>
              <w:t>2、交易制度</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szCs w:val="21"/>
              </w:rPr>
            </w:pPr>
            <w:r>
              <w:rPr>
                <w:bCs/>
                <w:szCs w:val="21"/>
              </w:rPr>
              <w:t>3、市场监管与稳定措施</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adjustRightInd w:val="0"/>
              <w:snapToGrid w:val="0"/>
              <w:jc w:val="center"/>
              <w:rPr>
                <w:szCs w:val="21"/>
              </w:rPr>
            </w:pPr>
            <w:r>
              <w:rPr>
                <w:szCs w:val="21"/>
              </w:rPr>
              <w:t>3</w:t>
            </w:r>
          </w:p>
        </w:tc>
        <w:tc>
          <w:tcPr>
            <w:tcW w:w="1494" w:type="dxa"/>
            <w:vMerge w:val="restart"/>
            <w:vAlign w:val="center"/>
          </w:tcPr>
          <w:p>
            <w:pPr>
              <w:adjustRightInd w:val="0"/>
              <w:snapToGrid w:val="0"/>
              <w:jc w:val="center"/>
              <w:rPr>
                <w:szCs w:val="21"/>
              </w:rPr>
            </w:pPr>
            <w:r>
              <w:rPr>
                <w:b/>
                <w:bCs/>
                <w:szCs w:val="21"/>
              </w:rPr>
              <w:t>第三章 金融工具（1）：原生金融工具</w:t>
            </w:r>
          </w:p>
        </w:tc>
        <w:tc>
          <w:tcPr>
            <w:tcW w:w="4239" w:type="dxa"/>
            <w:vAlign w:val="center"/>
          </w:tcPr>
          <w:p>
            <w:pPr>
              <w:adjustRightInd w:val="0"/>
              <w:snapToGrid w:val="0"/>
              <w:jc w:val="left"/>
              <w:rPr>
                <w:szCs w:val="21"/>
              </w:rPr>
            </w:pPr>
            <w:r>
              <w:rPr>
                <w:bCs/>
                <w:szCs w:val="21"/>
              </w:rPr>
              <w:t>1、货币市场工具</w:t>
            </w:r>
          </w:p>
        </w:tc>
        <w:tc>
          <w:tcPr>
            <w:tcW w:w="1510" w:type="dxa"/>
            <w:vMerge w:val="restart"/>
            <w:vAlign w:val="center"/>
          </w:tcPr>
          <w:p>
            <w:pPr>
              <w:adjustRightInd w:val="0"/>
              <w:snapToGrid w:val="0"/>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jc w:val="left"/>
              <w:rPr>
                <w:szCs w:val="21"/>
              </w:rPr>
            </w:pPr>
            <w:r>
              <w:rPr>
                <w:szCs w:val="21"/>
              </w:rPr>
              <w:t>2、固定收入证券</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jc w:val="left"/>
              <w:rPr>
                <w:szCs w:val="21"/>
              </w:rPr>
            </w:pPr>
            <w:r>
              <w:rPr>
                <w:szCs w:val="21"/>
              </w:rPr>
              <w:t>3、权益证券（股票）</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adjustRightInd w:val="0"/>
              <w:snapToGrid w:val="0"/>
              <w:jc w:val="center"/>
              <w:rPr>
                <w:szCs w:val="21"/>
              </w:rPr>
            </w:pPr>
            <w:r>
              <w:rPr>
                <w:szCs w:val="21"/>
              </w:rPr>
              <w:t>4</w:t>
            </w:r>
          </w:p>
        </w:tc>
        <w:tc>
          <w:tcPr>
            <w:tcW w:w="1494" w:type="dxa"/>
            <w:vMerge w:val="restart"/>
            <w:vAlign w:val="center"/>
          </w:tcPr>
          <w:p>
            <w:pPr>
              <w:adjustRightInd w:val="0"/>
              <w:snapToGrid w:val="0"/>
              <w:jc w:val="center"/>
              <w:rPr>
                <w:szCs w:val="21"/>
              </w:rPr>
            </w:pPr>
            <w:r>
              <w:rPr>
                <w:b/>
                <w:bCs/>
                <w:szCs w:val="21"/>
              </w:rPr>
              <w:t>第四章 金融工具（2）：证券投资基金</w:t>
            </w:r>
          </w:p>
        </w:tc>
        <w:tc>
          <w:tcPr>
            <w:tcW w:w="4239" w:type="dxa"/>
            <w:vAlign w:val="center"/>
          </w:tcPr>
          <w:p>
            <w:pPr>
              <w:adjustRightInd w:val="0"/>
              <w:snapToGrid w:val="0"/>
              <w:rPr>
                <w:szCs w:val="21"/>
              </w:rPr>
            </w:pPr>
            <w:r>
              <w:rPr>
                <w:szCs w:val="21"/>
              </w:rPr>
              <w:t>1、什么是基金</w:t>
            </w:r>
          </w:p>
        </w:tc>
        <w:tc>
          <w:tcPr>
            <w:tcW w:w="1510" w:type="dxa"/>
            <w:vMerge w:val="restart"/>
            <w:vAlign w:val="center"/>
          </w:tcPr>
          <w:p>
            <w:pPr>
              <w:adjustRightInd w:val="0"/>
              <w:snapToGrid w:val="0"/>
              <w:jc w:val="center"/>
              <w:rPr>
                <w:b/>
                <w:szCs w:val="21"/>
              </w:rPr>
            </w:pPr>
            <w:r>
              <w:rPr>
                <w:b/>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szCs w:val="21"/>
              </w:rPr>
            </w:pPr>
            <w:r>
              <w:rPr>
                <w:szCs w:val="21"/>
              </w:rPr>
              <w:t>2、基金的特点、分类、治理结构</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szCs w:val="21"/>
              </w:rPr>
            </w:pPr>
            <w:r>
              <w:rPr>
                <w:szCs w:val="21"/>
              </w:rPr>
              <w:t>3、基金的交易、净值估计</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Merge w:val="restart"/>
            <w:vAlign w:val="center"/>
          </w:tcPr>
          <w:p>
            <w:pPr>
              <w:adjustRightInd w:val="0"/>
              <w:snapToGrid w:val="0"/>
              <w:jc w:val="center"/>
              <w:rPr>
                <w:szCs w:val="21"/>
              </w:rPr>
            </w:pPr>
            <w:r>
              <w:rPr>
                <w:szCs w:val="21"/>
              </w:rPr>
              <w:t>5</w:t>
            </w:r>
          </w:p>
        </w:tc>
        <w:tc>
          <w:tcPr>
            <w:tcW w:w="1494" w:type="dxa"/>
            <w:vMerge w:val="restart"/>
            <w:vAlign w:val="center"/>
          </w:tcPr>
          <w:p>
            <w:pPr>
              <w:adjustRightInd w:val="0"/>
              <w:snapToGrid w:val="0"/>
              <w:jc w:val="center"/>
              <w:rPr>
                <w:szCs w:val="21"/>
              </w:rPr>
            </w:pPr>
            <w:r>
              <w:rPr>
                <w:b/>
                <w:bCs/>
                <w:szCs w:val="21"/>
              </w:rPr>
              <w:t>第五章 金融工具（3）:衍生金融工具</w:t>
            </w:r>
          </w:p>
          <w:p>
            <w:pPr>
              <w:adjustRightInd w:val="0"/>
              <w:snapToGrid w:val="0"/>
              <w:jc w:val="center"/>
              <w:rPr>
                <w:szCs w:val="21"/>
              </w:rPr>
            </w:pPr>
          </w:p>
        </w:tc>
        <w:tc>
          <w:tcPr>
            <w:tcW w:w="4239" w:type="dxa"/>
            <w:vAlign w:val="center"/>
          </w:tcPr>
          <w:p>
            <w:pPr>
              <w:adjustRightInd w:val="0"/>
              <w:snapToGrid w:val="0"/>
              <w:rPr>
                <w:szCs w:val="21"/>
              </w:rPr>
            </w:pPr>
            <w:r>
              <w:rPr>
                <w:szCs w:val="21"/>
              </w:rPr>
              <w:t>1、远期合约</w:t>
            </w:r>
          </w:p>
        </w:tc>
        <w:tc>
          <w:tcPr>
            <w:tcW w:w="1510" w:type="dxa"/>
            <w:vMerge w:val="restart"/>
            <w:vAlign w:val="center"/>
          </w:tcPr>
          <w:p>
            <w:pPr>
              <w:adjustRightInd w:val="0"/>
              <w:snapToGrid w:val="0"/>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szCs w:val="21"/>
              </w:rPr>
            </w:pPr>
            <w:r>
              <w:rPr>
                <w:szCs w:val="21"/>
              </w:rPr>
              <w:t>2、期货</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szCs w:val="21"/>
              </w:rPr>
            </w:pPr>
            <w:r>
              <w:rPr>
                <w:szCs w:val="21"/>
              </w:rPr>
              <w:t>3、期权</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szCs w:val="21"/>
              </w:rPr>
            </w:pPr>
            <w:r>
              <w:rPr>
                <w:szCs w:val="21"/>
              </w:rPr>
              <w:t>4、互换</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adjustRightInd w:val="0"/>
              <w:snapToGrid w:val="0"/>
              <w:jc w:val="center"/>
              <w:rPr>
                <w:szCs w:val="21"/>
              </w:rPr>
            </w:pPr>
          </w:p>
          <w:p>
            <w:pPr>
              <w:adjustRightInd w:val="0"/>
              <w:snapToGrid w:val="0"/>
              <w:jc w:val="center"/>
              <w:rPr>
                <w:szCs w:val="21"/>
              </w:rPr>
            </w:pPr>
            <w:r>
              <w:rPr>
                <w:szCs w:val="21"/>
              </w:rPr>
              <w:t>6</w:t>
            </w:r>
          </w:p>
        </w:tc>
        <w:tc>
          <w:tcPr>
            <w:tcW w:w="1494" w:type="dxa"/>
            <w:vMerge w:val="restart"/>
            <w:vAlign w:val="center"/>
          </w:tcPr>
          <w:p>
            <w:pPr>
              <w:adjustRightInd w:val="0"/>
              <w:snapToGrid w:val="0"/>
              <w:rPr>
                <w:szCs w:val="21"/>
              </w:rPr>
            </w:pPr>
            <w:r>
              <w:rPr>
                <w:szCs w:val="21"/>
              </w:rPr>
              <w:t xml:space="preserve">第六章 </w:t>
            </w:r>
            <w:r>
              <w:rPr>
                <w:b/>
                <w:bCs/>
                <w:szCs w:val="21"/>
              </w:rPr>
              <w:t>投资理论（1）理论基础：利率、风险与收益</w:t>
            </w:r>
          </w:p>
        </w:tc>
        <w:tc>
          <w:tcPr>
            <w:tcW w:w="4239" w:type="dxa"/>
            <w:vAlign w:val="center"/>
          </w:tcPr>
          <w:p>
            <w:pPr>
              <w:adjustRightInd w:val="0"/>
              <w:snapToGrid w:val="0"/>
              <w:rPr>
                <w:szCs w:val="21"/>
              </w:rPr>
            </w:pPr>
            <w:r>
              <w:rPr>
                <w:szCs w:val="21"/>
              </w:rPr>
              <w:t xml:space="preserve">1、利率、 单个证券的收益与风险      </w:t>
            </w:r>
          </w:p>
        </w:tc>
        <w:tc>
          <w:tcPr>
            <w:tcW w:w="1510" w:type="dxa"/>
            <w:vMerge w:val="restart"/>
            <w:vAlign w:val="center"/>
          </w:tcPr>
          <w:p>
            <w:pPr>
              <w:adjustRightInd w:val="0"/>
              <w:snapToGrid w:val="0"/>
              <w:jc w:val="center"/>
              <w:rPr>
                <w:b/>
                <w:szCs w:val="21"/>
              </w:rPr>
            </w:pPr>
            <w:r>
              <w:rPr>
                <w:b/>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szCs w:val="21"/>
              </w:rPr>
            </w:pPr>
            <w:r>
              <w:rPr>
                <w:szCs w:val="21"/>
              </w:rPr>
              <w:t xml:space="preserve">2、风险厌恶、风险与收益的权衡     </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szCs w:val="21"/>
              </w:rPr>
            </w:pPr>
            <w:r>
              <w:rPr>
                <w:szCs w:val="21"/>
              </w:rPr>
              <w:t>3、资产组合的收益与风险</w:t>
            </w:r>
          </w:p>
          <w:p>
            <w:pPr>
              <w:adjustRightInd w:val="0"/>
              <w:snapToGrid w:val="0"/>
              <w:rPr>
                <w:szCs w:val="21"/>
              </w:rPr>
            </w:pP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adjustRightInd w:val="0"/>
              <w:snapToGrid w:val="0"/>
              <w:jc w:val="center"/>
              <w:rPr>
                <w:szCs w:val="21"/>
              </w:rPr>
            </w:pPr>
            <w:r>
              <w:rPr>
                <w:szCs w:val="21"/>
              </w:rPr>
              <w:t>7</w:t>
            </w:r>
          </w:p>
        </w:tc>
        <w:tc>
          <w:tcPr>
            <w:tcW w:w="1494" w:type="dxa"/>
            <w:vMerge w:val="restart"/>
            <w:vAlign w:val="center"/>
          </w:tcPr>
          <w:p>
            <w:pPr>
              <w:adjustRightInd w:val="0"/>
              <w:snapToGrid w:val="0"/>
              <w:jc w:val="center"/>
              <w:rPr>
                <w:szCs w:val="21"/>
              </w:rPr>
            </w:pPr>
            <w:r>
              <w:rPr>
                <w:b/>
                <w:bCs/>
                <w:szCs w:val="21"/>
              </w:rPr>
              <w:t>第七章 投资理论（2）：资产组合理论与资本资产定价模型</w:t>
            </w:r>
          </w:p>
        </w:tc>
        <w:tc>
          <w:tcPr>
            <w:tcW w:w="4239" w:type="dxa"/>
            <w:vAlign w:val="center"/>
          </w:tcPr>
          <w:p>
            <w:pPr>
              <w:adjustRightInd w:val="0"/>
              <w:snapToGrid w:val="0"/>
              <w:rPr>
                <w:szCs w:val="21"/>
              </w:rPr>
            </w:pPr>
            <w:r>
              <w:rPr>
                <w:szCs w:val="21"/>
              </w:rPr>
              <w:t>1、概述</w:t>
            </w:r>
          </w:p>
        </w:tc>
        <w:tc>
          <w:tcPr>
            <w:tcW w:w="1510" w:type="dxa"/>
            <w:vMerge w:val="restart"/>
            <w:vAlign w:val="center"/>
          </w:tcPr>
          <w:p>
            <w:pPr>
              <w:adjustRightInd w:val="0"/>
              <w:snapToGrid w:val="0"/>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szCs w:val="21"/>
              </w:rPr>
            </w:pPr>
            <w:r>
              <w:rPr>
                <w:szCs w:val="21"/>
              </w:rPr>
              <w:t>2、资产组合理论</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szCs w:val="21"/>
              </w:rPr>
            </w:pPr>
            <w:r>
              <w:rPr>
                <w:szCs w:val="21"/>
              </w:rPr>
              <w:t>3、资本资产定价模型</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adjustRightInd w:val="0"/>
              <w:snapToGrid w:val="0"/>
              <w:jc w:val="center"/>
              <w:rPr>
                <w:szCs w:val="21"/>
              </w:rPr>
            </w:pPr>
            <w:r>
              <w:rPr>
                <w:szCs w:val="21"/>
              </w:rPr>
              <w:t>8</w:t>
            </w:r>
          </w:p>
        </w:tc>
        <w:tc>
          <w:tcPr>
            <w:tcW w:w="1494" w:type="dxa"/>
            <w:vMerge w:val="restart"/>
            <w:vAlign w:val="center"/>
          </w:tcPr>
          <w:p>
            <w:pPr>
              <w:adjustRightInd w:val="0"/>
              <w:snapToGrid w:val="0"/>
              <w:jc w:val="center"/>
              <w:rPr>
                <w:szCs w:val="21"/>
              </w:rPr>
            </w:pPr>
            <w:r>
              <w:rPr>
                <w:b/>
                <w:bCs/>
                <w:szCs w:val="21"/>
              </w:rPr>
              <w:t>第八章 投资理论（3）：因子模型与套利定价理论（APT）</w:t>
            </w:r>
          </w:p>
        </w:tc>
        <w:tc>
          <w:tcPr>
            <w:tcW w:w="4239" w:type="dxa"/>
            <w:vAlign w:val="center"/>
          </w:tcPr>
          <w:p>
            <w:pPr>
              <w:adjustRightInd w:val="0"/>
              <w:snapToGrid w:val="0"/>
              <w:rPr>
                <w:szCs w:val="21"/>
              </w:rPr>
            </w:pPr>
            <w:r>
              <w:rPr>
                <w:szCs w:val="21"/>
              </w:rPr>
              <w:t>1、概述</w:t>
            </w:r>
          </w:p>
        </w:tc>
        <w:tc>
          <w:tcPr>
            <w:tcW w:w="1510" w:type="dxa"/>
            <w:vMerge w:val="restart"/>
            <w:vAlign w:val="center"/>
          </w:tcPr>
          <w:p>
            <w:pPr>
              <w:adjustRightInd w:val="0"/>
              <w:snapToGrid w:val="0"/>
              <w:jc w:val="center"/>
              <w:rPr>
                <w:b/>
                <w:szCs w:val="21"/>
              </w:rPr>
            </w:pPr>
            <w:r>
              <w:rPr>
                <w:b/>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szCs w:val="21"/>
              </w:rPr>
            </w:pPr>
            <w:r>
              <w:rPr>
                <w:szCs w:val="21"/>
              </w:rPr>
              <w:t>2、因子模型</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szCs w:val="21"/>
              </w:rPr>
            </w:pPr>
            <w:r>
              <w:rPr>
                <w:szCs w:val="21"/>
              </w:rPr>
              <w:t>3、套利定价理论</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adjustRightInd w:val="0"/>
              <w:snapToGrid w:val="0"/>
              <w:jc w:val="center"/>
              <w:rPr>
                <w:szCs w:val="21"/>
              </w:rPr>
            </w:pPr>
            <w:r>
              <w:rPr>
                <w:szCs w:val="21"/>
              </w:rPr>
              <w:t>9</w:t>
            </w:r>
          </w:p>
        </w:tc>
        <w:tc>
          <w:tcPr>
            <w:tcW w:w="1494" w:type="dxa"/>
            <w:vMerge w:val="restart"/>
            <w:vAlign w:val="center"/>
          </w:tcPr>
          <w:p>
            <w:pPr>
              <w:adjustRightInd w:val="0"/>
              <w:snapToGrid w:val="0"/>
              <w:jc w:val="center"/>
              <w:rPr>
                <w:szCs w:val="21"/>
              </w:rPr>
            </w:pPr>
            <w:r>
              <w:rPr>
                <w:b/>
                <w:bCs/>
                <w:szCs w:val="21"/>
              </w:rPr>
              <w:t>第九章 投资理论（4）：市场的有效性与行为金融初步</w:t>
            </w:r>
          </w:p>
        </w:tc>
        <w:tc>
          <w:tcPr>
            <w:tcW w:w="4239" w:type="dxa"/>
            <w:vAlign w:val="center"/>
          </w:tcPr>
          <w:p>
            <w:pPr>
              <w:adjustRightInd w:val="0"/>
              <w:snapToGrid w:val="0"/>
              <w:rPr>
                <w:szCs w:val="21"/>
              </w:rPr>
            </w:pPr>
            <w:r>
              <w:rPr>
                <w:szCs w:val="21"/>
              </w:rPr>
              <w:t>1、随机游走</w:t>
            </w:r>
          </w:p>
        </w:tc>
        <w:tc>
          <w:tcPr>
            <w:tcW w:w="1510" w:type="dxa"/>
            <w:vMerge w:val="restart"/>
            <w:vAlign w:val="center"/>
          </w:tcPr>
          <w:p>
            <w:pPr>
              <w:adjustRightInd w:val="0"/>
              <w:snapToGrid w:val="0"/>
              <w:jc w:val="center"/>
              <w:rPr>
                <w:b/>
                <w:szCs w:val="21"/>
              </w:rPr>
            </w:pPr>
            <w:r>
              <w:rPr>
                <w:b/>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szCs w:val="21"/>
              </w:rPr>
            </w:pPr>
            <w:r>
              <w:rPr>
                <w:szCs w:val="21"/>
              </w:rPr>
              <w:t>2、市场的有效性</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szCs w:val="21"/>
              </w:rPr>
            </w:pPr>
            <w:r>
              <w:rPr>
                <w:szCs w:val="21"/>
              </w:rPr>
              <w:t>3、行为金融初步</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adjustRightInd w:val="0"/>
              <w:snapToGrid w:val="0"/>
              <w:jc w:val="center"/>
              <w:rPr>
                <w:szCs w:val="21"/>
              </w:rPr>
            </w:pPr>
            <w:r>
              <w:rPr>
                <w:szCs w:val="21"/>
              </w:rPr>
              <w:t>10</w:t>
            </w:r>
          </w:p>
        </w:tc>
        <w:tc>
          <w:tcPr>
            <w:tcW w:w="1494" w:type="dxa"/>
            <w:vMerge w:val="restart"/>
            <w:vAlign w:val="center"/>
          </w:tcPr>
          <w:p>
            <w:pPr>
              <w:adjustRightInd w:val="0"/>
              <w:snapToGrid w:val="0"/>
              <w:rPr>
                <w:szCs w:val="21"/>
              </w:rPr>
            </w:pPr>
            <w:r>
              <w:rPr>
                <w:b/>
                <w:bCs/>
                <w:szCs w:val="21"/>
              </w:rPr>
              <w:t xml:space="preserve">第十章 </w:t>
            </w:r>
            <w:r>
              <w:rPr>
                <w:szCs w:val="21"/>
              </w:rPr>
              <w:t>债券理论</w:t>
            </w:r>
          </w:p>
        </w:tc>
        <w:tc>
          <w:tcPr>
            <w:tcW w:w="4239" w:type="dxa"/>
            <w:vAlign w:val="center"/>
          </w:tcPr>
          <w:p>
            <w:pPr>
              <w:adjustRightInd w:val="0"/>
              <w:snapToGrid w:val="0"/>
              <w:jc w:val="left"/>
              <w:rPr>
                <w:szCs w:val="21"/>
              </w:rPr>
            </w:pPr>
            <w:r>
              <w:rPr>
                <w:b/>
                <w:bCs/>
                <w:szCs w:val="21"/>
              </w:rPr>
              <w:t>1、债券定价</w:t>
            </w:r>
          </w:p>
        </w:tc>
        <w:tc>
          <w:tcPr>
            <w:tcW w:w="1510" w:type="dxa"/>
            <w:vMerge w:val="restart"/>
            <w:vAlign w:val="center"/>
          </w:tcPr>
          <w:p>
            <w:pPr>
              <w:adjustRightInd w:val="0"/>
              <w:snapToGrid w:val="0"/>
              <w:jc w:val="center"/>
              <w:rPr>
                <w:b/>
                <w:szCs w:val="21"/>
              </w:rPr>
            </w:pPr>
            <w:r>
              <w:rPr>
                <w:b/>
                <w:szCs w:val="21"/>
              </w:rPr>
              <w:t>融合到工具介绍里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jc w:val="left"/>
              <w:rPr>
                <w:szCs w:val="21"/>
              </w:rPr>
            </w:pPr>
            <w:r>
              <w:rPr>
                <w:b/>
                <w:bCs/>
                <w:szCs w:val="21"/>
              </w:rPr>
              <w:t>2、到期收益率</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jc w:val="left"/>
              <w:rPr>
                <w:szCs w:val="21"/>
              </w:rPr>
            </w:pPr>
            <w:r>
              <w:rPr>
                <w:b/>
                <w:bCs/>
                <w:szCs w:val="21"/>
              </w:rPr>
              <w:t>3、债券投资管理：久期和凸性</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jc w:val="left"/>
              <w:rPr>
                <w:szCs w:val="21"/>
              </w:rPr>
            </w:pPr>
            <w:r>
              <w:rPr>
                <w:b/>
                <w:bCs/>
                <w:szCs w:val="21"/>
              </w:rPr>
              <w:t>4、债券（优先股）评级</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adjustRightInd w:val="0"/>
              <w:snapToGrid w:val="0"/>
              <w:jc w:val="center"/>
              <w:rPr>
                <w:szCs w:val="21"/>
              </w:rPr>
            </w:pPr>
            <w:r>
              <w:rPr>
                <w:szCs w:val="21"/>
              </w:rPr>
              <w:t>11</w:t>
            </w:r>
          </w:p>
        </w:tc>
        <w:tc>
          <w:tcPr>
            <w:tcW w:w="1494" w:type="dxa"/>
            <w:vMerge w:val="restart"/>
            <w:vAlign w:val="center"/>
          </w:tcPr>
          <w:p>
            <w:pPr>
              <w:adjustRightInd w:val="0"/>
              <w:snapToGrid w:val="0"/>
              <w:jc w:val="center"/>
              <w:rPr>
                <w:szCs w:val="21"/>
              </w:rPr>
            </w:pPr>
            <w:r>
              <w:rPr>
                <w:b/>
                <w:bCs/>
                <w:szCs w:val="21"/>
              </w:rPr>
              <w:t xml:space="preserve">第十一章 </w:t>
            </w:r>
            <w:r>
              <w:rPr>
                <w:szCs w:val="21"/>
              </w:rPr>
              <w:t>股票理论</w:t>
            </w:r>
          </w:p>
        </w:tc>
        <w:tc>
          <w:tcPr>
            <w:tcW w:w="4239" w:type="dxa"/>
            <w:vAlign w:val="center"/>
          </w:tcPr>
          <w:p>
            <w:pPr>
              <w:adjustRightInd w:val="0"/>
              <w:snapToGrid w:val="0"/>
              <w:rPr>
                <w:bCs/>
                <w:szCs w:val="21"/>
              </w:rPr>
            </w:pPr>
            <w:r>
              <w:rPr>
                <w:b/>
                <w:bCs/>
                <w:szCs w:val="21"/>
              </w:rPr>
              <w:t>1、股价模型</w:t>
            </w:r>
          </w:p>
        </w:tc>
        <w:tc>
          <w:tcPr>
            <w:tcW w:w="1510" w:type="dxa"/>
            <w:vMerge w:val="restart"/>
            <w:vAlign w:val="center"/>
          </w:tcPr>
          <w:p>
            <w:pPr>
              <w:adjustRightInd w:val="0"/>
              <w:snapToGrid w:val="0"/>
              <w:jc w:val="center"/>
              <w:rPr>
                <w:b/>
                <w:szCs w:val="21"/>
              </w:rPr>
            </w:pPr>
            <w:r>
              <w:rPr>
                <w:b/>
                <w:szCs w:val="21"/>
              </w:rPr>
              <w:t>融合到工具介绍里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bCs/>
                <w:szCs w:val="21"/>
              </w:rPr>
            </w:pPr>
            <w:r>
              <w:rPr>
                <w:b/>
                <w:bCs/>
                <w:szCs w:val="21"/>
              </w:rPr>
              <w:t>2、股票指数</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adjustRightInd w:val="0"/>
              <w:snapToGrid w:val="0"/>
              <w:jc w:val="center"/>
              <w:rPr>
                <w:szCs w:val="21"/>
              </w:rPr>
            </w:pPr>
            <w:r>
              <w:rPr>
                <w:szCs w:val="21"/>
              </w:rPr>
              <w:t>12</w:t>
            </w:r>
          </w:p>
        </w:tc>
        <w:tc>
          <w:tcPr>
            <w:tcW w:w="1494" w:type="dxa"/>
            <w:vMerge w:val="restart"/>
            <w:vAlign w:val="center"/>
          </w:tcPr>
          <w:p>
            <w:pPr>
              <w:adjustRightInd w:val="0"/>
              <w:snapToGrid w:val="0"/>
              <w:jc w:val="center"/>
              <w:rPr>
                <w:szCs w:val="21"/>
              </w:rPr>
            </w:pPr>
            <w:r>
              <w:rPr>
                <w:bCs/>
                <w:szCs w:val="21"/>
              </w:rPr>
              <w:t>第十二章 投资策略</w:t>
            </w:r>
          </w:p>
        </w:tc>
        <w:tc>
          <w:tcPr>
            <w:tcW w:w="4239" w:type="dxa"/>
            <w:vAlign w:val="center"/>
          </w:tcPr>
          <w:p>
            <w:pPr>
              <w:adjustRightInd w:val="0"/>
              <w:snapToGrid w:val="0"/>
              <w:rPr>
                <w:bCs/>
                <w:szCs w:val="21"/>
              </w:rPr>
            </w:pPr>
            <w:r>
              <w:rPr>
                <w:b/>
                <w:bCs/>
                <w:szCs w:val="21"/>
              </w:rPr>
              <w:t>1、基于有效市场理论的投资策略</w:t>
            </w:r>
          </w:p>
        </w:tc>
        <w:tc>
          <w:tcPr>
            <w:tcW w:w="1510" w:type="dxa"/>
            <w:vMerge w:val="restart"/>
            <w:vAlign w:val="center"/>
          </w:tcPr>
          <w:p>
            <w:pPr>
              <w:adjustRightInd w:val="0"/>
              <w:snapToGrid w:val="0"/>
              <w:rPr>
                <w:b/>
                <w:szCs w:val="21"/>
              </w:rPr>
            </w:pPr>
            <w:r>
              <w:rPr>
                <w:b/>
                <w:szCs w:val="21"/>
              </w:rPr>
              <w:t>自学。详见《证券投资分析》这门课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bCs/>
                <w:szCs w:val="21"/>
              </w:rPr>
            </w:pPr>
            <w:r>
              <w:rPr>
                <w:b/>
                <w:bCs/>
                <w:szCs w:val="21"/>
              </w:rPr>
              <w:t>2、基于市场微观结构的投资策略</w:t>
            </w:r>
          </w:p>
        </w:tc>
        <w:tc>
          <w:tcPr>
            <w:tcW w:w="1510" w:type="dxa"/>
            <w:vMerge w:val="continue"/>
            <w:vAlign w:val="center"/>
          </w:tcPr>
          <w:p>
            <w:pPr>
              <w:adjustRightInd w:val="0"/>
              <w:snapToGrid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bCs/>
                <w:szCs w:val="21"/>
              </w:rPr>
            </w:pPr>
            <w:r>
              <w:rPr>
                <w:b/>
                <w:bCs/>
                <w:szCs w:val="21"/>
              </w:rPr>
              <w:t>3、基于行为金融学的投资策略</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adjustRightInd w:val="0"/>
              <w:snapToGrid w:val="0"/>
              <w:jc w:val="center"/>
              <w:rPr>
                <w:szCs w:val="21"/>
              </w:rPr>
            </w:pPr>
            <w:r>
              <w:rPr>
                <w:szCs w:val="21"/>
              </w:rPr>
              <w:t>13</w:t>
            </w:r>
          </w:p>
        </w:tc>
        <w:tc>
          <w:tcPr>
            <w:tcW w:w="1494" w:type="dxa"/>
            <w:vMerge w:val="restart"/>
            <w:vAlign w:val="center"/>
          </w:tcPr>
          <w:p>
            <w:pPr>
              <w:adjustRightInd w:val="0"/>
              <w:snapToGrid w:val="0"/>
              <w:jc w:val="center"/>
              <w:rPr>
                <w:szCs w:val="21"/>
              </w:rPr>
            </w:pPr>
            <w:r>
              <w:rPr>
                <w:szCs w:val="21"/>
              </w:rPr>
              <w:t>第十三章 基本面分析与技术分析</w:t>
            </w:r>
          </w:p>
        </w:tc>
        <w:tc>
          <w:tcPr>
            <w:tcW w:w="4239" w:type="dxa"/>
            <w:vAlign w:val="center"/>
          </w:tcPr>
          <w:p>
            <w:pPr>
              <w:adjustRightInd w:val="0"/>
              <w:snapToGrid w:val="0"/>
              <w:rPr>
                <w:bCs/>
                <w:szCs w:val="21"/>
              </w:rPr>
            </w:pPr>
            <w:r>
              <w:rPr>
                <w:bCs/>
                <w:szCs w:val="21"/>
              </w:rPr>
              <w:t>1、宏观经济分析</w:t>
            </w:r>
          </w:p>
        </w:tc>
        <w:tc>
          <w:tcPr>
            <w:tcW w:w="1510" w:type="dxa"/>
            <w:vMerge w:val="restart"/>
            <w:vAlign w:val="center"/>
          </w:tcPr>
          <w:p>
            <w:pPr>
              <w:adjustRightInd w:val="0"/>
              <w:snapToGrid w:val="0"/>
              <w:jc w:val="center"/>
              <w:rPr>
                <w:b/>
                <w:szCs w:val="21"/>
              </w:rPr>
            </w:pPr>
            <w:r>
              <w:rPr>
                <w:b/>
                <w:szCs w:val="21"/>
              </w:rPr>
              <w:t>自学。详见《证券投资分析》这门课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bCs/>
                <w:szCs w:val="21"/>
              </w:rPr>
            </w:pPr>
            <w:r>
              <w:rPr>
                <w:bCs/>
                <w:szCs w:val="21"/>
              </w:rPr>
              <w:t>2、行业分析</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bCs/>
                <w:szCs w:val="21"/>
              </w:rPr>
            </w:pPr>
            <w:r>
              <w:rPr>
                <w:bCs/>
                <w:szCs w:val="21"/>
              </w:rPr>
              <w:t>3、技术分析</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adjustRightInd w:val="0"/>
              <w:snapToGrid w:val="0"/>
              <w:jc w:val="center"/>
              <w:rPr>
                <w:szCs w:val="21"/>
              </w:rPr>
            </w:pPr>
            <w:r>
              <w:rPr>
                <w:szCs w:val="21"/>
              </w:rPr>
              <w:t>14</w:t>
            </w:r>
          </w:p>
        </w:tc>
        <w:tc>
          <w:tcPr>
            <w:tcW w:w="1494" w:type="dxa"/>
            <w:vMerge w:val="restart"/>
            <w:vAlign w:val="center"/>
          </w:tcPr>
          <w:p>
            <w:pPr>
              <w:adjustRightInd w:val="0"/>
              <w:snapToGrid w:val="0"/>
              <w:rPr>
                <w:szCs w:val="21"/>
              </w:rPr>
            </w:pPr>
            <w:r>
              <w:rPr>
                <w:szCs w:val="21"/>
              </w:rPr>
              <w:t xml:space="preserve">第十四章 </w:t>
            </w:r>
            <w:r>
              <w:rPr>
                <w:b/>
                <w:bCs/>
                <w:szCs w:val="21"/>
              </w:rPr>
              <w:t>资产组合管理与绩效衡量</w:t>
            </w:r>
          </w:p>
        </w:tc>
        <w:tc>
          <w:tcPr>
            <w:tcW w:w="4239" w:type="dxa"/>
            <w:vAlign w:val="center"/>
          </w:tcPr>
          <w:p>
            <w:pPr>
              <w:adjustRightInd w:val="0"/>
              <w:snapToGrid w:val="0"/>
              <w:rPr>
                <w:szCs w:val="21"/>
              </w:rPr>
            </w:pPr>
            <w:r>
              <w:rPr>
                <w:szCs w:val="21"/>
              </w:rPr>
              <w:t>1、资产组合管理</w:t>
            </w:r>
          </w:p>
        </w:tc>
        <w:tc>
          <w:tcPr>
            <w:tcW w:w="1510" w:type="dxa"/>
            <w:vMerge w:val="restart"/>
            <w:vAlign w:val="center"/>
          </w:tcPr>
          <w:p>
            <w:pPr>
              <w:adjustRightInd w:val="0"/>
              <w:snapToGrid w:val="0"/>
              <w:jc w:val="center"/>
              <w:rPr>
                <w:b/>
                <w:szCs w:val="21"/>
              </w:rPr>
            </w:pPr>
            <w:r>
              <w:rPr>
                <w:b/>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szCs w:val="21"/>
              </w:rPr>
            </w:pPr>
            <w:r>
              <w:rPr>
                <w:szCs w:val="21"/>
              </w:rPr>
              <w:t>2、投资绩效评价</w:t>
            </w: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szCs w:val="21"/>
              </w:rPr>
            </w:pP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snapToGrid w:val="0"/>
              <w:jc w:val="center"/>
              <w:rPr>
                <w:szCs w:val="21"/>
              </w:rPr>
            </w:pPr>
          </w:p>
        </w:tc>
        <w:tc>
          <w:tcPr>
            <w:tcW w:w="1494" w:type="dxa"/>
            <w:vMerge w:val="continue"/>
            <w:vAlign w:val="center"/>
          </w:tcPr>
          <w:p>
            <w:pPr>
              <w:adjustRightInd w:val="0"/>
              <w:snapToGrid w:val="0"/>
              <w:jc w:val="center"/>
              <w:rPr>
                <w:szCs w:val="21"/>
              </w:rPr>
            </w:pPr>
          </w:p>
        </w:tc>
        <w:tc>
          <w:tcPr>
            <w:tcW w:w="4239" w:type="dxa"/>
            <w:vAlign w:val="center"/>
          </w:tcPr>
          <w:p>
            <w:pPr>
              <w:adjustRightInd w:val="0"/>
              <w:snapToGrid w:val="0"/>
              <w:rPr>
                <w:szCs w:val="21"/>
              </w:rPr>
            </w:pPr>
          </w:p>
        </w:tc>
        <w:tc>
          <w:tcPr>
            <w:tcW w:w="1510"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gridSpan w:val="2"/>
            <w:vAlign w:val="center"/>
          </w:tcPr>
          <w:p>
            <w:pPr>
              <w:adjustRightInd w:val="0"/>
              <w:snapToGrid w:val="0"/>
              <w:jc w:val="center"/>
              <w:rPr>
                <w:b/>
                <w:szCs w:val="21"/>
              </w:rPr>
            </w:pPr>
            <w:r>
              <w:rPr>
                <w:b/>
                <w:szCs w:val="21"/>
              </w:rPr>
              <w:t>课时总计：76学时</w:t>
            </w:r>
          </w:p>
        </w:tc>
        <w:tc>
          <w:tcPr>
            <w:tcW w:w="5749" w:type="dxa"/>
            <w:gridSpan w:val="2"/>
            <w:vAlign w:val="center"/>
          </w:tcPr>
          <w:p>
            <w:pPr>
              <w:adjustRightInd w:val="0"/>
              <w:snapToGrid w:val="0"/>
              <w:jc w:val="center"/>
              <w:rPr>
                <w:b/>
                <w:szCs w:val="21"/>
              </w:rPr>
            </w:pPr>
            <w:r>
              <w:rPr>
                <w:b/>
                <w:szCs w:val="21"/>
              </w:rPr>
              <w:t>48（课程教授）+19（课外学习）3（课外模拟炒股训练成果展示）+3(考试复习)+3（课程考核）</w:t>
            </w:r>
          </w:p>
        </w:tc>
      </w:tr>
    </w:tbl>
    <w:p>
      <w:pPr>
        <w:tabs>
          <w:tab w:val="left" w:pos="3060"/>
        </w:tabs>
        <w:snapToGrid w:val="0"/>
        <w:spacing w:line="300" w:lineRule="auto"/>
        <w:ind w:firstLine="482" w:firstLineChars="200"/>
        <w:rPr>
          <w:b/>
          <w:sz w:val="24"/>
        </w:rPr>
      </w:pPr>
    </w:p>
    <w:p>
      <w:pPr>
        <w:tabs>
          <w:tab w:val="left" w:pos="3060"/>
        </w:tabs>
        <w:snapToGrid w:val="0"/>
        <w:spacing w:line="300" w:lineRule="auto"/>
        <w:ind w:firstLine="482" w:firstLineChars="200"/>
        <w:rPr>
          <w:b/>
          <w:sz w:val="24"/>
        </w:rPr>
      </w:pPr>
    </w:p>
    <w:p>
      <w:pPr>
        <w:tabs>
          <w:tab w:val="left" w:pos="3060"/>
        </w:tabs>
        <w:snapToGrid w:val="0"/>
        <w:spacing w:line="300" w:lineRule="auto"/>
        <w:ind w:firstLine="482" w:firstLineChars="200"/>
        <w:rPr>
          <w:b/>
          <w:sz w:val="24"/>
        </w:rPr>
      </w:pPr>
      <w:r>
        <w:rPr>
          <w:b/>
          <w:sz w:val="24"/>
        </w:rPr>
        <w:t>（四）课程要求</w:t>
      </w:r>
    </w:p>
    <w:p>
      <w:pPr>
        <w:tabs>
          <w:tab w:val="left" w:pos="3060"/>
        </w:tabs>
        <w:snapToGrid w:val="0"/>
        <w:spacing w:line="300" w:lineRule="auto"/>
        <w:ind w:firstLine="482" w:firstLineChars="200"/>
        <w:rPr>
          <w:b/>
          <w:sz w:val="24"/>
        </w:rPr>
      </w:pPr>
      <w:r>
        <w:rPr>
          <w:b/>
          <w:sz w:val="24"/>
        </w:rPr>
        <w:t>教学要求</w:t>
      </w:r>
    </w:p>
    <w:p>
      <w:pPr>
        <w:adjustRightInd w:val="0"/>
        <w:spacing w:line="300" w:lineRule="auto"/>
        <w:ind w:firstLine="422" w:firstLineChars="200"/>
        <w:rPr>
          <w:b/>
          <w:szCs w:val="21"/>
        </w:rPr>
      </w:pPr>
      <w:r>
        <w:rPr>
          <w:b/>
          <w:szCs w:val="21"/>
        </w:rPr>
        <w:t>第一章 导论</w:t>
      </w:r>
    </w:p>
    <w:p>
      <w:pPr>
        <w:adjustRightInd w:val="0"/>
        <w:spacing w:line="300" w:lineRule="auto"/>
        <w:ind w:firstLine="420" w:firstLineChars="200"/>
        <w:rPr>
          <w:szCs w:val="21"/>
        </w:rPr>
      </w:pPr>
      <w:r>
        <w:rPr>
          <w:szCs w:val="21"/>
        </w:rPr>
        <w:t>1.了解投资学在金融学科体系中的位置。</w:t>
      </w:r>
    </w:p>
    <w:p>
      <w:pPr>
        <w:adjustRightInd w:val="0"/>
        <w:spacing w:line="300" w:lineRule="auto"/>
        <w:ind w:firstLine="420" w:firstLineChars="200"/>
        <w:rPr>
          <w:szCs w:val="21"/>
        </w:rPr>
      </w:pPr>
      <w:r>
        <w:rPr>
          <w:szCs w:val="21"/>
        </w:rPr>
        <w:t>2.理解什么是金融资产、金融投资的投资环境。</w:t>
      </w:r>
    </w:p>
    <w:p>
      <w:pPr>
        <w:adjustRightInd w:val="0"/>
        <w:spacing w:line="300" w:lineRule="auto"/>
        <w:ind w:firstLine="420" w:firstLineChars="200"/>
        <w:rPr>
          <w:szCs w:val="21"/>
        </w:rPr>
      </w:pPr>
      <w:r>
        <w:rPr>
          <w:szCs w:val="21"/>
        </w:rPr>
        <w:t>3.掌握投资、财富和偏好的基本含义和与投资学相关的概念了。</w:t>
      </w:r>
    </w:p>
    <w:p>
      <w:pPr>
        <w:adjustRightInd w:val="0"/>
        <w:spacing w:line="300" w:lineRule="auto"/>
        <w:ind w:firstLine="420" w:firstLineChars="200"/>
        <w:rPr>
          <w:szCs w:val="21"/>
        </w:rPr>
      </w:pPr>
      <w:r>
        <w:rPr>
          <w:szCs w:val="21"/>
        </w:rPr>
        <w:t>4.掌握投资的基本流程。</w:t>
      </w:r>
    </w:p>
    <w:p>
      <w:pPr>
        <w:adjustRightInd w:val="0"/>
        <w:spacing w:line="300" w:lineRule="auto"/>
        <w:ind w:firstLine="420" w:firstLineChars="200"/>
        <w:rPr>
          <w:bCs/>
          <w:szCs w:val="21"/>
        </w:rPr>
      </w:pPr>
      <w:r>
        <w:rPr>
          <w:bCs/>
          <w:szCs w:val="21"/>
        </w:rPr>
        <w:t>5.</w:t>
      </w:r>
      <w:r>
        <w:rPr>
          <w:szCs w:val="21"/>
        </w:rPr>
        <w:t xml:space="preserve"> 理解金融</w:t>
      </w:r>
      <w:r>
        <w:rPr>
          <w:bCs/>
          <w:szCs w:val="21"/>
        </w:rPr>
        <w:t>投资的基本原则。</w:t>
      </w:r>
    </w:p>
    <w:p>
      <w:pPr>
        <w:adjustRightInd w:val="0"/>
        <w:spacing w:line="300" w:lineRule="auto"/>
        <w:ind w:firstLine="422" w:firstLineChars="200"/>
        <w:rPr>
          <w:szCs w:val="21"/>
        </w:rPr>
      </w:pPr>
      <w:r>
        <w:rPr>
          <w:b/>
          <w:bCs/>
          <w:szCs w:val="21"/>
        </w:rPr>
        <w:t>第二章　</w:t>
      </w:r>
      <w:r>
        <w:rPr>
          <w:b/>
          <w:szCs w:val="21"/>
        </w:rPr>
        <w:t>证券市场与交易机制</w:t>
      </w:r>
      <w:r>
        <w:rPr>
          <w:b/>
          <w:bCs/>
          <w:szCs w:val="21"/>
        </w:rPr>
        <w:t>　</w:t>
      </w:r>
    </w:p>
    <w:p>
      <w:pPr>
        <w:adjustRightInd w:val="0"/>
        <w:spacing w:line="300" w:lineRule="auto"/>
        <w:ind w:firstLine="420" w:firstLineChars="200"/>
        <w:rPr>
          <w:szCs w:val="21"/>
        </w:rPr>
      </w:pPr>
      <w:r>
        <w:rPr>
          <w:bCs/>
          <w:szCs w:val="21"/>
        </w:rPr>
        <w:t>1.了</w:t>
      </w:r>
      <w:r>
        <w:rPr>
          <w:szCs w:val="21"/>
        </w:rPr>
        <w:t>解证券市场在金融体系中的地位、证券市场的功能</w:t>
      </w:r>
    </w:p>
    <w:p>
      <w:pPr>
        <w:adjustRightInd w:val="0"/>
        <w:spacing w:line="300" w:lineRule="auto"/>
        <w:ind w:firstLine="420" w:firstLineChars="200"/>
        <w:rPr>
          <w:szCs w:val="21"/>
        </w:rPr>
      </w:pPr>
      <w:r>
        <w:rPr>
          <w:szCs w:val="21"/>
        </w:rPr>
        <w:t>2.理解一级市场、二级市场，第一市场、第二市场、第三市场和第四市场。</w:t>
      </w:r>
    </w:p>
    <w:p>
      <w:pPr>
        <w:adjustRightInd w:val="0"/>
        <w:spacing w:line="300" w:lineRule="auto"/>
        <w:ind w:firstLine="420" w:firstLineChars="200"/>
        <w:rPr>
          <w:szCs w:val="21"/>
        </w:rPr>
      </w:pPr>
      <w:r>
        <w:rPr>
          <w:szCs w:val="21"/>
        </w:rPr>
        <w:t>3。掌握做市商市场、指令驱动市场、指令驱动市场的交易过程、现货交易与信用交易。</w:t>
      </w:r>
    </w:p>
    <w:p>
      <w:pPr>
        <w:adjustRightInd w:val="0"/>
        <w:spacing w:line="300" w:lineRule="auto"/>
        <w:ind w:firstLine="420" w:firstLineChars="200"/>
        <w:rPr>
          <w:szCs w:val="21"/>
        </w:rPr>
      </w:pPr>
      <w:r>
        <w:rPr>
          <w:szCs w:val="21"/>
        </w:rPr>
        <w:t>4.了解三公原则、稳定措施、禁止的交易行为。</w:t>
      </w:r>
    </w:p>
    <w:p>
      <w:pPr>
        <w:tabs>
          <w:tab w:val="left" w:pos="3060"/>
        </w:tabs>
        <w:snapToGrid w:val="0"/>
        <w:spacing w:line="300" w:lineRule="auto"/>
        <w:ind w:firstLine="422" w:firstLineChars="200"/>
        <w:rPr>
          <w:b/>
          <w:bCs/>
          <w:szCs w:val="21"/>
        </w:rPr>
      </w:pPr>
      <w:r>
        <w:rPr>
          <w:b/>
          <w:bCs/>
          <w:szCs w:val="21"/>
        </w:rPr>
        <w:t>第三章 金融工具（1）：原生金融工具</w:t>
      </w:r>
    </w:p>
    <w:p>
      <w:pPr>
        <w:adjustRightInd w:val="0"/>
        <w:spacing w:line="300" w:lineRule="auto"/>
        <w:ind w:firstLine="420" w:firstLineChars="200"/>
        <w:rPr>
          <w:szCs w:val="21"/>
        </w:rPr>
      </w:pPr>
      <w:r>
        <w:rPr>
          <w:szCs w:val="21"/>
        </w:rPr>
        <w:t>1.理解货币市场工具的概念和种类。</w:t>
      </w:r>
    </w:p>
    <w:p>
      <w:pPr>
        <w:adjustRightInd w:val="0"/>
        <w:spacing w:line="300" w:lineRule="auto"/>
        <w:ind w:firstLine="420" w:firstLineChars="200"/>
        <w:rPr>
          <w:szCs w:val="21"/>
        </w:rPr>
      </w:pPr>
      <w:r>
        <w:rPr>
          <w:szCs w:val="21"/>
        </w:rPr>
        <w:t>2.理解固定收入证券的概念与种类。</w:t>
      </w:r>
    </w:p>
    <w:p>
      <w:pPr>
        <w:tabs>
          <w:tab w:val="left" w:pos="3060"/>
        </w:tabs>
        <w:snapToGrid w:val="0"/>
        <w:spacing w:line="300" w:lineRule="auto"/>
        <w:ind w:firstLine="422" w:firstLineChars="200"/>
        <w:rPr>
          <w:b/>
          <w:bCs/>
          <w:szCs w:val="21"/>
        </w:rPr>
      </w:pPr>
      <w:r>
        <w:rPr>
          <w:b/>
          <w:szCs w:val="21"/>
        </w:rPr>
        <w:t xml:space="preserve">第四章 </w:t>
      </w:r>
      <w:r>
        <w:rPr>
          <w:b/>
          <w:bCs/>
          <w:szCs w:val="21"/>
        </w:rPr>
        <w:t>金融工具（2）：证券投资基金</w:t>
      </w:r>
    </w:p>
    <w:p>
      <w:pPr>
        <w:spacing w:line="300" w:lineRule="auto"/>
        <w:ind w:firstLine="420" w:firstLineChars="200"/>
        <w:rPr>
          <w:szCs w:val="21"/>
        </w:rPr>
      </w:pPr>
      <w:r>
        <w:rPr>
          <w:szCs w:val="21"/>
        </w:rPr>
        <w:t>1.了解什么是证券投资基金、证券投资基金的种类。</w:t>
      </w:r>
    </w:p>
    <w:p>
      <w:pPr>
        <w:spacing w:line="300" w:lineRule="auto"/>
        <w:ind w:firstLine="420" w:firstLineChars="200"/>
        <w:rPr>
          <w:szCs w:val="21"/>
        </w:rPr>
      </w:pPr>
      <w:r>
        <w:rPr>
          <w:szCs w:val="21"/>
        </w:rPr>
        <w:t>2.了解证券投资基金的特点和治理结构。</w:t>
      </w:r>
    </w:p>
    <w:p>
      <w:pPr>
        <w:adjustRightInd w:val="0"/>
        <w:spacing w:line="300" w:lineRule="auto"/>
        <w:ind w:firstLine="420" w:firstLineChars="200"/>
        <w:rPr>
          <w:b/>
          <w:bCs/>
          <w:szCs w:val="21"/>
        </w:rPr>
      </w:pPr>
      <w:r>
        <w:rPr>
          <w:szCs w:val="21"/>
        </w:rPr>
        <w:t>3.掌握证券投资基金如何交易与净值估计方法</w:t>
      </w:r>
    </w:p>
    <w:p>
      <w:pPr>
        <w:tabs>
          <w:tab w:val="left" w:pos="3060"/>
        </w:tabs>
        <w:snapToGrid w:val="0"/>
        <w:spacing w:line="300" w:lineRule="auto"/>
        <w:ind w:firstLine="422" w:firstLineChars="200"/>
        <w:rPr>
          <w:b/>
          <w:bCs/>
          <w:szCs w:val="21"/>
        </w:rPr>
      </w:pPr>
      <w:r>
        <w:rPr>
          <w:b/>
          <w:bCs/>
          <w:szCs w:val="21"/>
        </w:rPr>
        <w:t>第五章　金融工具（3）:衍生金融工具</w:t>
      </w:r>
    </w:p>
    <w:p>
      <w:pPr>
        <w:spacing w:line="300" w:lineRule="auto"/>
        <w:ind w:firstLine="420" w:firstLineChars="200"/>
        <w:rPr>
          <w:szCs w:val="21"/>
        </w:rPr>
      </w:pPr>
      <w:r>
        <w:rPr>
          <w:szCs w:val="21"/>
        </w:rPr>
        <w:t>1.理解各类基础衍生金融格局的基本概念。</w:t>
      </w:r>
    </w:p>
    <w:p>
      <w:pPr>
        <w:spacing w:line="300" w:lineRule="auto"/>
        <w:ind w:firstLine="420" w:firstLineChars="200"/>
        <w:rPr>
          <w:szCs w:val="21"/>
        </w:rPr>
      </w:pPr>
      <w:r>
        <w:rPr>
          <w:szCs w:val="21"/>
        </w:rPr>
        <w:t>2.掌握远期、期货、期权定价。</w:t>
      </w:r>
    </w:p>
    <w:p>
      <w:pPr>
        <w:tabs>
          <w:tab w:val="left" w:pos="3060"/>
        </w:tabs>
        <w:snapToGrid w:val="0"/>
        <w:spacing w:line="300" w:lineRule="auto"/>
        <w:ind w:firstLine="422" w:firstLineChars="200"/>
        <w:rPr>
          <w:b/>
          <w:bCs/>
          <w:szCs w:val="21"/>
        </w:rPr>
      </w:pPr>
      <w:r>
        <w:rPr>
          <w:b/>
          <w:bCs/>
          <w:szCs w:val="21"/>
        </w:rPr>
        <w:t>第六章　投资理论（1）理论基础：利率、风险与收益　</w:t>
      </w:r>
    </w:p>
    <w:p>
      <w:pPr>
        <w:spacing w:line="300" w:lineRule="auto"/>
        <w:ind w:firstLine="420" w:firstLineChars="200"/>
        <w:rPr>
          <w:szCs w:val="21"/>
        </w:rPr>
      </w:pPr>
      <w:r>
        <w:rPr>
          <w:szCs w:val="21"/>
        </w:rPr>
        <w:t>1．了解短期、中期、长期利率的确定。</w:t>
      </w:r>
    </w:p>
    <w:p>
      <w:pPr>
        <w:spacing w:line="300" w:lineRule="auto"/>
        <w:ind w:firstLine="420" w:firstLineChars="200"/>
        <w:rPr>
          <w:szCs w:val="21"/>
        </w:rPr>
      </w:pPr>
      <w:r>
        <w:rPr>
          <w:szCs w:val="21"/>
        </w:rPr>
        <w:t>2．掌握单一证券和资产组合的风险与收益测度方法。</w:t>
      </w:r>
    </w:p>
    <w:p>
      <w:pPr>
        <w:spacing w:line="300" w:lineRule="auto"/>
        <w:ind w:firstLine="420" w:firstLineChars="200"/>
        <w:rPr>
          <w:szCs w:val="21"/>
        </w:rPr>
      </w:pPr>
      <w:r>
        <w:rPr>
          <w:szCs w:val="21"/>
        </w:rPr>
        <w:t>3．理解单一证券和资产组合的风险与收益权衡即证券与组合的选择。</w:t>
      </w:r>
    </w:p>
    <w:p>
      <w:pPr>
        <w:tabs>
          <w:tab w:val="left" w:pos="3060"/>
        </w:tabs>
        <w:snapToGrid w:val="0"/>
        <w:spacing w:line="300" w:lineRule="auto"/>
        <w:ind w:firstLine="422" w:firstLineChars="200"/>
        <w:rPr>
          <w:b/>
          <w:bCs/>
          <w:szCs w:val="21"/>
        </w:rPr>
      </w:pPr>
      <w:r>
        <w:rPr>
          <w:b/>
          <w:bCs/>
          <w:szCs w:val="21"/>
        </w:rPr>
        <w:t>第七章　投资理论（2）：资产组合理论与资本资产定价模型</w:t>
      </w:r>
    </w:p>
    <w:p>
      <w:pPr>
        <w:spacing w:line="300" w:lineRule="auto"/>
        <w:ind w:firstLine="420" w:firstLineChars="200"/>
        <w:rPr>
          <w:szCs w:val="21"/>
        </w:rPr>
      </w:pPr>
      <w:r>
        <w:rPr>
          <w:szCs w:val="21"/>
        </w:rPr>
        <w:t>1.理解资产组合利率的基本假设、掌握M-V模型的构建与求解以及如何在软件MATLAB中实现M-V模型的求解。</w:t>
      </w:r>
    </w:p>
    <w:p>
      <w:pPr>
        <w:spacing w:line="300" w:lineRule="auto"/>
        <w:ind w:firstLine="420" w:firstLineChars="200"/>
        <w:rPr>
          <w:bCs/>
          <w:szCs w:val="21"/>
        </w:rPr>
      </w:pPr>
      <w:r>
        <w:rPr>
          <w:szCs w:val="21"/>
        </w:rPr>
        <w:t>2.理解CAPM模型的基本假设、掌握CAPM连个层面的风险收益关系，掌握如何利用证券市场线进行证券定价的判断。</w:t>
      </w:r>
    </w:p>
    <w:p>
      <w:pPr>
        <w:tabs>
          <w:tab w:val="left" w:pos="3060"/>
        </w:tabs>
        <w:snapToGrid w:val="0"/>
        <w:spacing w:line="300" w:lineRule="auto"/>
        <w:ind w:firstLine="422" w:firstLineChars="200"/>
        <w:rPr>
          <w:b/>
          <w:bCs/>
          <w:szCs w:val="21"/>
        </w:rPr>
      </w:pPr>
      <w:r>
        <w:rPr>
          <w:b/>
          <w:bCs/>
          <w:szCs w:val="21"/>
        </w:rPr>
        <w:t>第8章　投资理论（3）：因子模型与套利定价理论</w:t>
      </w:r>
    </w:p>
    <w:p>
      <w:pPr>
        <w:spacing w:line="300" w:lineRule="auto"/>
        <w:ind w:firstLine="420" w:firstLineChars="200"/>
        <w:rPr>
          <w:bCs/>
          <w:szCs w:val="21"/>
        </w:rPr>
      </w:pPr>
      <w:r>
        <w:rPr>
          <w:szCs w:val="21"/>
        </w:rPr>
        <w:t>1.理解</w:t>
      </w:r>
      <w:r>
        <w:rPr>
          <w:bCs/>
          <w:szCs w:val="21"/>
        </w:rPr>
        <w:t>因子模型的基本概念和基本假设。掌握常见的因子模型。</w:t>
      </w:r>
    </w:p>
    <w:p>
      <w:pPr>
        <w:spacing w:line="300" w:lineRule="auto"/>
        <w:ind w:firstLine="420" w:firstLineChars="200"/>
        <w:rPr>
          <w:szCs w:val="21"/>
        </w:rPr>
      </w:pPr>
      <w:r>
        <w:rPr>
          <w:szCs w:val="21"/>
        </w:rPr>
        <w:t>2.理解套利定价模型的基本假设，掌握套利定价模型的推导，掌握APT得应用。</w:t>
      </w:r>
    </w:p>
    <w:p>
      <w:pPr>
        <w:spacing w:line="300" w:lineRule="auto"/>
        <w:ind w:firstLine="420" w:firstLineChars="200"/>
        <w:rPr>
          <w:szCs w:val="21"/>
        </w:rPr>
      </w:pPr>
      <w:r>
        <w:rPr>
          <w:szCs w:val="21"/>
        </w:rPr>
        <w:t>3.掌握套利定价模型与CAPM模型的关系。</w:t>
      </w:r>
    </w:p>
    <w:p>
      <w:pPr>
        <w:spacing w:line="300" w:lineRule="auto"/>
        <w:ind w:firstLine="420" w:firstLineChars="200"/>
        <w:rPr>
          <w:b/>
          <w:bCs/>
          <w:szCs w:val="21"/>
        </w:rPr>
      </w:pPr>
      <w:r>
        <w:rPr>
          <w:szCs w:val="21"/>
        </w:rPr>
        <w:t xml:space="preserve"> </w:t>
      </w:r>
      <w:r>
        <w:rPr>
          <w:b/>
          <w:bCs/>
          <w:szCs w:val="21"/>
        </w:rPr>
        <w:t>第9章　投资理论（4）：市场的有效性与行为金融初步　</w:t>
      </w:r>
    </w:p>
    <w:p>
      <w:pPr>
        <w:spacing w:line="300" w:lineRule="auto"/>
        <w:ind w:firstLine="420" w:firstLineChars="200"/>
        <w:rPr>
          <w:szCs w:val="21"/>
        </w:rPr>
      </w:pPr>
      <w:r>
        <w:rPr>
          <w:szCs w:val="21"/>
        </w:rPr>
        <w:t xml:space="preserve">1.了解随机游走与有效市场的关系； </w:t>
      </w:r>
    </w:p>
    <w:p>
      <w:pPr>
        <w:spacing w:line="300" w:lineRule="auto"/>
        <w:ind w:firstLine="420" w:firstLineChars="200"/>
        <w:rPr>
          <w:bCs/>
          <w:szCs w:val="21"/>
        </w:rPr>
      </w:pPr>
      <w:r>
        <w:rPr>
          <w:szCs w:val="21"/>
        </w:rPr>
        <w:t>2.理解有效市场的概念，掌握有效市场的三个层次以及其对应投资策略。</w:t>
      </w:r>
    </w:p>
    <w:p>
      <w:pPr>
        <w:spacing w:line="300" w:lineRule="auto"/>
        <w:ind w:firstLine="420" w:firstLineChars="200"/>
        <w:rPr>
          <w:szCs w:val="21"/>
        </w:rPr>
      </w:pPr>
      <w:r>
        <w:rPr>
          <w:szCs w:val="21"/>
        </w:rPr>
        <w:t>3.了解常见的金融异像，掌握什么是行为金融和行为金融的基本思想。</w:t>
      </w:r>
    </w:p>
    <w:p>
      <w:pPr>
        <w:tabs>
          <w:tab w:val="left" w:pos="3060"/>
        </w:tabs>
        <w:snapToGrid w:val="0"/>
        <w:spacing w:line="300" w:lineRule="auto"/>
        <w:ind w:firstLine="422" w:firstLineChars="200"/>
        <w:rPr>
          <w:szCs w:val="21"/>
        </w:rPr>
      </w:pPr>
      <w:r>
        <w:rPr>
          <w:b/>
          <w:bCs/>
          <w:szCs w:val="21"/>
        </w:rPr>
        <w:t>第10章　</w:t>
      </w:r>
      <w:r>
        <w:rPr>
          <w:szCs w:val="21"/>
        </w:rPr>
        <w:t>债券理论</w:t>
      </w:r>
    </w:p>
    <w:p>
      <w:pPr>
        <w:tabs>
          <w:tab w:val="left" w:pos="3060"/>
        </w:tabs>
        <w:snapToGrid w:val="0"/>
        <w:spacing w:line="300" w:lineRule="auto"/>
        <w:ind w:firstLine="420" w:firstLineChars="200"/>
        <w:rPr>
          <w:szCs w:val="21"/>
        </w:rPr>
      </w:pPr>
      <w:r>
        <w:rPr>
          <w:szCs w:val="21"/>
        </w:rPr>
        <w:t>1、掌握债券定价的基本原理，理解什么是到期收益率</w:t>
      </w:r>
    </w:p>
    <w:p>
      <w:pPr>
        <w:tabs>
          <w:tab w:val="left" w:pos="3060"/>
        </w:tabs>
        <w:snapToGrid w:val="0"/>
        <w:spacing w:line="300" w:lineRule="auto"/>
        <w:ind w:firstLine="420" w:firstLineChars="200"/>
        <w:rPr>
          <w:szCs w:val="21"/>
        </w:rPr>
      </w:pPr>
      <w:r>
        <w:rPr>
          <w:szCs w:val="21"/>
        </w:rPr>
        <w:t>2、理解久期和凸性</w:t>
      </w:r>
    </w:p>
    <w:p>
      <w:pPr>
        <w:tabs>
          <w:tab w:val="left" w:pos="3060"/>
        </w:tabs>
        <w:snapToGrid w:val="0"/>
        <w:spacing w:line="300" w:lineRule="auto"/>
        <w:ind w:firstLine="420" w:firstLineChars="200"/>
        <w:rPr>
          <w:szCs w:val="21"/>
        </w:rPr>
      </w:pPr>
      <w:r>
        <w:rPr>
          <w:szCs w:val="21"/>
        </w:rPr>
        <w:t>3、了解债券评级</w:t>
      </w:r>
    </w:p>
    <w:p>
      <w:pPr>
        <w:tabs>
          <w:tab w:val="left" w:pos="3060"/>
        </w:tabs>
        <w:snapToGrid w:val="0"/>
        <w:spacing w:line="300" w:lineRule="auto"/>
        <w:ind w:firstLine="422" w:firstLineChars="200"/>
        <w:rPr>
          <w:b/>
          <w:bCs/>
          <w:szCs w:val="21"/>
        </w:rPr>
      </w:pPr>
      <w:r>
        <w:rPr>
          <w:b/>
          <w:bCs/>
          <w:szCs w:val="21"/>
        </w:rPr>
        <w:t>第11章 股票理论</w:t>
      </w:r>
    </w:p>
    <w:p>
      <w:pPr>
        <w:tabs>
          <w:tab w:val="left" w:pos="3060"/>
        </w:tabs>
        <w:snapToGrid w:val="0"/>
        <w:spacing w:line="300" w:lineRule="auto"/>
        <w:ind w:firstLine="420" w:firstLineChars="200"/>
        <w:rPr>
          <w:szCs w:val="21"/>
        </w:rPr>
      </w:pPr>
      <w:r>
        <w:rPr>
          <w:szCs w:val="21"/>
        </w:rPr>
        <w:t>1、掌握收入资本化定价方法、资产负债表估计法、内在价值法、相对价值法</w:t>
      </w:r>
    </w:p>
    <w:p>
      <w:pPr>
        <w:tabs>
          <w:tab w:val="left" w:pos="3060"/>
        </w:tabs>
        <w:snapToGrid w:val="0"/>
        <w:spacing w:line="300" w:lineRule="auto"/>
        <w:ind w:firstLine="420" w:firstLineChars="200"/>
        <w:rPr>
          <w:szCs w:val="21"/>
        </w:rPr>
      </w:pPr>
      <w:r>
        <w:rPr>
          <w:szCs w:val="21"/>
        </w:rPr>
        <w:t>2、了解股票指数</w:t>
      </w:r>
    </w:p>
    <w:p>
      <w:pPr>
        <w:tabs>
          <w:tab w:val="left" w:pos="3060"/>
        </w:tabs>
        <w:snapToGrid w:val="0"/>
        <w:spacing w:line="300" w:lineRule="auto"/>
        <w:ind w:firstLine="422" w:firstLineChars="200"/>
        <w:rPr>
          <w:bCs/>
          <w:szCs w:val="21"/>
        </w:rPr>
      </w:pPr>
      <w:r>
        <w:rPr>
          <w:b/>
          <w:bCs/>
          <w:szCs w:val="21"/>
        </w:rPr>
        <w:t xml:space="preserve">第12章  </w:t>
      </w:r>
      <w:r>
        <w:rPr>
          <w:bCs/>
          <w:szCs w:val="21"/>
        </w:rPr>
        <w:t>投资策略</w:t>
      </w:r>
    </w:p>
    <w:p>
      <w:pPr>
        <w:tabs>
          <w:tab w:val="left" w:pos="3060"/>
        </w:tabs>
        <w:snapToGrid w:val="0"/>
        <w:spacing w:line="300" w:lineRule="auto"/>
        <w:ind w:firstLine="420" w:firstLineChars="200"/>
        <w:rPr>
          <w:szCs w:val="21"/>
        </w:rPr>
      </w:pPr>
      <w:r>
        <w:rPr>
          <w:szCs w:val="21"/>
        </w:rPr>
        <w:t>1、掌握基于有效市场理论的投资策略、积极管理、指数化投资策略</w:t>
      </w:r>
    </w:p>
    <w:p>
      <w:pPr>
        <w:tabs>
          <w:tab w:val="left" w:pos="3060"/>
        </w:tabs>
        <w:snapToGrid w:val="0"/>
        <w:spacing w:line="300" w:lineRule="auto"/>
        <w:ind w:firstLine="420" w:firstLineChars="200"/>
        <w:rPr>
          <w:szCs w:val="21"/>
        </w:rPr>
      </w:pPr>
      <w:r>
        <w:rPr>
          <w:szCs w:val="21"/>
        </w:rPr>
        <w:t>2、理解基于市场微观结构的投资策略，了解基于行为金融学的投资策略</w:t>
      </w:r>
    </w:p>
    <w:p>
      <w:pPr>
        <w:tabs>
          <w:tab w:val="left" w:pos="3060"/>
        </w:tabs>
        <w:snapToGrid w:val="0"/>
        <w:spacing w:line="300" w:lineRule="auto"/>
        <w:ind w:firstLine="422" w:firstLineChars="200"/>
        <w:rPr>
          <w:b/>
          <w:bCs/>
          <w:szCs w:val="21"/>
        </w:rPr>
      </w:pPr>
      <w:r>
        <w:rPr>
          <w:b/>
          <w:bCs/>
          <w:szCs w:val="21"/>
        </w:rPr>
        <w:t>第13章 基本面分析</w:t>
      </w:r>
    </w:p>
    <w:p>
      <w:pPr>
        <w:tabs>
          <w:tab w:val="left" w:pos="3060"/>
        </w:tabs>
        <w:snapToGrid w:val="0"/>
        <w:spacing w:line="300" w:lineRule="auto"/>
        <w:ind w:firstLine="420" w:firstLineChars="200"/>
        <w:rPr>
          <w:szCs w:val="21"/>
        </w:rPr>
      </w:pPr>
      <w:r>
        <w:rPr>
          <w:szCs w:val="21"/>
        </w:rPr>
        <w:t>1、理解如何展开宏观经济分析和行业分析。</w:t>
      </w:r>
    </w:p>
    <w:p>
      <w:pPr>
        <w:tabs>
          <w:tab w:val="left" w:pos="3060"/>
        </w:tabs>
        <w:snapToGrid w:val="0"/>
        <w:spacing w:line="300" w:lineRule="auto"/>
        <w:ind w:firstLine="422" w:firstLineChars="200"/>
        <w:rPr>
          <w:b/>
          <w:bCs/>
          <w:szCs w:val="21"/>
        </w:rPr>
      </w:pPr>
      <w:r>
        <w:rPr>
          <w:b/>
          <w:bCs/>
          <w:szCs w:val="21"/>
        </w:rPr>
        <w:t>14资产组合管理与绩效衡量</w:t>
      </w:r>
    </w:p>
    <w:p>
      <w:pPr>
        <w:spacing w:line="300" w:lineRule="auto"/>
        <w:ind w:firstLine="420" w:firstLineChars="200"/>
        <w:rPr>
          <w:szCs w:val="21"/>
        </w:rPr>
      </w:pPr>
      <w:r>
        <w:rPr>
          <w:szCs w:val="21"/>
        </w:rPr>
        <w:t xml:space="preserve">1.了解什么是资产组合管理和资产组合管理流程； </w:t>
      </w:r>
    </w:p>
    <w:p>
      <w:pPr>
        <w:spacing w:line="300" w:lineRule="auto"/>
        <w:ind w:firstLine="420" w:firstLineChars="200"/>
        <w:rPr>
          <w:bCs/>
          <w:szCs w:val="21"/>
        </w:rPr>
      </w:pPr>
      <w:r>
        <w:rPr>
          <w:szCs w:val="21"/>
        </w:rPr>
        <w:t>2.理解资产组合管理策略。</w:t>
      </w:r>
    </w:p>
    <w:p>
      <w:pPr>
        <w:spacing w:line="300" w:lineRule="auto"/>
        <w:ind w:firstLine="420" w:firstLineChars="200"/>
        <w:rPr>
          <w:szCs w:val="21"/>
        </w:rPr>
      </w:pPr>
      <w:r>
        <w:rPr>
          <w:szCs w:val="21"/>
        </w:rPr>
        <w:t>3.掌握资产组合业绩评价方法。</w:t>
      </w:r>
    </w:p>
    <w:p>
      <w:pPr>
        <w:tabs>
          <w:tab w:val="left" w:pos="3060"/>
        </w:tabs>
        <w:snapToGrid w:val="0"/>
        <w:spacing w:line="300" w:lineRule="auto"/>
        <w:ind w:firstLine="482" w:firstLineChars="200"/>
        <w:rPr>
          <w:b/>
          <w:sz w:val="24"/>
        </w:rPr>
      </w:pPr>
      <w:r>
        <w:rPr>
          <w:b/>
          <w:sz w:val="24"/>
        </w:rPr>
        <w:t>课程其他要求</w:t>
      </w:r>
    </w:p>
    <w:p>
      <w:pPr>
        <w:tabs>
          <w:tab w:val="left" w:pos="3060"/>
        </w:tabs>
        <w:snapToGrid w:val="0"/>
        <w:spacing w:line="300" w:lineRule="auto"/>
        <w:ind w:firstLine="420" w:firstLineChars="200"/>
        <w:rPr>
          <w:szCs w:val="21"/>
        </w:rPr>
      </w:pPr>
      <w:r>
        <w:rPr>
          <w:szCs w:val="21"/>
        </w:rPr>
        <w:t>1．遵守学校教学纪录，遵守学校课程考核规定。</w:t>
      </w:r>
    </w:p>
    <w:p>
      <w:pPr>
        <w:tabs>
          <w:tab w:val="left" w:pos="3060"/>
        </w:tabs>
        <w:snapToGrid w:val="0"/>
        <w:spacing w:line="300" w:lineRule="auto"/>
        <w:ind w:firstLine="420" w:firstLineChars="200"/>
        <w:rPr>
          <w:szCs w:val="21"/>
        </w:rPr>
      </w:pPr>
      <w:r>
        <w:rPr>
          <w:szCs w:val="21"/>
        </w:rPr>
        <w:t>2．充分利用课程网络资源，包括教学录像、习题训练等。</w:t>
      </w:r>
    </w:p>
    <w:p>
      <w:pPr>
        <w:tabs>
          <w:tab w:val="left" w:pos="3060"/>
        </w:tabs>
        <w:snapToGrid w:val="0"/>
        <w:spacing w:line="300" w:lineRule="auto"/>
        <w:ind w:firstLine="420" w:firstLineChars="200"/>
        <w:rPr>
          <w:szCs w:val="21"/>
        </w:rPr>
      </w:pPr>
      <w:r>
        <w:rPr>
          <w:szCs w:val="21"/>
        </w:rPr>
        <w:t>3．课程平时成绩占期末成绩30%,由学生平时完成作业的情况、课堂学习情况、学习资源使用情况构成。</w:t>
      </w:r>
    </w:p>
    <w:p>
      <w:pPr>
        <w:tabs>
          <w:tab w:val="left" w:pos="3060"/>
        </w:tabs>
        <w:snapToGrid w:val="0"/>
        <w:spacing w:line="300" w:lineRule="auto"/>
        <w:ind w:firstLine="482" w:firstLineChars="200"/>
        <w:rPr>
          <w:b/>
          <w:sz w:val="24"/>
        </w:rPr>
      </w:pPr>
    </w:p>
    <w:p>
      <w:pPr>
        <w:tabs>
          <w:tab w:val="left" w:pos="3060"/>
        </w:tabs>
        <w:snapToGrid w:val="0"/>
        <w:spacing w:line="300" w:lineRule="auto"/>
        <w:ind w:firstLine="482" w:firstLineChars="200"/>
        <w:rPr>
          <w:b/>
          <w:sz w:val="24"/>
        </w:rPr>
      </w:pPr>
      <w:r>
        <w:rPr>
          <w:b/>
          <w:sz w:val="24"/>
        </w:rPr>
        <w:t>（五）教学安排</w:t>
      </w:r>
    </w:p>
    <w:tbl>
      <w:tblPr>
        <w:tblStyle w:val="15"/>
        <w:tblW w:w="8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3162"/>
        <w:gridCol w:w="1275"/>
        <w:gridCol w:w="1418"/>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jc w:val="center"/>
              <w:rPr>
                <w:b/>
                <w:szCs w:val="21"/>
              </w:rPr>
            </w:pPr>
            <w:r>
              <w:rPr>
                <w:b/>
                <w:szCs w:val="21"/>
              </w:rPr>
              <w:t>课程</w:t>
            </w:r>
          </w:p>
        </w:tc>
        <w:tc>
          <w:tcPr>
            <w:tcW w:w="3162" w:type="dxa"/>
            <w:vAlign w:val="center"/>
          </w:tcPr>
          <w:p>
            <w:pPr>
              <w:snapToGrid w:val="0"/>
              <w:jc w:val="center"/>
              <w:rPr>
                <w:b/>
                <w:szCs w:val="21"/>
              </w:rPr>
            </w:pPr>
            <w:r>
              <w:rPr>
                <w:b/>
                <w:szCs w:val="21"/>
              </w:rPr>
              <w:t>讲授内容</w:t>
            </w:r>
          </w:p>
        </w:tc>
        <w:tc>
          <w:tcPr>
            <w:tcW w:w="1275" w:type="dxa"/>
            <w:vAlign w:val="center"/>
          </w:tcPr>
          <w:p>
            <w:pPr>
              <w:snapToGrid w:val="0"/>
              <w:jc w:val="center"/>
              <w:rPr>
                <w:b/>
                <w:szCs w:val="21"/>
              </w:rPr>
            </w:pPr>
            <w:r>
              <w:rPr>
                <w:b/>
                <w:szCs w:val="21"/>
              </w:rPr>
              <w:t>授课</w:t>
            </w:r>
          </w:p>
          <w:p>
            <w:pPr>
              <w:snapToGrid w:val="0"/>
              <w:jc w:val="center"/>
              <w:rPr>
                <w:b/>
                <w:szCs w:val="21"/>
              </w:rPr>
            </w:pPr>
            <w:r>
              <w:rPr>
                <w:b/>
                <w:szCs w:val="21"/>
              </w:rPr>
              <w:t>方式</w:t>
            </w:r>
          </w:p>
        </w:tc>
        <w:tc>
          <w:tcPr>
            <w:tcW w:w="1418" w:type="dxa"/>
            <w:vAlign w:val="center"/>
          </w:tcPr>
          <w:p>
            <w:pPr>
              <w:snapToGrid w:val="0"/>
              <w:jc w:val="center"/>
              <w:rPr>
                <w:b/>
                <w:szCs w:val="21"/>
              </w:rPr>
            </w:pPr>
            <w:r>
              <w:rPr>
                <w:b/>
                <w:szCs w:val="21"/>
              </w:rPr>
              <w:t>作业(教材)/测验</w:t>
            </w:r>
          </w:p>
        </w:tc>
        <w:tc>
          <w:tcPr>
            <w:tcW w:w="2223" w:type="dxa"/>
            <w:vAlign w:val="center"/>
          </w:tcPr>
          <w:p>
            <w:pPr>
              <w:snapToGrid w:val="0"/>
              <w:jc w:val="center"/>
              <w:rPr>
                <w:b/>
                <w:szCs w:val="21"/>
              </w:rPr>
            </w:pPr>
            <w:r>
              <w:rPr>
                <w:b/>
                <w:szCs w:val="21"/>
              </w:rPr>
              <w:t>辅助学习材料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jc w:val="center"/>
              <w:rPr>
                <w:szCs w:val="21"/>
              </w:rPr>
            </w:pPr>
            <w:r>
              <w:rPr>
                <w:szCs w:val="21"/>
              </w:rPr>
              <w:t>1</w:t>
            </w:r>
          </w:p>
        </w:tc>
        <w:tc>
          <w:tcPr>
            <w:tcW w:w="3162" w:type="dxa"/>
          </w:tcPr>
          <w:p>
            <w:pPr>
              <w:numPr>
                <w:ilvl w:val="0"/>
                <w:numId w:val="36"/>
              </w:numPr>
              <w:ind w:firstLine="0"/>
              <w:rPr>
                <w:b/>
                <w:szCs w:val="21"/>
              </w:rPr>
            </w:pPr>
            <w:r>
              <w:rPr>
                <w:b/>
                <w:szCs w:val="21"/>
              </w:rPr>
              <w:t>导论</w:t>
            </w:r>
          </w:p>
          <w:p>
            <w:pPr>
              <w:numPr>
                <w:ilvl w:val="0"/>
                <w:numId w:val="37"/>
              </w:numPr>
              <w:ind w:firstLine="0"/>
              <w:rPr>
                <w:szCs w:val="21"/>
              </w:rPr>
            </w:pPr>
            <w:r>
              <w:rPr>
                <w:szCs w:val="21"/>
              </w:rPr>
              <w:t>投资学的发展</w:t>
            </w:r>
          </w:p>
          <w:p>
            <w:pPr>
              <w:ind w:left="105"/>
              <w:rPr>
                <w:szCs w:val="21"/>
              </w:rPr>
            </w:pPr>
            <w:r>
              <w:rPr>
                <w:szCs w:val="21"/>
              </w:rPr>
              <w:t>2、投资环境</w:t>
            </w:r>
          </w:p>
          <w:p>
            <w:pPr>
              <w:ind w:left="105"/>
              <w:rPr>
                <w:szCs w:val="21"/>
              </w:rPr>
            </w:pPr>
            <w:r>
              <w:rPr>
                <w:szCs w:val="21"/>
              </w:rPr>
              <w:t>3、投资的基本原则</w:t>
            </w:r>
          </w:p>
        </w:tc>
        <w:tc>
          <w:tcPr>
            <w:tcW w:w="1275" w:type="dxa"/>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vAlign w:val="center"/>
          </w:tcPr>
          <w:p>
            <w:pPr>
              <w:snapToGrid w:val="0"/>
              <w:jc w:val="center"/>
              <w:rPr>
                <w:szCs w:val="21"/>
              </w:rPr>
            </w:pPr>
            <w:r>
              <w:rPr>
                <w:szCs w:val="21"/>
              </w:rPr>
              <w:t>文献查询、</w:t>
            </w:r>
          </w:p>
          <w:p>
            <w:pPr>
              <w:snapToGrid w:val="0"/>
              <w:jc w:val="center"/>
              <w:rPr>
                <w:szCs w:val="21"/>
              </w:rPr>
            </w:pPr>
            <w:r>
              <w:rPr>
                <w:szCs w:val="21"/>
              </w:rPr>
              <w:t>阅读</w:t>
            </w:r>
          </w:p>
        </w:tc>
        <w:tc>
          <w:tcPr>
            <w:tcW w:w="2223" w:type="dxa"/>
          </w:tcPr>
          <w:p>
            <w:pPr>
              <w:snapToGrid w:val="0"/>
              <w:rPr>
                <w:szCs w:val="21"/>
              </w:rPr>
            </w:pPr>
            <w:r>
              <w:rPr>
                <w:kern w:val="0"/>
                <w:szCs w:val="21"/>
              </w:rPr>
              <w:t>《漫步华尔街》《华尔街45年》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jc w:val="center"/>
              <w:rPr>
                <w:szCs w:val="21"/>
              </w:rPr>
            </w:pPr>
            <w:r>
              <w:rPr>
                <w:szCs w:val="21"/>
              </w:rPr>
              <w:t>2</w:t>
            </w:r>
          </w:p>
        </w:tc>
        <w:tc>
          <w:tcPr>
            <w:tcW w:w="3162" w:type="dxa"/>
            <w:vAlign w:val="center"/>
          </w:tcPr>
          <w:p>
            <w:pPr>
              <w:snapToGrid w:val="0"/>
              <w:jc w:val="center"/>
              <w:rPr>
                <w:b/>
                <w:szCs w:val="21"/>
              </w:rPr>
            </w:pPr>
            <w:r>
              <w:rPr>
                <w:b/>
                <w:szCs w:val="21"/>
              </w:rPr>
              <w:t>第二章 证券市场与交易机制</w:t>
            </w:r>
          </w:p>
          <w:p>
            <w:pPr>
              <w:snapToGrid w:val="0"/>
              <w:rPr>
                <w:b/>
                <w:szCs w:val="21"/>
              </w:rPr>
            </w:pPr>
            <w:r>
              <w:rPr>
                <w:bCs/>
                <w:szCs w:val="21"/>
              </w:rPr>
              <w:t>1、证券交易市场与结构</w:t>
            </w:r>
          </w:p>
        </w:tc>
        <w:tc>
          <w:tcPr>
            <w:tcW w:w="1275" w:type="dxa"/>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vAlign w:val="center"/>
          </w:tcPr>
          <w:p>
            <w:pPr>
              <w:snapToGrid w:val="0"/>
              <w:jc w:val="left"/>
              <w:rPr>
                <w:szCs w:val="21"/>
              </w:rPr>
            </w:pPr>
            <w:r>
              <w:rPr>
                <w:szCs w:val="21"/>
              </w:rPr>
              <w:t>作业： 本章课后习题</w:t>
            </w:r>
          </w:p>
        </w:tc>
        <w:tc>
          <w:tcPr>
            <w:tcW w:w="2223" w:type="dxa"/>
            <w:vAlign w:val="center"/>
          </w:tcPr>
          <w:p>
            <w:pPr>
              <w:snapToGrid w:val="0"/>
              <w:jc w:val="left"/>
              <w:rPr>
                <w:szCs w:val="21"/>
              </w:rPr>
            </w:pPr>
            <w:r>
              <w:rPr>
                <w:kern w:val="0"/>
                <w:szCs w:val="21"/>
              </w:rPr>
              <w:t>《投资学精要》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jc w:val="center"/>
              <w:rPr>
                <w:szCs w:val="21"/>
              </w:rPr>
            </w:pPr>
            <w:r>
              <w:rPr>
                <w:szCs w:val="21"/>
              </w:rPr>
              <w:t>3</w:t>
            </w:r>
          </w:p>
        </w:tc>
        <w:tc>
          <w:tcPr>
            <w:tcW w:w="3162" w:type="dxa"/>
          </w:tcPr>
          <w:p>
            <w:pPr>
              <w:snapToGrid w:val="0"/>
              <w:jc w:val="center"/>
              <w:rPr>
                <w:b/>
                <w:szCs w:val="21"/>
              </w:rPr>
            </w:pPr>
            <w:r>
              <w:rPr>
                <w:b/>
                <w:szCs w:val="21"/>
              </w:rPr>
              <w:t>第二章 证券市场与交易机制</w:t>
            </w:r>
          </w:p>
          <w:p>
            <w:pPr>
              <w:snapToGrid w:val="0"/>
              <w:rPr>
                <w:bCs/>
                <w:szCs w:val="21"/>
              </w:rPr>
            </w:pPr>
            <w:r>
              <w:rPr>
                <w:bCs/>
                <w:szCs w:val="21"/>
              </w:rPr>
              <w:t>2、交易制度</w:t>
            </w:r>
          </w:p>
          <w:p>
            <w:pPr>
              <w:snapToGrid w:val="0"/>
              <w:jc w:val="center"/>
              <w:rPr>
                <w:bCs/>
                <w:szCs w:val="21"/>
              </w:rPr>
            </w:pPr>
            <w:r>
              <w:rPr>
                <w:bCs/>
                <w:szCs w:val="21"/>
              </w:rPr>
              <w:t>3、市场监管与稳定措施</w:t>
            </w:r>
          </w:p>
          <w:p>
            <w:pPr>
              <w:snapToGrid w:val="0"/>
              <w:jc w:val="center"/>
              <w:rPr>
                <w:szCs w:val="21"/>
              </w:rPr>
            </w:pPr>
            <w:r>
              <w:rPr>
                <w:b/>
                <w:bCs/>
                <w:szCs w:val="21"/>
              </w:rPr>
              <w:t>第三章 金融工具（1）：原生金融工具</w:t>
            </w:r>
          </w:p>
          <w:p>
            <w:pPr>
              <w:snapToGrid w:val="0"/>
              <w:rPr>
                <w:bCs/>
                <w:szCs w:val="21"/>
              </w:rPr>
            </w:pPr>
            <w:r>
              <w:rPr>
                <w:bCs/>
                <w:szCs w:val="21"/>
              </w:rPr>
              <w:t>1、货币市场工具</w:t>
            </w:r>
          </w:p>
          <w:p>
            <w:pPr>
              <w:snapToGrid w:val="0"/>
              <w:rPr>
                <w:szCs w:val="21"/>
              </w:rPr>
            </w:pPr>
            <w:r>
              <w:rPr>
                <w:szCs w:val="21"/>
              </w:rPr>
              <w:t>2、固定收入证券</w:t>
            </w:r>
          </w:p>
        </w:tc>
        <w:tc>
          <w:tcPr>
            <w:tcW w:w="1275" w:type="dxa"/>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vAlign w:val="center"/>
          </w:tcPr>
          <w:p>
            <w:pPr>
              <w:snapToGrid w:val="0"/>
              <w:rPr>
                <w:szCs w:val="21"/>
              </w:rPr>
            </w:pPr>
            <w:r>
              <w:rPr>
                <w:szCs w:val="21"/>
              </w:rPr>
              <w:t>作业：本章课后习题</w:t>
            </w:r>
          </w:p>
        </w:tc>
        <w:tc>
          <w:tcPr>
            <w:tcW w:w="2223" w:type="dxa"/>
            <w:vAlign w:val="center"/>
          </w:tcPr>
          <w:p>
            <w:pPr>
              <w:snapToGrid w:val="0"/>
              <w:jc w:val="left"/>
              <w:rPr>
                <w:szCs w:val="21"/>
              </w:rPr>
            </w:pPr>
            <w:r>
              <w:rPr>
                <w:kern w:val="0"/>
                <w:szCs w:val="21"/>
              </w:rPr>
              <w:t>《巴菲特：从100元到160亿》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jc w:val="center"/>
              <w:rPr>
                <w:szCs w:val="21"/>
              </w:rPr>
            </w:pPr>
            <w:r>
              <w:rPr>
                <w:szCs w:val="21"/>
              </w:rPr>
              <w:t>4</w:t>
            </w:r>
          </w:p>
        </w:tc>
        <w:tc>
          <w:tcPr>
            <w:tcW w:w="3162" w:type="dxa"/>
            <w:vAlign w:val="center"/>
          </w:tcPr>
          <w:p>
            <w:pPr>
              <w:snapToGrid w:val="0"/>
              <w:jc w:val="center"/>
              <w:rPr>
                <w:szCs w:val="21"/>
              </w:rPr>
            </w:pPr>
            <w:r>
              <w:rPr>
                <w:b/>
                <w:bCs/>
                <w:szCs w:val="21"/>
              </w:rPr>
              <w:t>第三章 金融工具（1）：原生金融工具</w:t>
            </w:r>
          </w:p>
          <w:p>
            <w:pPr>
              <w:snapToGrid w:val="0"/>
              <w:rPr>
                <w:szCs w:val="21"/>
              </w:rPr>
            </w:pPr>
            <w:r>
              <w:rPr>
                <w:szCs w:val="21"/>
              </w:rPr>
              <w:t>3、权益证券（股票）</w:t>
            </w:r>
          </w:p>
          <w:p>
            <w:pPr>
              <w:snapToGrid w:val="0"/>
              <w:rPr>
                <w:b/>
                <w:bCs/>
                <w:szCs w:val="21"/>
              </w:rPr>
            </w:pPr>
            <w:r>
              <w:rPr>
                <w:b/>
                <w:bCs/>
                <w:szCs w:val="21"/>
              </w:rPr>
              <w:t>第四章 金融工具（2）：证券投资基金</w:t>
            </w:r>
          </w:p>
          <w:p>
            <w:pPr>
              <w:rPr>
                <w:szCs w:val="21"/>
              </w:rPr>
            </w:pPr>
            <w:r>
              <w:rPr>
                <w:szCs w:val="21"/>
              </w:rPr>
              <w:t>1、什么是基金</w:t>
            </w:r>
          </w:p>
          <w:p>
            <w:pPr>
              <w:rPr>
                <w:b/>
                <w:szCs w:val="21"/>
              </w:rPr>
            </w:pPr>
            <w:r>
              <w:rPr>
                <w:szCs w:val="21"/>
              </w:rPr>
              <w:t>2、基金的特点、分类、治理结构</w:t>
            </w:r>
          </w:p>
          <w:p>
            <w:pPr>
              <w:rPr>
                <w:szCs w:val="21"/>
              </w:rPr>
            </w:pPr>
          </w:p>
        </w:tc>
        <w:tc>
          <w:tcPr>
            <w:tcW w:w="1275" w:type="dxa"/>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vAlign w:val="center"/>
          </w:tcPr>
          <w:p>
            <w:pPr>
              <w:snapToGrid w:val="0"/>
              <w:jc w:val="left"/>
              <w:rPr>
                <w:szCs w:val="21"/>
              </w:rPr>
            </w:pPr>
          </w:p>
        </w:tc>
        <w:tc>
          <w:tcPr>
            <w:tcW w:w="2223" w:type="dxa"/>
          </w:tcPr>
          <w:p>
            <w:pPr>
              <w:snapToGrid w:val="0"/>
              <w:jc w:val="left"/>
              <w:rPr>
                <w:szCs w:val="21"/>
              </w:rPr>
            </w:pPr>
            <w:r>
              <w:rPr>
                <w:kern w:val="0"/>
                <w:szCs w:val="21"/>
              </w:rPr>
              <w:t>《资本市场的混沌与秩序》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jc w:val="center"/>
              <w:rPr>
                <w:szCs w:val="21"/>
              </w:rPr>
            </w:pPr>
            <w:r>
              <w:rPr>
                <w:szCs w:val="21"/>
              </w:rPr>
              <w:t>5</w:t>
            </w:r>
          </w:p>
        </w:tc>
        <w:tc>
          <w:tcPr>
            <w:tcW w:w="3162" w:type="dxa"/>
            <w:vAlign w:val="center"/>
          </w:tcPr>
          <w:p>
            <w:pPr>
              <w:snapToGrid w:val="0"/>
              <w:rPr>
                <w:b/>
                <w:bCs/>
                <w:szCs w:val="21"/>
              </w:rPr>
            </w:pPr>
            <w:r>
              <w:rPr>
                <w:b/>
                <w:bCs/>
                <w:szCs w:val="21"/>
              </w:rPr>
              <w:t>第四章 金融工具（2）：证券投资基金</w:t>
            </w:r>
          </w:p>
          <w:p>
            <w:pPr>
              <w:snapToGrid w:val="0"/>
              <w:rPr>
                <w:szCs w:val="21"/>
              </w:rPr>
            </w:pPr>
            <w:r>
              <w:rPr>
                <w:szCs w:val="21"/>
              </w:rPr>
              <w:t>3、基金的交易、净值估计</w:t>
            </w:r>
          </w:p>
          <w:p>
            <w:pPr>
              <w:snapToGrid w:val="0"/>
              <w:rPr>
                <w:b/>
                <w:bCs/>
                <w:szCs w:val="21"/>
              </w:rPr>
            </w:pPr>
            <w:r>
              <w:rPr>
                <w:b/>
                <w:bCs/>
                <w:szCs w:val="21"/>
              </w:rPr>
              <w:t>第五章 金融工具（3）:衍生金融工具</w:t>
            </w:r>
          </w:p>
          <w:p>
            <w:pPr>
              <w:snapToGrid w:val="0"/>
              <w:rPr>
                <w:szCs w:val="21"/>
              </w:rPr>
            </w:pPr>
            <w:r>
              <w:rPr>
                <w:szCs w:val="21"/>
              </w:rPr>
              <w:t>1、远期合约</w:t>
            </w:r>
          </w:p>
          <w:p>
            <w:pPr>
              <w:ind w:left="-97" w:leftChars="-46"/>
              <w:rPr>
                <w:szCs w:val="21"/>
              </w:rPr>
            </w:pPr>
            <w:r>
              <w:rPr>
                <w:szCs w:val="21"/>
              </w:rPr>
              <w:t>2、期货</w:t>
            </w:r>
          </w:p>
          <w:p>
            <w:pPr>
              <w:ind w:left="-97" w:leftChars="-46"/>
              <w:rPr>
                <w:szCs w:val="21"/>
              </w:rPr>
            </w:pPr>
            <w:r>
              <w:rPr>
                <w:szCs w:val="21"/>
              </w:rPr>
              <w:t>3、期权</w:t>
            </w:r>
          </w:p>
        </w:tc>
        <w:tc>
          <w:tcPr>
            <w:tcW w:w="1275" w:type="dxa"/>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vAlign w:val="center"/>
          </w:tcPr>
          <w:p>
            <w:pPr>
              <w:snapToGrid w:val="0"/>
              <w:jc w:val="left"/>
              <w:rPr>
                <w:szCs w:val="21"/>
              </w:rPr>
            </w:pPr>
            <w:r>
              <w:rPr>
                <w:szCs w:val="21"/>
              </w:rPr>
              <w:t>作业： 本章课后习题</w:t>
            </w:r>
          </w:p>
        </w:tc>
        <w:tc>
          <w:tcPr>
            <w:tcW w:w="2223" w:type="dxa"/>
          </w:tcPr>
          <w:p>
            <w:pPr>
              <w:snapToGrid w:val="0"/>
              <w:jc w:val="left"/>
              <w:rPr>
                <w:szCs w:val="21"/>
              </w:rPr>
            </w:pPr>
            <w:r>
              <w:rPr>
                <w:kern w:val="0"/>
                <w:szCs w:val="21"/>
              </w:rPr>
              <w:t>《一个投机者的告白》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jc w:val="center"/>
              <w:rPr>
                <w:szCs w:val="21"/>
              </w:rPr>
            </w:pPr>
            <w:r>
              <w:rPr>
                <w:szCs w:val="21"/>
              </w:rPr>
              <w:t>6</w:t>
            </w:r>
          </w:p>
          <w:p>
            <w:pPr>
              <w:snapToGrid w:val="0"/>
              <w:jc w:val="center"/>
              <w:rPr>
                <w:szCs w:val="21"/>
              </w:rPr>
            </w:pPr>
          </w:p>
        </w:tc>
        <w:tc>
          <w:tcPr>
            <w:tcW w:w="3162" w:type="dxa"/>
            <w:vAlign w:val="center"/>
          </w:tcPr>
          <w:p>
            <w:pPr>
              <w:snapToGrid w:val="0"/>
              <w:rPr>
                <w:b/>
                <w:bCs/>
                <w:szCs w:val="21"/>
              </w:rPr>
            </w:pPr>
            <w:r>
              <w:rPr>
                <w:b/>
                <w:bCs/>
                <w:szCs w:val="21"/>
              </w:rPr>
              <w:t>第五章 金融工具（3）:衍生金融工具</w:t>
            </w:r>
          </w:p>
          <w:p>
            <w:pPr>
              <w:snapToGrid w:val="0"/>
              <w:rPr>
                <w:szCs w:val="21"/>
              </w:rPr>
            </w:pPr>
            <w:r>
              <w:rPr>
                <w:szCs w:val="21"/>
              </w:rPr>
              <w:t>4、互换</w:t>
            </w:r>
          </w:p>
          <w:p>
            <w:pPr>
              <w:ind w:left="-97" w:leftChars="-46"/>
              <w:rPr>
                <w:b/>
                <w:bCs/>
                <w:szCs w:val="21"/>
              </w:rPr>
            </w:pPr>
            <w:r>
              <w:rPr>
                <w:szCs w:val="21"/>
              </w:rPr>
              <w:t xml:space="preserve">第六章 </w:t>
            </w:r>
            <w:r>
              <w:rPr>
                <w:b/>
                <w:bCs/>
                <w:szCs w:val="21"/>
              </w:rPr>
              <w:t>投资理论（1）理论基础：利率、风险与收益</w:t>
            </w:r>
          </w:p>
          <w:p>
            <w:pPr>
              <w:snapToGrid w:val="0"/>
              <w:rPr>
                <w:szCs w:val="21"/>
              </w:rPr>
            </w:pPr>
            <w:r>
              <w:rPr>
                <w:szCs w:val="21"/>
              </w:rPr>
              <w:t>1、利率、 单个证券的收益与风险</w:t>
            </w:r>
          </w:p>
        </w:tc>
        <w:tc>
          <w:tcPr>
            <w:tcW w:w="1275" w:type="dxa"/>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vAlign w:val="center"/>
          </w:tcPr>
          <w:p>
            <w:pPr>
              <w:snapToGrid w:val="0"/>
              <w:rPr>
                <w:szCs w:val="21"/>
              </w:rPr>
            </w:pPr>
            <w:r>
              <w:rPr>
                <w:szCs w:val="21"/>
              </w:rPr>
              <w:t>作业：本章课后习题</w:t>
            </w:r>
          </w:p>
        </w:tc>
        <w:tc>
          <w:tcPr>
            <w:tcW w:w="2223" w:type="dxa"/>
          </w:tcPr>
          <w:p>
            <w:pPr>
              <w:snapToGrid w:val="0"/>
              <w:jc w:val="left"/>
              <w:rPr>
                <w:szCs w:val="21"/>
              </w:rPr>
            </w:pPr>
            <w:r>
              <w:rPr>
                <w:kern w:val="0"/>
                <w:szCs w:val="21"/>
              </w:rPr>
              <w:t>《股市趋势技术分析》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FFFFFF"/>
            <w:vAlign w:val="center"/>
          </w:tcPr>
          <w:p>
            <w:pPr>
              <w:snapToGrid w:val="0"/>
              <w:jc w:val="center"/>
              <w:rPr>
                <w:szCs w:val="21"/>
              </w:rPr>
            </w:pPr>
            <w:r>
              <w:rPr>
                <w:szCs w:val="21"/>
              </w:rPr>
              <w:t>7</w:t>
            </w:r>
          </w:p>
        </w:tc>
        <w:tc>
          <w:tcPr>
            <w:tcW w:w="3162" w:type="dxa"/>
            <w:shd w:val="clear" w:color="auto" w:fill="FFFFFF"/>
            <w:vAlign w:val="center"/>
          </w:tcPr>
          <w:p>
            <w:pPr>
              <w:rPr>
                <w:b/>
                <w:bCs/>
                <w:szCs w:val="21"/>
              </w:rPr>
            </w:pPr>
            <w:r>
              <w:rPr>
                <w:szCs w:val="21"/>
              </w:rPr>
              <w:t xml:space="preserve">第六章 </w:t>
            </w:r>
            <w:r>
              <w:rPr>
                <w:b/>
                <w:bCs/>
                <w:szCs w:val="21"/>
              </w:rPr>
              <w:t>投资理论（1）理论基础：利率、风险与收益</w:t>
            </w:r>
          </w:p>
          <w:p>
            <w:pPr>
              <w:rPr>
                <w:szCs w:val="21"/>
              </w:rPr>
            </w:pPr>
            <w:r>
              <w:rPr>
                <w:szCs w:val="21"/>
              </w:rPr>
              <w:t>2、风险厌恶、风险与收益的权衡</w:t>
            </w:r>
          </w:p>
          <w:p>
            <w:pPr>
              <w:snapToGrid w:val="0"/>
              <w:rPr>
                <w:szCs w:val="21"/>
              </w:rPr>
            </w:pPr>
            <w:r>
              <w:rPr>
                <w:szCs w:val="21"/>
              </w:rPr>
              <w:t>3、资产组合的收益与风险</w:t>
            </w:r>
          </w:p>
          <w:p>
            <w:pPr>
              <w:snapToGrid w:val="0"/>
              <w:rPr>
                <w:b/>
                <w:bCs/>
                <w:szCs w:val="21"/>
              </w:rPr>
            </w:pPr>
            <w:r>
              <w:rPr>
                <w:b/>
                <w:bCs/>
                <w:szCs w:val="21"/>
              </w:rPr>
              <w:t>第七章 投资理论（2）：资产组合理论与资本资产定价模型</w:t>
            </w:r>
          </w:p>
          <w:p>
            <w:pPr>
              <w:snapToGrid w:val="0"/>
              <w:rPr>
                <w:b/>
                <w:bCs/>
                <w:szCs w:val="21"/>
              </w:rPr>
            </w:pPr>
            <w:r>
              <w:rPr>
                <w:b/>
                <w:bCs/>
                <w:szCs w:val="21"/>
              </w:rPr>
              <w:t>1、概述</w:t>
            </w:r>
          </w:p>
          <w:p>
            <w:pPr>
              <w:snapToGrid w:val="0"/>
              <w:rPr>
                <w:szCs w:val="21"/>
              </w:rPr>
            </w:pPr>
            <w:r>
              <w:rPr>
                <w:b/>
                <w:bCs/>
                <w:szCs w:val="21"/>
              </w:rPr>
              <w:t>2、资产组合理论</w:t>
            </w:r>
          </w:p>
        </w:tc>
        <w:tc>
          <w:tcPr>
            <w:tcW w:w="1275" w:type="dxa"/>
            <w:shd w:val="clear" w:color="auto" w:fill="FFFFFF"/>
            <w:vAlign w:val="center"/>
          </w:tcPr>
          <w:p>
            <w:pPr>
              <w:snapToGrid w:val="0"/>
              <w:jc w:val="center"/>
              <w:rPr>
                <w:szCs w:val="21"/>
              </w:rPr>
            </w:pPr>
            <w:r>
              <w:rPr>
                <w:szCs w:val="21"/>
              </w:rPr>
              <w:t>讲授</w:t>
            </w:r>
          </w:p>
          <w:p>
            <w:pPr>
              <w:snapToGrid w:val="0"/>
              <w:jc w:val="center"/>
              <w:rPr>
                <w:szCs w:val="21"/>
              </w:rPr>
            </w:pPr>
            <w:r>
              <w:rPr>
                <w:szCs w:val="21"/>
              </w:rPr>
              <w:t>课外阅读</w:t>
            </w:r>
          </w:p>
        </w:tc>
        <w:tc>
          <w:tcPr>
            <w:tcW w:w="1418" w:type="dxa"/>
            <w:shd w:val="clear" w:color="auto" w:fill="FFFFFF"/>
            <w:vAlign w:val="center"/>
          </w:tcPr>
          <w:p>
            <w:pPr>
              <w:snapToGrid w:val="0"/>
              <w:rPr>
                <w:szCs w:val="21"/>
              </w:rPr>
            </w:pPr>
          </w:p>
        </w:tc>
        <w:tc>
          <w:tcPr>
            <w:tcW w:w="2223" w:type="dxa"/>
            <w:shd w:val="clear" w:color="auto" w:fill="FFFFFF"/>
          </w:tcPr>
          <w:p>
            <w:pPr>
              <w:snapToGrid w:val="0"/>
              <w:jc w:val="left"/>
              <w:rPr>
                <w:szCs w:val="21"/>
              </w:rPr>
            </w:pPr>
            <w:r>
              <w:rPr>
                <w:kern w:val="0"/>
                <w:szCs w:val="21"/>
              </w:rPr>
              <w:t>《期货市场技术分析》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tcBorders>
              <w:bottom w:val="single" w:color="auto" w:sz="4" w:space="0"/>
            </w:tcBorders>
            <w:vAlign w:val="center"/>
          </w:tcPr>
          <w:p>
            <w:pPr>
              <w:snapToGrid w:val="0"/>
              <w:jc w:val="center"/>
              <w:rPr>
                <w:szCs w:val="21"/>
              </w:rPr>
            </w:pPr>
            <w:r>
              <w:rPr>
                <w:szCs w:val="21"/>
              </w:rPr>
              <w:t>8</w:t>
            </w:r>
          </w:p>
        </w:tc>
        <w:tc>
          <w:tcPr>
            <w:tcW w:w="3162" w:type="dxa"/>
            <w:tcBorders>
              <w:bottom w:val="single" w:color="auto" w:sz="4" w:space="0"/>
            </w:tcBorders>
          </w:tcPr>
          <w:p>
            <w:pPr>
              <w:snapToGrid w:val="0"/>
              <w:rPr>
                <w:b/>
                <w:bCs/>
                <w:szCs w:val="21"/>
              </w:rPr>
            </w:pPr>
            <w:r>
              <w:rPr>
                <w:b/>
                <w:bCs/>
                <w:szCs w:val="21"/>
              </w:rPr>
              <w:t>第七章 投资理论（2）：资产组合理论与资本资产定价模型</w:t>
            </w:r>
          </w:p>
          <w:p>
            <w:pPr>
              <w:ind w:left="-97" w:leftChars="-46"/>
              <w:rPr>
                <w:szCs w:val="21"/>
              </w:rPr>
            </w:pPr>
            <w:r>
              <w:rPr>
                <w:b/>
                <w:bCs/>
                <w:szCs w:val="21"/>
              </w:rPr>
              <w:t>3、资本资产定价模型</w:t>
            </w:r>
          </w:p>
        </w:tc>
        <w:tc>
          <w:tcPr>
            <w:tcW w:w="1275" w:type="dxa"/>
            <w:tcBorders>
              <w:bottom w:val="single" w:color="auto" w:sz="4" w:space="0"/>
            </w:tcBorders>
          </w:tcPr>
          <w:p>
            <w:pPr>
              <w:snapToGrid w:val="0"/>
              <w:jc w:val="center"/>
              <w:rPr>
                <w:szCs w:val="21"/>
              </w:rPr>
            </w:pPr>
            <w:r>
              <w:rPr>
                <w:szCs w:val="21"/>
              </w:rPr>
              <w:t>讲授</w:t>
            </w:r>
          </w:p>
        </w:tc>
        <w:tc>
          <w:tcPr>
            <w:tcW w:w="1418" w:type="dxa"/>
            <w:tcBorders>
              <w:bottom w:val="single" w:color="auto" w:sz="4" w:space="0"/>
            </w:tcBorders>
          </w:tcPr>
          <w:p>
            <w:pPr>
              <w:rPr>
                <w:szCs w:val="21"/>
              </w:rPr>
            </w:pPr>
            <w:r>
              <w:rPr>
                <w:szCs w:val="21"/>
              </w:rPr>
              <w:t>作业：本章课后习题，案例分析</w:t>
            </w:r>
          </w:p>
        </w:tc>
        <w:tc>
          <w:tcPr>
            <w:tcW w:w="2223" w:type="dxa"/>
            <w:tcBorders>
              <w:bottom w:val="single" w:color="auto" w:sz="4" w:space="0"/>
            </w:tcBorders>
            <w:vAlign w:val="center"/>
          </w:tcPr>
          <w:p>
            <w:pPr>
              <w:snapToGrid w:val="0"/>
              <w:rPr>
                <w:szCs w:val="21"/>
              </w:rPr>
            </w:pP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FFFFFF"/>
            <w:vAlign w:val="center"/>
          </w:tcPr>
          <w:p>
            <w:pPr>
              <w:snapToGrid w:val="0"/>
              <w:jc w:val="center"/>
              <w:rPr>
                <w:b/>
                <w:szCs w:val="21"/>
              </w:rPr>
            </w:pPr>
            <w:r>
              <w:rPr>
                <w:b/>
                <w:szCs w:val="21"/>
              </w:rPr>
              <w:t>9</w:t>
            </w:r>
          </w:p>
        </w:tc>
        <w:tc>
          <w:tcPr>
            <w:tcW w:w="3162" w:type="dxa"/>
            <w:shd w:val="clear" w:color="auto" w:fill="FFFFFF"/>
          </w:tcPr>
          <w:p>
            <w:pPr>
              <w:snapToGrid w:val="0"/>
              <w:rPr>
                <w:b/>
                <w:bCs/>
                <w:szCs w:val="21"/>
              </w:rPr>
            </w:pPr>
            <w:r>
              <w:rPr>
                <w:b/>
                <w:bCs/>
                <w:szCs w:val="21"/>
              </w:rPr>
              <w:t>第八章 投资理论（3）：因子模型与套利定价理论（APT）</w:t>
            </w:r>
          </w:p>
          <w:p>
            <w:pPr>
              <w:snapToGrid w:val="0"/>
              <w:rPr>
                <w:b/>
                <w:bCs/>
                <w:szCs w:val="21"/>
              </w:rPr>
            </w:pPr>
            <w:r>
              <w:rPr>
                <w:b/>
                <w:bCs/>
                <w:szCs w:val="21"/>
              </w:rPr>
              <w:t>1、概述</w:t>
            </w:r>
          </w:p>
          <w:p>
            <w:pPr>
              <w:snapToGrid w:val="0"/>
              <w:rPr>
                <w:szCs w:val="21"/>
              </w:rPr>
            </w:pPr>
            <w:r>
              <w:rPr>
                <w:szCs w:val="21"/>
              </w:rPr>
              <w:t>2、因子模型</w:t>
            </w:r>
          </w:p>
          <w:p>
            <w:pPr>
              <w:snapToGrid w:val="0"/>
              <w:rPr>
                <w:szCs w:val="21"/>
              </w:rPr>
            </w:pPr>
            <w:r>
              <w:rPr>
                <w:szCs w:val="21"/>
              </w:rPr>
              <w:t>3、APT</w:t>
            </w:r>
          </w:p>
        </w:tc>
        <w:tc>
          <w:tcPr>
            <w:tcW w:w="1275" w:type="dxa"/>
            <w:shd w:val="clear" w:color="auto" w:fill="FFFFFF"/>
          </w:tcPr>
          <w:p>
            <w:pPr>
              <w:rPr>
                <w:szCs w:val="21"/>
              </w:rPr>
            </w:pPr>
            <w:r>
              <w:rPr>
                <w:szCs w:val="21"/>
              </w:rPr>
              <w:t>课外阅读</w:t>
            </w:r>
          </w:p>
        </w:tc>
        <w:tc>
          <w:tcPr>
            <w:tcW w:w="1418" w:type="dxa"/>
            <w:shd w:val="clear" w:color="auto" w:fill="FFFFFF"/>
          </w:tcPr>
          <w:p>
            <w:pPr>
              <w:rPr>
                <w:szCs w:val="21"/>
              </w:rPr>
            </w:pPr>
            <w:r>
              <w:rPr>
                <w:szCs w:val="21"/>
              </w:rPr>
              <w:t>作业：本章课后习题，案例分析</w:t>
            </w:r>
          </w:p>
        </w:tc>
        <w:tc>
          <w:tcPr>
            <w:tcW w:w="2223" w:type="dxa"/>
            <w:shd w:val="clear" w:color="auto" w:fill="FFFFFF"/>
          </w:tcPr>
          <w:p>
            <w:pPr>
              <w:snapToGrid w:val="0"/>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jc w:val="center"/>
              <w:rPr>
                <w:szCs w:val="21"/>
              </w:rPr>
            </w:pPr>
            <w:r>
              <w:rPr>
                <w:szCs w:val="21"/>
              </w:rPr>
              <w:t>10</w:t>
            </w:r>
          </w:p>
        </w:tc>
        <w:tc>
          <w:tcPr>
            <w:tcW w:w="3162" w:type="dxa"/>
            <w:vAlign w:val="center"/>
          </w:tcPr>
          <w:p>
            <w:pPr>
              <w:snapToGrid w:val="0"/>
              <w:rPr>
                <w:b/>
                <w:bCs/>
                <w:szCs w:val="21"/>
              </w:rPr>
            </w:pPr>
            <w:r>
              <w:rPr>
                <w:b/>
                <w:bCs/>
                <w:szCs w:val="21"/>
              </w:rPr>
              <w:t>第九章 投资理论（4）：市场的有效性与行为金融初步</w:t>
            </w:r>
          </w:p>
          <w:p>
            <w:pPr>
              <w:snapToGrid w:val="0"/>
              <w:rPr>
                <w:b/>
                <w:bCs/>
                <w:szCs w:val="21"/>
              </w:rPr>
            </w:pPr>
            <w:r>
              <w:rPr>
                <w:b/>
                <w:bCs/>
                <w:szCs w:val="21"/>
              </w:rPr>
              <w:t>1、随机游走</w:t>
            </w:r>
          </w:p>
          <w:p>
            <w:pPr>
              <w:snapToGrid w:val="0"/>
              <w:rPr>
                <w:b/>
                <w:szCs w:val="21"/>
              </w:rPr>
            </w:pPr>
            <w:r>
              <w:rPr>
                <w:b/>
                <w:szCs w:val="21"/>
              </w:rPr>
              <w:t>2、有效市场理论</w:t>
            </w:r>
          </w:p>
          <w:p>
            <w:pPr>
              <w:snapToGrid w:val="0"/>
              <w:rPr>
                <w:szCs w:val="21"/>
              </w:rPr>
            </w:pPr>
          </w:p>
        </w:tc>
        <w:tc>
          <w:tcPr>
            <w:tcW w:w="1275" w:type="dxa"/>
            <w:vAlign w:val="center"/>
          </w:tcPr>
          <w:p>
            <w:pPr>
              <w:snapToGrid w:val="0"/>
              <w:jc w:val="center"/>
              <w:rPr>
                <w:szCs w:val="21"/>
              </w:rPr>
            </w:pPr>
            <w:r>
              <w:rPr>
                <w:szCs w:val="21"/>
              </w:rPr>
              <w:t>讲授</w:t>
            </w:r>
          </w:p>
          <w:p>
            <w:pPr>
              <w:snapToGrid w:val="0"/>
              <w:jc w:val="center"/>
              <w:rPr>
                <w:szCs w:val="21"/>
              </w:rPr>
            </w:pPr>
            <w:r>
              <w:rPr>
                <w:szCs w:val="21"/>
              </w:rPr>
              <w:t>课外练习</w:t>
            </w:r>
          </w:p>
        </w:tc>
        <w:tc>
          <w:tcPr>
            <w:tcW w:w="1418" w:type="dxa"/>
            <w:vAlign w:val="center"/>
          </w:tcPr>
          <w:p>
            <w:pPr>
              <w:snapToGrid w:val="0"/>
              <w:rPr>
                <w:szCs w:val="21"/>
              </w:rPr>
            </w:pPr>
          </w:p>
        </w:tc>
        <w:tc>
          <w:tcPr>
            <w:tcW w:w="2223" w:type="dxa"/>
            <w:vAlign w:val="center"/>
          </w:tcPr>
          <w:p>
            <w:pPr>
              <w:snapToGrid w:val="0"/>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jc w:val="center"/>
              <w:rPr>
                <w:szCs w:val="21"/>
              </w:rPr>
            </w:pPr>
            <w:r>
              <w:rPr>
                <w:szCs w:val="21"/>
              </w:rPr>
              <w:t>11</w:t>
            </w:r>
          </w:p>
        </w:tc>
        <w:tc>
          <w:tcPr>
            <w:tcW w:w="3162" w:type="dxa"/>
            <w:vAlign w:val="center"/>
          </w:tcPr>
          <w:p>
            <w:pPr>
              <w:snapToGrid w:val="0"/>
              <w:rPr>
                <w:b/>
                <w:bCs/>
                <w:szCs w:val="21"/>
              </w:rPr>
            </w:pPr>
            <w:r>
              <w:rPr>
                <w:b/>
                <w:bCs/>
                <w:szCs w:val="21"/>
              </w:rPr>
              <w:t>第九章 投资理论（4）：市场的有效性与行为金融初步</w:t>
            </w:r>
          </w:p>
          <w:p>
            <w:pPr>
              <w:snapToGrid w:val="0"/>
              <w:rPr>
                <w:b/>
                <w:szCs w:val="21"/>
              </w:rPr>
            </w:pPr>
            <w:r>
              <w:rPr>
                <w:b/>
                <w:szCs w:val="21"/>
              </w:rPr>
              <w:t>3、行为金融</w:t>
            </w:r>
          </w:p>
          <w:p>
            <w:pPr>
              <w:snapToGrid w:val="0"/>
              <w:rPr>
                <w:szCs w:val="21"/>
              </w:rPr>
            </w:pPr>
            <w:r>
              <w:rPr>
                <w:b/>
                <w:bCs/>
                <w:szCs w:val="21"/>
              </w:rPr>
              <w:t xml:space="preserve">第十章 </w:t>
            </w:r>
            <w:r>
              <w:rPr>
                <w:szCs w:val="21"/>
              </w:rPr>
              <w:t>债券理论</w:t>
            </w:r>
          </w:p>
          <w:p>
            <w:pPr>
              <w:tabs>
                <w:tab w:val="left" w:pos="0"/>
              </w:tabs>
              <w:snapToGrid w:val="0"/>
              <w:ind w:left="-2" w:leftChars="-1"/>
              <w:rPr>
                <w:szCs w:val="21"/>
              </w:rPr>
            </w:pPr>
            <w:r>
              <w:rPr>
                <w:b/>
                <w:bCs/>
                <w:szCs w:val="21"/>
              </w:rPr>
              <w:t>1、债券定价</w:t>
            </w:r>
          </w:p>
          <w:p>
            <w:pPr>
              <w:tabs>
                <w:tab w:val="left" w:pos="0"/>
              </w:tabs>
              <w:snapToGrid w:val="0"/>
              <w:ind w:left="-2" w:leftChars="-1"/>
              <w:rPr>
                <w:szCs w:val="21"/>
              </w:rPr>
            </w:pPr>
            <w:r>
              <w:rPr>
                <w:b/>
                <w:bCs/>
                <w:szCs w:val="21"/>
              </w:rPr>
              <w:t>2、到期收益率</w:t>
            </w:r>
          </w:p>
          <w:p>
            <w:pPr>
              <w:tabs>
                <w:tab w:val="left" w:pos="0"/>
              </w:tabs>
              <w:snapToGrid w:val="0"/>
              <w:ind w:left="-2" w:leftChars="-1"/>
              <w:rPr>
                <w:szCs w:val="21"/>
              </w:rPr>
            </w:pPr>
            <w:r>
              <w:rPr>
                <w:b/>
                <w:bCs/>
                <w:szCs w:val="21"/>
              </w:rPr>
              <w:t>3、债券投资管理：久期和凸性</w:t>
            </w:r>
          </w:p>
          <w:p>
            <w:pPr>
              <w:tabs>
                <w:tab w:val="left" w:pos="0"/>
              </w:tabs>
              <w:snapToGrid w:val="0"/>
              <w:ind w:left="-2" w:leftChars="-1"/>
              <w:rPr>
                <w:szCs w:val="21"/>
              </w:rPr>
            </w:pPr>
            <w:r>
              <w:rPr>
                <w:b/>
                <w:bCs/>
                <w:szCs w:val="21"/>
              </w:rPr>
              <w:t>4、债券（优先股）评级</w:t>
            </w:r>
          </w:p>
        </w:tc>
        <w:tc>
          <w:tcPr>
            <w:tcW w:w="1275" w:type="dxa"/>
          </w:tcPr>
          <w:p>
            <w:pPr>
              <w:snapToGrid w:val="0"/>
              <w:jc w:val="center"/>
              <w:rPr>
                <w:szCs w:val="21"/>
              </w:rPr>
            </w:pPr>
            <w:r>
              <w:rPr>
                <w:szCs w:val="21"/>
              </w:rPr>
              <w:t>讲授</w:t>
            </w:r>
          </w:p>
          <w:p>
            <w:pPr>
              <w:snapToGrid w:val="0"/>
              <w:jc w:val="center"/>
              <w:rPr>
                <w:szCs w:val="21"/>
              </w:rPr>
            </w:pPr>
            <w:r>
              <w:rPr>
                <w:szCs w:val="21"/>
              </w:rPr>
              <w:t>课外练习</w:t>
            </w:r>
          </w:p>
        </w:tc>
        <w:tc>
          <w:tcPr>
            <w:tcW w:w="1418" w:type="dxa"/>
            <w:vAlign w:val="center"/>
          </w:tcPr>
          <w:p>
            <w:pPr>
              <w:snapToGrid w:val="0"/>
              <w:rPr>
                <w:szCs w:val="21"/>
              </w:rPr>
            </w:pPr>
            <w:r>
              <w:rPr>
                <w:szCs w:val="21"/>
              </w:rPr>
              <w:t>作业：本章课后习题</w:t>
            </w:r>
          </w:p>
        </w:tc>
        <w:tc>
          <w:tcPr>
            <w:tcW w:w="2223" w:type="dxa"/>
            <w:vAlign w:val="center"/>
          </w:tcPr>
          <w:p>
            <w:pPr>
              <w:snapToGrid w:val="0"/>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tcBorders>
              <w:bottom w:val="single" w:color="auto" w:sz="4" w:space="0"/>
            </w:tcBorders>
            <w:shd w:val="clear" w:color="auto" w:fill="FFFFFF"/>
            <w:vAlign w:val="center"/>
          </w:tcPr>
          <w:p>
            <w:pPr>
              <w:snapToGrid w:val="0"/>
              <w:jc w:val="center"/>
              <w:rPr>
                <w:szCs w:val="21"/>
              </w:rPr>
            </w:pPr>
            <w:r>
              <w:rPr>
                <w:szCs w:val="21"/>
              </w:rPr>
              <w:t>12</w:t>
            </w:r>
          </w:p>
        </w:tc>
        <w:tc>
          <w:tcPr>
            <w:tcW w:w="3162" w:type="dxa"/>
            <w:tcBorders>
              <w:bottom w:val="single" w:color="auto" w:sz="4" w:space="0"/>
            </w:tcBorders>
            <w:shd w:val="clear" w:color="auto" w:fill="FFFFFF"/>
            <w:vAlign w:val="center"/>
          </w:tcPr>
          <w:p>
            <w:pPr>
              <w:snapToGrid w:val="0"/>
              <w:rPr>
                <w:szCs w:val="21"/>
              </w:rPr>
            </w:pPr>
            <w:r>
              <w:rPr>
                <w:b/>
                <w:bCs/>
                <w:szCs w:val="21"/>
              </w:rPr>
              <w:t xml:space="preserve">第十一章 </w:t>
            </w:r>
            <w:r>
              <w:rPr>
                <w:szCs w:val="21"/>
              </w:rPr>
              <w:t>股票理论</w:t>
            </w:r>
          </w:p>
          <w:p>
            <w:pPr>
              <w:numPr>
                <w:ilvl w:val="0"/>
                <w:numId w:val="38"/>
              </w:numPr>
              <w:snapToGrid w:val="0"/>
              <w:ind w:firstLine="0"/>
              <w:jc w:val="left"/>
              <w:rPr>
                <w:szCs w:val="21"/>
              </w:rPr>
            </w:pPr>
            <w:r>
              <w:rPr>
                <w:b/>
                <w:bCs/>
                <w:szCs w:val="21"/>
              </w:rPr>
              <w:t>资本股价模型</w:t>
            </w:r>
          </w:p>
          <w:p>
            <w:pPr>
              <w:numPr>
                <w:ilvl w:val="0"/>
                <w:numId w:val="38"/>
              </w:numPr>
              <w:snapToGrid w:val="0"/>
              <w:ind w:firstLine="0"/>
              <w:jc w:val="left"/>
              <w:rPr>
                <w:szCs w:val="21"/>
              </w:rPr>
            </w:pPr>
            <w:r>
              <w:rPr>
                <w:b/>
                <w:bCs/>
                <w:szCs w:val="21"/>
              </w:rPr>
              <w:t>股票指数</w:t>
            </w:r>
          </w:p>
          <w:p>
            <w:pPr>
              <w:snapToGrid w:val="0"/>
              <w:jc w:val="center"/>
              <w:rPr>
                <w:szCs w:val="21"/>
              </w:rPr>
            </w:pPr>
          </w:p>
        </w:tc>
        <w:tc>
          <w:tcPr>
            <w:tcW w:w="1275" w:type="dxa"/>
            <w:tcBorders>
              <w:bottom w:val="single" w:color="auto" w:sz="4" w:space="0"/>
            </w:tcBorders>
            <w:shd w:val="clear" w:color="auto" w:fill="FFFFFF"/>
          </w:tcPr>
          <w:p>
            <w:pPr>
              <w:snapToGrid w:val="0"/>
              <w:jc w:val="center"/>
              <w:rPr>
                <w:szCs w:val="21"/>
              </w:rPr>
            </w:pPr>
            <w:r>
              <w:rPr>
                <w:szCs w:val="21"/>
              </w:rPr>
              <w:t>讲授</w:t>
            </w:r>
          </w:p>
          <w:p>
            <w:pPr>
              <w:rPr>
                <w:szCs w:val="21"/>
              </w:rPr>
            </w:pPr>
            <w:r>
              <w:rPr>
                <w:szCs w:val="21"/>
              </w:rPr>
              <w:t>课外练习</w:t>
            </w:r>
          </w:p>
        </w:tc>
        <w:tc>
          <w:tcPr>
            <w:tcW w:w="1418" w:type="dxa"/>
            <w:tcBorders>
              <w:bottom w:val="single" w:color="auto" w:sz="4" w:space="0"/>
            </w:tcBorders>
            <w:shd w:val="clear" w:color="auto" w:fill="FFFFFF"/>
          </w:tcPr>
          <w:p>
            <w:pPr>
              <w:rPr>
                <w:szCs w:val="21"/>
              </w:rPr>
            </w:pPr>
          </w:p>
        </w:tc>
        <w:tc>
          <w:tcPr>
            <w:tcW w:w="2223" w:type="dxa"/>
            <w:tcBorders>
              <w:bottom w:val="single" w:color="auto" w:sz="4" w:space="0"/>
            </w:tcBorders>
            <w:shd w:val="clear" w:color="auto" w:fill="FFFFFF"/>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jc w:val="center"/>
              <w:rPr>
                <w:b/>
                <w:szCs w:val="21"/>
              </w:rPr>
            </w:pPr>
            <w:r>
              <w:rPr>
                <w:b/>
                <w:szCs w:val="21"/>
              </w:rPr>
              <w:t>13</w:t>
            </w:r>
          </w:p>
        </w:tc>
        <w:tc>
          <w:tcPr>
            <w:tcW w:w="3162" w:type="dxa"/>
            <w:tcBorders>
              <w:bottom w:val="single" w:color="auto" w:sz="4" w:space="0"/>
            </w:tcBorders>
            <w:shd w:val="clear" w:color="auto" w:fill="auto"/>
            <w:vAlign w:val="center"/>
          </w:tcPr>
          <w:p>
            <w:pPr>
              <w:snapToGrid w:val="0"/>
              <w:jc w:val="center"/>
              <w:rPr>
                <w:bCs/>
                <w:szCs w:val="21"/>
              </w:rPr>
            </w:pPr>
            <w:r>
              <w:rPr>
                <w:bCs/>
                <w:szCs w:val="21"/>
              </w:rPr>
              <w:t>第十二章 投资策略</w:t>
            </w:r>
          </w:p>
          <w:p>
            <w:pPr>
              <w:numPr>
                <w:ilvl w:val="0"/>
                <w:numId w:val="39"/>
              </w:numPr>
              <w:snapToGrid w:val="0"/>
              <w:ind w:firstLine="0"/>
              <w:jc w:val="left"/>
              <w:rPr>
                <w:szCs w:val="21"/>
              </w:rPr>
            </w:pPr>
            <w:r>
              <w:rPr>
                <w:b/>
                <w:bCs/>
                <w:szCs w:val="21"/>
              </w:rPr>
              <w:t>基于有效市场理论的投资策略</w:t>
            </w:r>
          </w:p>
          <w:p>
            <w:pPr>
              <w:numPr>
                <w:ilvl w:val="0"/>
                <w:numId w:val="39"/>
              </w:numPr>
              <w:snapToGrid w:val="0"/>
              <w:ind w:firstLine="0"/>
              <w:jc w:val="left"/>
              <w:rPr>
                <w:szCs w:val="21"/>
              </w:rPr>
            </w:pPr>
            <w:r>
              <w:rPr>
                <w:b/>
                <w:bCs/>
                <w:szCs w:val="21"/>
              </w:rPr>
              <w:t>基于市场微观结构的投资策略</w:t>
            </w:r>
          </w:p>
          <w:p>
            <w:pPr>
              <w:numPr>
                <w:ilvl w:val="0"/>
                <w:numId w:val="39"/>
              </w:numPr>
              <w:snapToGrid w:val="0"/>
              <w:ind w:firstLine="0"/>
              <w:jc w:val="left"/>
              <w:rPr>
                <w:szCs w:val="21"/>
              </w:rPr>
            </w:pPr>
            <w:r>
              <w:rPr>
                <w:b/>
                <w:bCs/>
                <w:szCs w:val="21"/>
              </w:rPr>
              <w:t>基于行为金融学的投资策略</w:t>
            </w:r>
          </w:p>
          <w:p>
            <w:pPr>
              <w:snapToGrid w:val="0"/>
              <w:jc w:val="left"/>
              <w:rPr>
                <w:szCs w:val="21"/>
              </w:rPr>
            </w:pPr>
          </w:p>
        </w:tc>
        <w:tc>
          <w:tcPr>
            <w:tcW w:w="1275" w:type="dxa"/>
            <w:tcBorders>
              <w:bottom w:val="single" w:color="auto" w:sz="4" w:space="0"/>
            </w:tcBorders>
            <w:shd w:val="clear" w:color="auto" w:fill="auto"/>
          </w:tcPr>
          <w:p>
            <w:pPr>
              <w:snapToGrid w:val="0"/>
              <w:jc w:val="center"/>
              <w:rPr>
                <w:szCs w:val="21"/>
              </w:rPr>
            </w:pPr>
            <w:r>
              <w:rPr>
                <w:szCs w:val="21"/>
              </w:rPr>
              <w:t>讲授</w:t>
            </w:r>
          </w:p>
          <w:p>
            <w:pPr>
              <w:snapToGrid w:val="0"/>
              <w:jc w:val="center"/>
              <w:rPr>
                <w:szCs w:val="21"/>
              </w:rPr>
            </w:pPr>
            <w:r>
              <w:rPr>
                <w:szCs w:val="21"/>
              </w:rPr>
              <w:t>课外练习</w:t>
            </w:r>
          </w:p>
        </w:tc>
        <w:tc>
          <w:tcPr>
            <w:tcW w:w="1418" w:type="dxa"/>
            <w:tcBorders>
              <w:bottom w:val="single" w:color="auto" w:sz="4" w:space="0"/>
            </w:tcBorders>
            <w:shd w:val="clear" w:color="auto" w:fill="auto"/>
          </w:tcPr>
          <w:p>
            <w:pPr>
              <w:rPr>
                <w:szCs w:val="21"/>
              </w:rPr>
            </w:pPr>
            <w:r>
              <w:rPr>
                <w:szCs w:val="21"/>
              </w:rPr>
              <w:t>作业：本章课后习题</w:t>
            </w:r>
          </w:p>
        </w:tc>
        <w:tc>
          <w:tcPr>
            <w:tcW w:w="2223" w:type="dxa"/>
            <w:tcBorders>
              <w:bottom w:val="single" w:color="auto" w:sz="4" w:space="0"/>
            </w:tcBorders>
            <w:shd w:val="clear" w:color="auto" w:fill="auto"/>
          </w:tcPr>
          <w:p>
            <w:pPr>
              <w:rPr>
                <w:szCs w:val="21"/>
              </w:rPr>
            </w:pPr>
            <w:r>
              <w:rPr>
                <w:kern w:val="0"/>
                <w:szCs w:val="21"/>
              </w:rPr>
              <w:t>《艾略特波浪理论》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jc w:val="center"/>
              <w:rPr>
                <w:szCs w:val="21"/>
              </w:rPr>
            </w:pPr>
            <w:r>
              <w:rPr>
                <w:szCs w:val="21"/>
              </w:rPr>
              <w:t>14</w:t>
            </w:r>
          </w:p>
        </w:tc>
        <w:tc>
          <w:tcPr>
            <w:tcW w:w="3162" w:type="dxa"/>
            <w:shd w:val="clear" w:color="auto" w:fill="FFFFFF"/>
            <w:vAlign w:val="center"/>
          </w:tcPr>
          <w:p>
            <w:pPr>
              <w:snapToGrid w:val="0"/>
              <w:rPr>
                <w:szCs w:val="21"/>
              </w:rPr>
            </w:pPr>
            <w:r>
              <w:rPr>
                <w:szCs w:val="21"/>
              </w:rPr>
              <w:t>第十三章 基本面分析与技术分析</w:t>
            </w:r>
          </w:p>
          <w:p>
            <w:pPr>
              <w:numPr>
                <w:ilvl w:val="0"/>
                <w:numId w:val="40"/>
              </w:numPr>
              <w:snapToGrid w:val="0"/>
              <w:ind w:firstLine="0"/>
              <w:rPr>
                <w:szCs w:val="21"/>
              </w:rPr>
            </w:pPr>
            <w:r>
              <w:rPr>
                <w:szCs w:val="21"/>
              </w:rPr>
              <w:t>宏观经济分析</w:t>
            </w:r>
          </w:p>
          <w:p>
            <w:pPr>
              <w:numPr>
                <w:ilvl w:val="0"/>
                <w:numId w:val="40"/>
              </w:numPr>
              <w:snapToGrid w:val="0"/>
              <w:ind w:firstLine="0"/>
              <w:rPr>
                <w:szCs w:val="21"/>
              </w:rPr>
            </w:pPr>
            <w:r>
              <w:rPr>
                <w:szCs w:val="21"/>
              </w:rPr>
              <w:t>行业分析</w:t>
            </w:r>
          </w:p>
          <w:p>
            <w:pPr>
              <w:numPr>
                <w:ilvl w:val="0"/>
                <w:numId w:val="40"/>
              </w:numPr>
              <w:snapToGrid w:val="0"/>
              <w:ind w:firstLine="0"/>
              <w:rPr>
                <w:szCs w:val="21"/>
              </w:rPr>
            </w:pPr>
            <w:r>
              <w:rPr>
                <w:szCs w:val="21"/>
              </w:rPr>
              <w:t>技术分析（自学）</w:t>
            </w:r>
          </w:p>
        </w:tc>
        <w:tc>
          <w:tcPr>
            <w:tcW w:w="1275" w:type="dxa"/>
            <w:shd w:val="clear" w:color="auto" w:fill="FFFFFF"/>
          </w:tcPr>
          <w:p>
            <w:pPr>
              <w:snapToGrid w:val="0"/>
              <w:jc w:val="center"/>
              <w:rPr>
                <w:szCs w:val="21"/>
              </w:rPr>
            </w:pPr>
            <w:r>
              <w:rPr>
                <w:szCs w:val="21"/>
              </w:rPr>
              <w:t>讲授</w:t>
            </w:r>
          </w:p>
          <w:p>
            <w:pPr>
              <w:rPr>
                <w:szCs w:val="21"/>
              </w:rPr>
            </w:pPr>
            <w:r>
              <w:rPr>
                <w:szCs w:val="21"/>
              </w:rPr>
              <w:t>课外练习</w:t>
            </w:r>
          </w:p>
        </w:tc>
        <w:tc>
          <w:tcPr>
            <w:tcW w:w="1418" w:type="dxa"/>
            <w:shd w:val="clear" w:color="auto" w:fill="FFFFFF"/>
          </w:tcPr>
          <w:p>
            <w:pPr>
              <w:rPr>
                <w:szCs w:val="21"/>
              </w:rPr>
            </w:pPr>
            <w:r>
              <w:rPr>
                <w:szCs w:val="21"/>
              </w:rPr>
              <w:t>作业：本章课后习题</w:t>
            </w:r>
          </w:p>
        </w:tc>
        <w:tc>
          <w:tcPr>
            <w:tcW w:w="2223" w:type="dxa"/>
            <w:shd w:val="clear" w:color="auto" w:fill="FFFFFF"/>
          </w:tcPr>
          <w:p>
            <w:pPr>
              <w:rPr>
                <w:szCs w:val="21"/>
              </w:rPr>
            </w:pPr>
            <w:r>
              <w:rPr>
                <w:kern w:val="0"/>
                <w:szCs w:val="21"/>
              </w:rPr>
              <w:t>《战胜华尔街》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tcBorders>
              <w:bottom w:val="single" w:color="auto" w:sz="4" w:space="0"/>
            </w:tcBorders>
            <w:vAlign w:val="center"/>
          </w:tcPr>
          <w:p>
            <w:pPr>
              <w:snapToGrid w:val="0"/>
              <w:jc w:val="center"/>
              <w:rPr>
                <w:szCs w:val="21"/>
              </w:rPr>
            </w:pPr>
            <w:r>
              <w:rPr>
                <w:szCs w:val="21"/>
              </w:rPr>
              <w:t>15</w:t>
            </w:r>
          </w:p>
        </w:tc>
        <w:tc>
          <w:tcPr>
            <w:tcW w:w="3162" w:type="dxa"/>
            <w:tcBorders>
              <w:bottom w:val="single" w:color="auto" w:sz="4" w:space="0"/>
            </w:tcBorders>
            <w:shd w:val="clear" w:color="auto" w:fill="FFFFFF"/>
            <w:vAlign w:val="center"/>
          </w:tcPr>
          <w:p>
            <w:pPr>
              <w:snapToGrid w:val="0"/>
              <w:rPr>
                <w:b/>
                <w:bCs/>
                <w:szCs w:val="21"/>
              </w:rPr>
            </w:pPr>
            <w:r>
              <w:rPr>
                <w:szCs w:val="21"/>
              </w:rPr>
              <w:t xml:space="preserve">第十章 </w:t>
            </w:r>
            <w:r>
              <w:rPr>
                <w:b/>
                <w:bCs/>
                <w:szCs w:val="21"/>
              </w:rPr>
              <w:t>资产组合管理与绩效衡量</w:t>
            </w:r>
          </w:p>
          <w:p>
            <w:pPr>
              <w:snapToGrid w:val="0"/>
              <w:rPr>
                <w:b/>
                <w:bCs/>
                <w:szCs w:val="21"/>
              </w:rPr>
            </w:pPr>
            <w:r>
              <w:rPr>
                <w:b/>
                <w:bCs/>
                <w:szCs w:val="21"/>
              </w:rPr>
              <w:t>1、资产组合管理</w:t>
            </w:r>
          </w:p>
          <w:p>
            <w:pPr>
              <w:snapToGrid w:val="0"/>
              <w:rPr>
                <w:szCs w:val="21"/>
              </w:rPr>
            </w:pPr>
            <w:r>
              <w:rPr>
                <w:b/>
                <w:bCs/>
                <w:szCs w:val="21"/>
              </w:rPr>
              <w:t>2、投资绩效评价</w:t>
            </w:r>
          </w:p>
        </w:tc>
        <w:tc>
          <w:tcPr>
            <w:tcW w:w="1275" w:type="dxa"/>
            <w:tcBorders>
              <w:bottom w:val="single" w:color="auto" w:sz="4" w:space="0"/>
            </w:tcBorders>
            <w:shd w:val="clear" w:color="auto" w:fill="FFFFFF"/>
          </w:tcPr>
          <w:p>
            <w:pPr>
              <w:snapToGrid w:val="0"/>
              <w:jc w:val="center"/>
              <w:rPr>
                <w:szCs w:val="21"/>
              </w:rPr>
            </w:pPr>
            <w:r>
              <w:rPr>
                <w:szCs w:val="21"/>
              </w:rPr>
              <w:t>讲授</w:t>
            </w:r>
          </w:p>
          <w:p>
            <w:pPr>
              <w:snapToGrid w:val="0"/>
              <w:jc w:val="center"/>
              <w:rPr>
                <w:szCs w:val="21"/>
              </w:rPr>
            </w:pPr>
            <w:r>
              <w:rPr>
                <w:szCs w:val="21"/>
              </w:rPr>
              <w:t>课外练习</w:t>
            </w:r>
          </w:p>
        </w:tc>
        <w:tc>
          <w:tcPr>
            <w:tcW w:w="1418" w:type="dxa"/>
            <w:tcBorders>
              <w:bottom w:val="single" w:color="auto" w:sz="4" w:space="0"/>
            </w:tcBorders>
            <w:shd w:val="clear" w:color="auto" w:fill="FFFFFF"/>
          </w:tcPr>
          <w:p>
            <w:pPr>
              <w:rPr>
                <w:szCs w:val="21"/>
              </w:rPr>
            </w:pPr>
          </w:p>
        </w:tc>
        <w:tc>
          <w:tcPr>
            <w:tcW w:w="2223" w:type="dxa"/>
            <w:tcBorders>
              <w:bottom w:val="single" w:color="auto" w:sz="4" w:space="0"/>
            </w:tcBorders>
            <w:shd w:val="clear" w:color="auto" w:fill="FFFFFF"/>
          </w:tcPr>
          <w:p>
            <w:pPr>
              <w:rPr>
                <w:szCs w:val="21"/>
              </w:rPr>
            </w:pPr>
            <w:r>
              <w:rPr>
                <w:kern w:val="0"/>
                <w:szCs w:val="21"/>
              </w:rPr>
              <w:t>《非理性繁荣》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tcBorders>
              <w:bottom w:val="single" w:color="auto" w:sz="4" w:space="0"/>
            </w:tcBorders>
            <w:shd w:val="clear" w:color="auto" w:fill="FFFFFF"/>
            <w:vAlign w:val="center"/>
          </w:tcPr>
          <w:p>
            <w:pPr>
              <w:snapToGrid w:val="0"/>
              <w:jc w:val="center"/>
              <w:rPr>
                <w:szCs w:val="21"/>
              </w:rPr>
            </w:pPr>
            <w:r>
              <w:rPr>
                <w:szCs w:val="21"/>
              </w:rPr>
              <w:t>16</w:t>
            </w:r>
          </w:p>
        </w:tc>
        <w:tc>
          <w:tcPr>
            <w:tcW w:w="3162" w:type="dxa"/>
            <w:shd w:val="clear" w:color="auto" w:fill="FFFFFF"/>
            <w:vAlign w:val="center"/>
          </w:tcPr>
          <w:p>
            <w:pPr>
              <w:snapToGrid w:val="0"/>
              <w:rPr>
                <w:b/>
                <w:szCs w:val="21"/>
              </w:rPr>
            </w:pPr>
            <w:r>
              <w:rPr>
                <w:b/>
                <w:szCs w:val="21"/>
              </w:rPr>
              <w:t>模拟炒股汇报</w:t>
            </w:r>
          </w:p>
          <w:p>
            <w:pPr>
              <w:snapToGrid w:val="0"/>
              <w:rPr>
                <w:szCs w:val="21"/>
              </w:rPr>
            </w:pPr>
          </w:p>
        </w:tc>
        <w:tc>
          <w:tcPr>
            <w:tcW w:w="1275" w:type="dxa"/>
            <w:shd w:val="clear" w:color="auto" w:fill="FFFFFF"/>
          </w:tcPr>
          <w:p>
            <w:pPr>
              <w:rPr>
                <w:szCs w:val="21"/>
              </w:rPr>
            </w:pPr>
            <w:r>
              <w:rPr>
                <w:szCs w:val="21"/>
              </w:rPr>
              <w:t>课堂讨论</w:t>
            </w:r>
          </w:p>
        </w:tc>
        <w:tc>
          <w:tcPr>
            <w:tcW w:w="1418" w:type="dxa"/>
            <w:shd w:val="clear" w:color="auto" w:fill="FFFFFF"/>
          </w:tcPr>
          <w:p>
            <w:pPr>
              <w:rPr>
                <w:szCs w:val="21"/>
              </w:rPr>
            </w:pPr>
          </w:p>
        </w:tc>
        <w:tc>
          <w:tcPr>
            <w:tcW w:w="2223" w:type="dxa"/>
            <w:shd w:val="clear" w:color="auto" w:fill="FFFFFF"/>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FFFFFF"/>
            <w:vAlign w:val="center"/>
          </w:tcPr>
          <w:p>
            <w:pPr>
              <w:snapToGrid w:val="0"/>
              <w:jc w:val="center"/>
              <w:rPr>
                <w:szCs w:val="21"/>
              </w:rPr>
            </w:pPr>
            <w:r>
              <w:rPr>
                <w:szCs w:val="21"/>
              </w:rPr>
              <w:t>17</w:t>
            </w:r>
          </w:p>
        </w:tc>
        <w:tc>
          <w:tcPr>
            <w:tcW w:w="3162" w:type="dxa"/>
            <w:shd w:val="clear" w:color="auto" w:fill="FFFFFF"/>
          </w:tcPr>
          <w:p>
            <w:pPr>
              <w:snapToGrid w:val="0"/>
              <w:rPr>
                <w:szCs w:val="21"/>
              </w:rPr>
            </w:pPr>
            <w:r>
              <w:rPr>
                <w:b/>
                <w:szCs w:val="21"/>
              </w:rPr>
              <w:t>模拟炒股汇报</w:t>
            </w:r>
            <w:r>
              <w:rPr>
                <w:snapToGrid w:val="0"/>
                <w:spacing w:val="12"/>
                <w:kern w:val="0"/>
                <w:szCs w:val="21"/>
              </w:rPr>
              <w:t>+答疑辅导</w:t>
            </w:r>
          </w:p>
        </w:tc>
        <w:tc>
          <w:tcPr>
            <w:tcW w:w="1275" w:type="dxa"/>
            <w:shd w:val="clear" w:color="auto" w:fill="FFFFFF"/>
          </w:tcPr>
          <w:p>
            <w:pPr>
              <w:rPr>
                <w:szCs w:val="21"/>
              </w:rPr>
            </w:pPr>
            <w:r>
              <w:rPr>
                <w:szCs w:val="21"/>
              </w:rPr>
              <w:t>课堂讨论</w:t>
            </w:r>
          </w:p>
        </w:tc>
        <w:tc>
          <w:tcPr>
            <w:tcW w:w="1418" w:type="dxa"/>
            <w:shd w:val="clear" w:color="auto" w:fill="FFFFFF"/>
          </w:tcPr>
          <w:p>
            <w:pPr>
              <w:rPr>
                <w:szCs w:val="21"/>
              </w:rPr>
            </w:pPr>
          </w:p>
        </w:tc>
        <w:tc>
          <w:tcPr>
            <w:tcW w:w="2223" w:type="dxa"/>
            <w:shd w:val="clear" w:color="auto" w:fill="FFFFFF"/>
          </w:tcPr>
          <w:p>
            <w:pPr>
              <w:tabs>
                <w:tab w:val="left" w:pos="175"/>
              </w:tabs>
              <w:snapToGrid w:val="0"/>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FFFFFF"/>
            <w:vAlign w:val="center"/>
          </w:tcPr>
          <w:p>
            <w:pPr>
              <w:snapToGrid w:val="0"/>
              <w:jc w:val="center"/>
              <w:rPr>
                <w:szCs w:val="21"/>
              </w:rPr>
            </w:pPr>
            <w:r>
              <w:rPr>
                <w:szCs w:val="21"/>
              </w:rPr>
              <w:t>18</w:t>
            </w:r>
          </w:p>
        </w:tc>
        <w:tc>
          <w:tcPr>
            <w:tcW w:w="3162" w:type="dxa"/>
            <w:tcBorders>
              <w:bottom w:val="single" w:color="auto" w:sz="4" w:space="0"/>
            </w:tcBorders>
            <w:shd w:val="clear" w:color="auto" w:fill="FFFFFF"/>
          </w:tcPr>
          <w:p>
            <w:pPr>
              <w:rPr>
                <w:szCs w:val="21"/>
              </w:rPr>
            </w:pPr>
            <w:r>
              <w:rPr>
                <w:szCs w:val="21"/>
              </w:rPr>
              <w:t>课程考试</w:t>
            </w:r>
          </w:p>
        </w:tc>
        <w:tc>
          <w:tcPr>
            <w:tcW w:w="1275" w:type="dxa"/>
            <w:tcBorders>
              <w:bottom w:val="single" w:color="auto" w:sz="4" w:space="0"/>
            </w:tcBorders>
            <w:shd w:val="clear" w:color="auto" w:fill="FFFFFF"/>
          </w:tcPr>
          <w:p>
            <w:pPr>
              <w:rPr>
                <w:szCs w:val="21"/>
              </w:rPr>
            </w:pPr>
          </w:p>
        </w:tc>
        <w:tc>
          <w:tcPr>
            <w:tcW w:w="1418" w:type="dxa"/>
            <w:tcBorders>
              <w:bottom w:val="single" w:color="auto" w:sz="4" w:space="0"/>
            </w:tcBorders>
            <w:shd w:val="clear" w:color="auto" w:fill="FFFFFF"/>
          </w:tcPr>
          <w:p>
            <w:pPr>
              <w:rPr>
                <w:szCs w:val="21"/>
              </w:rPr>
            </w:pPr>
          </w:p>
        </w:tc>
        <w:tc>
          <w:tcPr>
            <w:tcW w:w="2223" w:type="dxa"/>
            <w:tcBorders>
              <w:bottom w:val="single" w:color="auto" w:sz="4" w:space="0"/>
            </w:tcBorders>
            <w:shd w:val="clear" w:color="auto" w:fill="FFFFFF"/>
          </w:tcPr>
          <w:p>
            <w:pPr>
              <w:tabs>
                <w:tab w:val="left" w:pos="175"/>
              </w:tabs>
              <w:snapToGrid w:val="0"/>
              <w:jc w:val="left"/>
              <w:rPr>
                <w:szCs w:val="21"/>
              </w:rPr>
            </w:pPr>
          </w:p>
        </w:tc>
      </w:tr>
    </w:tbl>
    <w:p>
      <w:pPr>
        <w:tabs>
          <w:tab w:val="left" w:pos="3060"/>
        </w:tabs>
        <w:snapToGrid w:val="0"/>
        <w:spacing w:line="300" w:lineRule="auto"/>
        <w:ind w:firstLine="482" w:firstLineChars="200"/>
        <w:rPr>
          <w:b/>
          <w:sz w:val="24"/>
        </w:rPr>
      </w:pPr>
    </w:p>
    <w:p>
      <w:pPr>
        <w:tabs>
          <w:tab w:val="left" w:pos="3060"/>
        </w:tabs>
        <w:adjustRightInd w:val="0"/>
        <w:snapToGrid w:val="0"/>
        <w:spacing w:line="300" w:lineRule="auto"/>
        <w:ind w:firstLine="482" w:firstLineChars="200"/>
        <w:rPr>
          <w:b/>
          <w:sz w:val="24"/>
        </w:rPr>
      </w:pPr>
      <w:r>
        <w:rPr>
          <w:b/>
          <w:sz w:val="24"/>
        </w:rPr>
        <w:t>五、考核方式</w:t>
      </w:r>
    </w:p>
    <w:tbl>
      <w:tblPr>
        <w:tblStyle w:val="15"/>
        <w:tblW w:w="8608" w:type="dxa"/>
        <w:jc w:val="center"/>
        <w:tblLayout w:type="autofit"/>
        <w:tblCellMar>
          <w:top w:w="0" w:type="dxa"/>
          <w:left w:w="108" w:type="dxa"/>
          <w:bottom w:w="0" w:type="dxa"/>
          <w:right w:w="108" w:type="dxa"/>
        </w:tblCellMar>
      </w:tblPr>
      <w:tblGrid>
        <w:gridCol w:w="1429"/>
        <w:gridCol w:w="2604"/>
        <w:gridCol w:w="3633"/>
        <w:gridCol w:w="942"/>
      </w:tblGrid>
      <w:tr>
        <w:trPr>
          <w:trHeight w:val="361" w:hRule="atLeast"/>
          <w:jc w:val="center"/>
        </w:trPr>
        <w:tc>
          <w:tcPr>
            <w:tcW w:w="14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考试形式</w:t>
            </w:r>
          </w:p>
        </w:tc>
        <w:tc>
          <w:tcPr>
            <w:tcW w:w="26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考察内容</w:t>
            </w:r>
          </w:p>
        </w:tc>
        <w:tc>
          <w:tcPr>
            <w:tcW w:w="3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考察方式</w:t>
            </w:r>
          </w:p>
        </w:tc>
        <w:tc>
          <w:tcPr>
            <w:tcW w:w="9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分值</w:t>
            </w:r>
          </w:p>
        </w:tc>
      </w:tr>
      <w:tr>
        <w:tblPrEx>
          <w:tblCellMar>
            <w:top w:w="0" w:type="dxa"/>
            <w:left w:w="108" w:type="dxa"/>
            <w:bottom w:w="0" w:type="dxa"/>
            <w:right w:w="108" w:type="dxa"/>
          </w:tblCellMar>
        </w:tblPrEx>
        <w:trPr>
          <w:trHeight w:val="409" w:hRule="atLeast"/>
          <w:jc w:val="center"/>
        </w:trPr>
        <w:tc>
          <w:tcPr>
            <w:tcW w:w="14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期末考试</w:t>
            </w:r>
          </w:p>
        </w:tc>
        <w:tc>
          <w:tcPr>
            <w:tcW w:w="260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课程教学内容</w:t>
            </w:r>
          </w:p>
        </w:tc>
        <w:tc>
          <w:tcPr>
            <w:tcW w:w="3633"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闭卷考试</w:t>
            </w:r>
          </w:p>
        </w:tc>
        <w:tc>
          <w:tcPr>
            <w:tcW w:w="942"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70</w:t>
            </w:r>
          </w:p>
        </w:tc>
      </w:tr>
      <w:tr>
        <w:tblPrEx>
          <w:tblCellMar>
            <w:top w:w="0" w:type="dxa"/>
            <w:left w:w="108" w:type="dxa"/>
            <w:bottom w:w="0" w:type="dxa"/>
            <w:right w:w="108" w:type="dxa"/>
          </w:tblCellMar>
        </w:tblPrEx>
        <w:trPr>
          <w:trHeight w:val="415" w:hRule="atLeast"/>
          <w:jc w:val="center"/>
        </w:trPr>
        <w:tc>
          <w:tcPr>
            <w:tcW w:w="14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课程资源</w:t>
            </w:r>
          </w:p>
        </w:tc>
        <w:tc>
          <w:tcPr>
            <w:tcW w:w="260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课程资源使用情况</w:t>
            </w:r>
          </w:p>
        </w:tc>
        <w:tc>
          <w:tcPr>
            <w:tcW w:w="3633"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p>
        </w:tc>
        <w:tc>
          <w:tcPr>
            <w:tcW w:w="942"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p>
        </w:tc>
      </w:tr>
      <w:tr>
        <w:tblPrEx>
          <w:tblCellMar>
            <w:top w:w="0" w:type="dxa"/>
            <w:left w:w="108" w:type="dxa"/>
            <w:bottom w:w="0" w:type="dxa"/>
            <w:right w:w="108" w:type="dxa"/>
          </w:tblCellMar>
        </w:tblPrEx>
        <w:trPr>
          <w:trHeight w:val="427" w:hRule="atLeast"/>
          <w:jc w:val="center"/>
        </w:trPr>
        <w:tc>
          <w:tcPr>
            <w:tcW w:w="14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作业</w:t>
            </w:r>
          </w:p>
        </w:tc>
        <w:tc>
          <w:tcPr>
            <w:tcW w:w="260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9次作业</w:t>
            </w:r>
          </w:p>
        </w:tc>
        <w:tc>
          <w:tcPr>
            <w:tcW w:w="3633"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课后独立完成，按规定及时提交</w:t>
            </w:r>
          </w:p>
        </w:tc>
        <w:tc>
          <w:tcPr>
            <w:tcW w:w="942"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15</w:t>
            </w:r>
          </w:p>
        </w:tc>
      </w:tr>
      <w:tr>
        <w:tblPrEx>
          <w:tblCellMar>
            <w:top w:w="0" w:type="dxa"/>
            <w:left w:w="108" w:type="dxa"/>
            <w:bottom w:w="0" w:type="dxa"/>
            <w:right w:w="108" w:type="dxa"/>
          </w:tblCellMar>
        </w:tblPrEx>
        <w:trPr>
          <w:trHeight w:val="419" w:hRule="atLeast"/>
          <w:jc w:val="center"/>
        </w:trPr>
        <w:tc>
          <w:tcPr>
            <w:tcW w:w="14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出勤率</w:t>
            </w:r>
          </w:p>
        </w:tc>
        <w:tc>
          <w:tcPr>
            <w:tcW w:w="26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到课情况</w:t>
            </w:r>
          </w:p>
        </w:tc>
        <w:tc>
          <w:tcPr>
            <w:tcW w:w="3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不定期点名，3次不到扣5分</w:t>
            </w:r>
          </w:p>
        </w:tc>
        <w:tc>
          <w:tcPr>
            <w:tcW w:w="9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5</w:t>
            </w:r>
          </w:p>
        </w:tc>
      </w:tr>
      <w:tr>
        <w:tblPrEx>
          <w:tblCellMar>
            <w:top w:w="0" w:type="dxa"/>
            <w:left w:w="108" w:type="dxa"/>
            <w:bottom w:w="0" w:type="dxa"/>
            <w:right w:w="108" w:type="dxa"/>
          </w:tblCellMar>
        </w:tblPrEx>
        <w:trPr>
          <w:trHeight w:val="411" w:hRule="atLeast"/>
          <w:jc w:val="center"/>
        </w:trPr>
        <w:tc>
          <w:tcPr>
            <w:tcW w:w="14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课堂讨论</w:t>
            </w:r>
          </w:p>
        </w:tc>
        <w:tc>
          <w:tcPr>
            <w:tcW w:w="26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模拟炒股报告</w:t>
            </w:r>
          </w:p>
        </w:tc>
        <w:tc>
          <w:tcPr>
            <w:tcW w:w="3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教师根据炒股日志和报告情况评分</w:t>
            </w:r>
          </w:p>
        </w:tc>
        <w:tc>
          <w:tcPr>
            <w:tcW w:w="9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10</w:t>
            </w:r>
          </w:p>
        </w:tc>
      </w:tr>
    </w:tbl>
    <w:p>
      <w:pPr>
        <w:adjustRightInd w:val="0"/>
        <w:snapToGrid w:val="0"/>
        <w:spacing w:line="300" w:lineRule="auto"/>
        <w:ind w:firstLine="480" w:firstLineChars="200"/>
        <w:rPr>
          <w:sz w:val="24"/>
        </w:rPr>
      </w:pPr>
    </w:p>
    <w:p>
      <w:pPr>
        <w:adjustRightInd w:val="0"/>
        <w:snapToGrid w:val="0"/>
        <w:spacing w:line="300" w:lineRule="auto"/>
        <w:ind w:firstLine="480" w:firstLineChars="200"/>
        <w:rPr>
          <w:sz w:val="24"/>
        </w:rPr>
      </w:pPr>
    </w:p>
    <w:p>
      <w:pPr>
        <w:tabs>
          <w:tab w:val="left" w:pos="3060"/>
        </w:tabs>
        <w:snapToGrid w:val="0"/>
        <w:spacing w:line="300" w:lineRule="auto"/>
        <w:ind w:firstLine="482" w:firstLineChars="200"/>
        <w:rPr>
          <w:b/>
          <w:sz w:val="24"/>
        </w:rPr>
      </w:pPr>
    </w:p>
    <w:p>
      <w:pPr>
        <w:snapToGrid w:val="0"/>
        <w:spacing w:line="300" w:lineRule="auto"/>
        <w:ind w:firstLine="360" w:firstLineChars="150"/>
        <w:rPr>
          <w:sz w:val="24"/>
        </w:rPr>
      </w:pPr>
    </w:p>
    <w:p>
      <w:pPr>
        <w:widowControl/>
        <w:spacing w:line="300" w:lineRule="auto"/>
        <w:jc w:val="left"/>
        <w:rPr>
          <w:b/>
          <w:sz w:val="24"/>
        </w:rPr>
      </w:pPr>
      <w:r>
        <w:rPr>
          <w:b/>
          <w:sz w:val="24"/>
        </w:rPr>
        <w:br w:type="page"/>
      </w:r>
    </w:p>
    <w:p>
      <w:pPr>
        <w:pStyle w:val="2"/>
        <w:rPr>
          <w:rFonts w:ascii="Times New Roman" w:hAnsi="Times New Roman" w:cs="Times New Roman"/>
          <w:color w:val="000000" w:themeColor="text1"/>
          <w14:textFill>
            <w14:solidFill>
              <w14:schemeClr w14:val="tx1"/>
            </w14:solidFill>
          </w14:textFill>
        </w:rPr>
      </w:pPr>
      <w:bookmarkStart w:id="22" w:name="_Toc527895690"/>
      <w:r>
        <w:rPr>
          <w:rFonts w:ascii="Times New Roman" w:hAnsi="Times New Roman" w:cs="Times New Roman"/>
          <w:color w:val="000000" w:themeColor="text1"/>
          <w14:textFill>
            <w14:solidFill>
              <w14:schemeClr w14:val="tx1"/>
            </w14:solidFill>
          </w14:textFill>
        </w:rPr>
        <w:t>西南财经大学《应用多元统计分析》课程实施方案</w:t>
      </w:r>
      <w:bookmarkEnd w:id="22"/>
    </w:p>
    <w:p>
      <w:pPr>
        <w:spacing w:line="300" w:lineRule="auto"/>
        <w:jc w:val="center"/>
        <w:rPr>
          <w:sz w:val="28"/>
          <w:szCs w:val="28"/>
        </w:rPr>
      </w:pPr>
      <w:r>
        <w:rPr>
          <w:sz w:val="28"/>
          <w:szCs w:val="28"/>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59055</wp:posOffset>
                </wp:positionV>
                <wp:extent cx="5720715" cy="11430"/>
                <wp:effectExtent l="5715" t="8255" r="7620" b="8890"/>
                <wp:wrapNone/>
                <wp:docPr id="7" name="AutoShape 194"/>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wps:spPr>
                      <wps:bodyPr/>
                    </wps:wsp>
                  </a:graphicData>
                </a:graphic>
              </wp:anchor>
            </w:drawing>
          </mc:Choice>
          <mc:Fallback>
            <w:pict>
              <v:shape id="AutoShape 194" o:spid="_x0000_s1026" o:spt="32" type="#_x0000_t32" style="position:absolute;left:0pt;flip:y;margin-left:-4.05pt;margin-top:4.65pt;height:0.9pt;width:450.45pt;z-index:251671552;mso-width-relative:page;mso-height-relative:page;" filled="f" stroked="t" coordsize="21600,21600" o:gfxdata="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ot68m1QAAAAcBAAAP&#10;AAAAAAAAAAEAIAAAACIAAABkcnMvZG93bnJldi54bWxQSwECFAAUAAAACACHTuJAn2Ia4eIBAADC&#10;AwAADgAAAAAAAAABACAAAAAkAQAAZHJzL2Uyb0RvYy54bWxQSwUGAAAAAAYABgBZAQAAeAUAAAAA&#10;">
                <v:fill on="f" focussize="0,0"/>
                <v:stroke color="#000000" joinstyle="round"/>
                <v:imagedata o:title=""/>
                <o:lock v:ext="edit" aspectratio="f"/>
              </v:shape>
            </w:pict>
          </mc:Fallback>
        </mc:AlternateContent>
      </w:r>
    </w:p>
    <w:p>
      <w:pPr>
        <w:tabs>
          <w:tab w:val="left" w:pos="3060"/>
        </w:tabs>
        <w:adjustRightInd w:val="0"/>
        <w:snapToGrid w:val="0"/>
        <w:spacing w:line="300" w:lineRule="auto"/>
        <w:ind w:firstLine="482" w:firstLineChars="200"/>
        <w:rPr>
          <w:b/>
          <w:sz w:val="24"/>
        </w:rPr>
      </w:pPr>
      <w:r>
        <w:rPr>
          <w:b/>
          <w:sz w:val="24"/>
        </w:rPr>
        <w:t>一、课程基本信息</w:t>
      </w:r>
    </w:p>
    <w:p>
      <w:pPr>
        <w:tabs>
          <w:tab w:val="left" w:pos="3060"/>
        </w:tabs>
        <w:adjustRightInd w:val="0"/>
        <w:snapToGrid w:val="0"/>
        <w:spacing w:line="300" w:lineRule="auto"/>
        <w:ind w:firstLine="480" w:firstLineChars="200"/>
        <w:rPr>
          <w:sz w:val="24"/>
        </w:rPr>
      </w:pPr>
      <w:r>
        <w:rPr>
          <w:sz w:val="24"/>
        </w:rPr>
        <w:t>课程名称：应用多元统计分析</w:t>
      </w:r>
    </w:p>
    <w:p>
      <w:pPr>
        <w:tabs>
          <w:tab w:val="left" w:pos="3060"/>
        </w:tabs>
        <w:adjustRightInd w:val="0"/>
        <w:snapToGrid w:val="0"/>
        <w:spacing w:line="300" w:lineRule="auto"/>
        <w:ind w:firstLine="480" w:firstLineChars="200"/>
        <w:rPr>
          <w:sz w:val="24"/>
        </w:rPr>
      </w:pPr>
      <w:r>
        <w:rPr>
          <w:sz w:val="24"/>
        </w:rPr>
        <w:t xml:space="preserve">课程代码：BST302  </w:t>
      </w:r>
    </w:p>
    <w:p>
      <w:pPr>
        <w:tabs>
          <w:tab w:val="left" w:pos="3060"/>
        </w:tabs>
        <w:adjustRightInd w:val="0"/>
        <w:snapToGrid w:val="0"/>
        <w:spacing w:line="300" w:lineRule="auto"/>
        <w:ind w:firstLine="480" w:firstLineChars="200"/>
        <w:rPr>
          <w:sz w:val="24"/>
        </w:rPr>
      </w:pPr>
      <w:r>
        <w:rPr>
          <w:sz w:val="24"/>
        </w:rPr>
        <w:t>学    分：4</w:t>
      </w:r>
    </w:p>
    <w:p>
      <w:pPr>
        <w:tabs>
          <w:tab w:val="left" w:pos="3060"/>
        </w:tabs>
        <w:adjustRightInd w:val="0"/>
        <w:snapToGrid w:val="0"/>
        <w:spacing w:line="300" w:lineRule="auto"/>
        <w:ind w:firstLine="480" w:firstLineChars="200"/>
        <w:rPr>
          <w:sz w:val="24"/>
        </w:rPr>
      </w:pPr>
      <w:r>
        <w:rPr>
          <w:sz w:val="24"/>
        </w:rPr>
        <w:t>学    时：3学时/课，共48学时。</w:t>
      </w:r>
    </w:p>
    <w:p>
      <w:pPr>
        <w:tabs>
          <w:tab w:val="left" w:pos="3060"/>
        </w:tabs>
        <w:adjustRightInd w:val="0"/>
        <w:snapToGrid w:val="0"/>
        <w:spacing w:line="300" w:lineRule="auto"/>
        <w:ind w:firstLine="480" w:firstLineChars="200"/>
        <w:rPr>
          <w:sz w:val="24"/>
        </w:rPr>
      </w:pPr>
    </w:p>
    <w:p>
      <w:pPr>
        <w:tabs>
          <w:tab w:val="left" w:pos="3060"/>
        </w:tabs>
        <w:adjustRightInd w:val="0"/>
        <w:snapToGrid w:val="0"/>
        <w:spacing w:line="300" w:lineRule="auto"/>
        <w:ind w:firstLine="540" w:firstLineChars="224"/>
        <w:rPr>
          <w:b/>
          <w:sz w:val="24"/>
        </w:rPr>
      </w:pPr>
      <w:r>
        <w:rPr>
          <w:b/>
          <w:sz w:val="24"/>
        </w:rPr>
        <w:t>二、任课教师、助教、教室等情况</w:t>
      </w:r>
    </w:p>
    <w:p>
      <w:pPr>
        <w:tabs>
          <w:tab w:val="left" w:pos="3060"/>
        </w:tabs>
        <w:adjustRightInd w:val="0"/>
        <w:snapToGrid w:val="0"/>
        <w:spacing w:line="300" w:lineRule="auto"/>
        <w:ind w:firstLine="482" w:firstLineChars="200"/>
        <w:rPr>
          <w:sz w:val="24"/>
        </w:rPr>
      </w:pPr>
      <w:r>
        <w:rPr>
          <w:b/>
          <w:sz w:val="24"/>
        </w:rPr>
        <w:t>（一）任课教师：</w:t>
      </w:r>
      <w:r>
        <w:rPr>
          <w:sz w:val="24"/>
        </w:rPr>
        <w:t>江俊佑，管理学博士、副教授</w:t>
      </w:r>
    </w:p>
    <w:p>
      <w:pPr>
        <w:tabs>
          <w:tab w:val="left" w:pos="3060"/>
        </w:tabs>
        <w:adjustRightInd w:val="0"/>
        <w:snapToGrid w:val="0"/>
        <w:spacing w:line="300" w:lineRule="auto"/>
        <w:ind w:firstLine="480" w:firstLineChars="200"/>
        <w:rPr>
          <w:sz w:val="24"/>
        </w:rPr>
      </w:pPr>
      <w:r>
        <w:rPr>
          <w:sz w:val="24"/>
        </w:rPr>
        <w:t>办公室：致知园C235</w:t>
      </w:r>
    </w:p>
    <w:p>
      <w:pPr>
        <w:tabs>
          <w:tab w:val="left" w:pos="3060"/>
        </w:tabs>
        <w:adjustRightInd w:val="0"/>
        <w:snapToGrid w:val="0"/>
        <w:spacing w:line="300" w:lineRule="auto"/>
        <w:ind w:firstLine="480" w:firstLineChars="200"/>
        <w:rPr>
          <w:sz w:val="24"/>
        </w:rPr>
      </w:pPr>
      <w:r>
        <w:rPr>
          <w:sz w:val="24"/>
        </w:rPr>
        <w:t>答疑辅导时间：周二下午3:00-5:00</w:t>
      </w:r>
    </w:p>
    <w:p>
      <w:pPr>
        <w:tabs>
          <w:tab w:val="left" w:pos="3060"/>
        </w:tabs>
        <w:adjustRightInd w:val="0"/>
        <w:snapToGrid w:val="0"/>
        <w:spacing w:line="300" w:lineRule="auto"/>
        <w:ind w:firstLine="480" w:firstLineChars="200"/>
        <w:rPr>
          <w:sz w:val="24"/>
        </w:rPr>
      </w:pPr>
      <w:r>
        <w:rPr>
          <w:sz w:val="24"/>
        </w:rPr>
        <w:t xml:space="preserve">电子邮件： </w:t>
      </w:r>
      <w:r>
        <w:fldChar w:fldCharType="begin"/>
      </w:r>
      <w:r>
        <w:instrText xml:space="preserve"> HYPERLINK "mailto:jiangjy@swufe.edu.cn" </w:instrText>
      </w:r>
      <w:r>
        <w:fldChar w:fldCharType="separate"/>
      </w:r>
      <w:r>
        <w:rPr>
          <w:sz w:val="24"/>
        </w:rPr>
        <w:t>jiangjy@swufe.edu.cn</w:t>
      </w:r>
      <w:r>
        <w:rPr>
          <w:sz w:val="24"/>
        </w:rPr>
        <w:fldChar w:fldCharType="end"/>
      </w:r>
    </w:p>
    <w:p>
      <w:pPr>
        <w:tabs>
          <w:tab w:val="left" w:pos="3060"/>
        </w:tabs>
        <w:adjustRightInd w:val="0"/>
        <w:snapToGrid w:val="0"/>
        <w:spacing w:line="300" w:lineRule="auto"/>
        <w:ind w:firstLine="482" w:firstLineChars="200"/>
        <w:rPr>
          <w:sz w:val="24"/>
        </w:rPr>
      </w:pPr>
      <w:r>
        <w:rPr>
          <w:b/>
          <w:sz w:val="24"/>
        </w:rPr>
        <w:t xml:space="preserve">（二）助    教： </w:t>
      </w:r>
      <w:r>
        <w:rPr>
          <w:sz w:val="24"/>
        </w:rPr>
        <w:t>邓富豪，统计学院硕士研究生</w:t>
      </w:r>
    </w:p>
    <w:p>
      <w:pPr>
        <w:adjustRightInd w:val="0"/>
        <w:snapToGrid w:val="0"/>
        <w:spacing w:line="300" w:lineRule="auto"/>
        <w:ind w:firstLine="480" w:firstLineChars="200"/>
        <w:rPr>
          <w:sz w:val="24"/>
        </w:rPr>
      </w:pPr>
      <w:r>
        <w:rPr>
          <w:sz w:val="24"/>
        </w:rPr>
        <w:t>答疑辅导时间：双周星期一下午2：00-5:00</w:t>
      </w:r>
    </w:p>
    <w:p>
      <w:pPr>
        <w:adjustRightInd w:val="0"/>
        <w:snapToGrid w:val="0"/>
        <w:spacing w:line="300" w:lineRule="auto"/>
        <w:ind w:firstLine="480" w:firstLineChars="200"/>
        <w:jc w:val="left"/>
        <w:rPr>
          <w:sz w:val="24"/>
        </w:rPr>
      </w:pPr>
      <w:r>
        <w:rPr>
          <w:sz w:val="24"/>
        </w:rPr>
        <w:t>答疑辅导地点：致知园C235</w:t>
      </w:r>
    </w:p>
    <w:p>
      <w:pPr>
        <w:adjustRightInd w:val="0"/>
        <w:snapToGrid w:val="0"/>
        <w:spacing w:line="300" w:lineRule="auto"/>
        <w:ind w:firstLine="480" w:firstLineChars="200"/>
        <w:rPr>
          <w:sz w:val="24"/>
        </w:rPr>
      </w:pPr>
      <w:r>
        <w:rPr>
          <w:sz w:val="24"/>
        </w:rPr>
        <w:t>电子邮件：</w:t>
      </w:r>
      <w:r>
        <w:fldChar w:fldCharType="begin"/>
      </w:r>
      <w:r>
        <w:instrText xml:space="preserve"> HYPERLINK "mailto:%202981104486@qq.com%20" </w:instrText>
      </w:r>
      <w:r>
        <w:fldChar w:fldCharType="separate"/>
      </w:r>
      <w:r>
        <w:t xml:space="preserve"> </w:t>
      </w:r>
      <w:r>
        <w:rPr>
          <w:sz w:val="24"/>
        </w:rPr>
        <w:t xml:space="preserve">2981104486@qq.com </w:t>
      </w:r>
      <w:r>
        <w:rPr>
          <w:sz w:val="24"/>
        </w:rPr>
        <w:fldChar w:fldCharType="end"/>
      </w:r>
    </w:p>
    <w:p>
      <w:pPr>
        <w:tabs>
          <w:tab w:val="left" w:pos="3060"/>
        </w:tabs>
        <w:adjustRightInd w:val="0"/>
        <w:snapToGrid w:val="0"/>
        <w:spacing w:line="300" w:lineRule="auto"/>
        <w:ind w:firstLine="540" w:firstLineChars="224"/>
        <w:rPr>
          <w:sz w:val="24"/>
        </w:rPr>
      </w:pPr>
      <w:r>
        <w:rPr>
          <w:b/>
          <w:sz w:val="24"/>
        </w:rPr>
        <w:t>（三）课程资源：</w:t>
      </w:r>
      <w:r>
        <w:rPr>
          <w:sz w:val="24"/>
        </w:rPr>
        <w:t>教务处课程中心</w:t>
      </w:r>
      <w:r>
        <w:t>http://10.9.10.16/</w:t>
      </w:r>
    </w:p>
    <w:p>
      <w:pPr>
        <w:tabs>
          <w:tab w:val="left" w:pos="3060"/>
        </w:tabs>
        <w:adjustRightInd w:val="0"/>
        <w:snapToGrid w:val="0"/>
        <w:spacing w:line="300" w:lineRule="auto"/>
        <w:ind w:firstLine="540" w:firstLineChars="224"/>
        <w:rPr>
          <w:sz w:val="24"/>
        </w:rPr>
      </w:pPr>
      <w:r>
        <w:rPr>
          <w:b/>
          <w:sz w:val="24"/>
        </w:rPr>
        <w:t>（四）教    室：H311</w:t>
      </w:r>
    </w:p>
    <w:p>
      <w:pPr>
        <w:tabs>
          <w:tab w:val="left" w:pos="3060"/>
        </w:tabs>
        <w:adjustRightInd w:val="0"/>
        <w:snapToGrid w:val="0"/>
        <w:spacing w:line="300" w:lineRule="auto"/>
        <w:ind w:firstLine="540" w:firstLineChars="224"/>
        <w:rPr>
          <w:sz w:val="24"/>
        </w:rPr>
      </w:pPr>
      <w:r>
        <w:rPr>
          <w:b/>
          <w:sz w:val="24"/>
        </w:rPr>
        <w:t>（五）上课时间：</w:t>
      </w:r>
      <w:r>
        <w:rPr>
          <w:sz w:val="24"/>
        </w:rPr>
        <w:t>每周一1-3节</w:t>
      </w:r>
    </w:p>
    <w:p>
      <w:pPr>
        <w:autoSpaceDE w:val="0"/>
        <w:autoSpaceDN w:val="0"/>
        <w:adjustRightInd w:val="0"/>
        <w:snapToGrid w:val="0"/>
        <w:spacing w:line="300" w:lineRule="auto"/>
        <w:ind w:firstLine="540" w:firstLineChars="224"/>
        <w:jc w:val="left"/>
        <w:rPr>
          <w:sz w:val="24"/>
        </w:rPr>
      </w:pPr>
      <w:r>
        <w:rPr>
          <w:b/>
          <w:sz w:val="24"/>
        </w:rPr>
        <w:t>（六）纪    律：</w:t>
      </w:r>
      <w:r>
        <w:rPr>
          <w:sz w:val="24"/>
        </w:rPr>
        <w:t>1. 无特殊情况，不允许无故缺课。</w:t>
      </w:r>
    </w:p>
    <w:p>
      <w:pPr>
        <w:autoSpaceDE w:val="0"/>
        <w:autoSpaceDN w:val="0"/>
        <w:adjustRightInd w:val="0"/>
        <w:snapToGrid w:val="0"/>
        <w:spacing w:line="300" w:lineRule="auto"/>
        <w:ind w:firstLine="2457" w:firstLineChars="1024"/>
        <w:jc w:val="left"/>
        <w:rPr>
          <w:sz w:val="24"/>
        </w:rPr>
      </w:pPr>
      <w:r>
        <w:rPr>
          <w:sz w:val="24"/>
        </w:rPr>
        <w:t>2. 上课禁止玩手机、聊天。</w:t>
      </w:r>
    </w:p>
    <w:p>
      <w:pPr>
        <w:autoSpaceDE w:val="0"/>
        <w:autoSpaceDN w:val="0"/>
        <w:adjustRightInd w:val="0"/>
        <w:snapToGrid w:val="0"/>
        <w:spacing w:line="300" w:lineRule="auto"/>
        <w:ind w:firstLine="2457" w:firstLineChars="1024"/>
        <w:jc w:val="left"/>
        <w:rPr>
          <w:sz w:val="24"/>
        </w:rPr>
      </w:pPr>
      <w:r>
        <w:rPr>
          <w:sz w:val="24"/>
        </w:rPr>
        <w:t>3. 每次作业须在规定时间内提交。</w:t>
      </w:r>
    </w:p>
    <w:p>
      <w:pPr>
        <w:autoSpaceDE w:val="0"/>
        <w:autoSpaceDN w:val="0"/>
        <w:adjustRightInd w:val="0"/>
        <w:snapToGrid w:val="0"/>
        <w:spacing w:line="300" w:lineRule="auto"/>
        <w:ind w:firstLine="540" w:firstLineChars="224"/>
        <w:jc w:val="left"/>
        <w:rPr>
          <w:b/>
          <w:sz w:val="24"/>
        </w:rPr>
      </w:pPr>
    </w:p>
    <w:p>
      <w:pPr>
        <w:tabs>
          <w:tab w:val="left" w:pos="3060"/>
        </w:tabs>
        <w:adjustRightInd w:val="0"/>
        <w:snapToGrid w:val="0"/>
        <w:spacing w:line="300" w:lineRule="auto"/>
        <w:ind w:firstLine="482" w:firstLineChars="200"/>
        <w:rPr>
          <w:b/>
          <w:sz w:val="24"/>
        </w:rPr>
      </w:pPr>
      <w:r>
        <w:rPr>
          <w:b/>
          <w:sz w:val="24"/>
        </w:rPr>
        <w:t>三、阅读材料</w:t>
      </w:r>
    </w:p>
    <w:p>
      <w:pPr>
        <w:snapToGrid w:val="0"/>
        <w:spacing w:line="300" w:lineRule="auto"/>
        <w:ind w:left="992" w:leftChars="229" w:hanging="511" w:hangingChars="212"/>
        <w:rPr>
          <w:sz w:val="24"/>
        </w:rPr>
      </w:pPr>
      <w:r>
        <w:rPr>
          <w:b/>
          <w:sz w:val="24"/>
        </w:rPr>
        <w:t>（一）推荐教材：</w:t>
      </w:r>
      <w:r>
        <w:rPr>
          <w:sz w:val="24"/>
        </w:rPr>
        <w:t>朱建平主编：《应用多元统计分析》，科学出版社。2016年 1月。</w:t>
      </w:r>
    </w:p>
    <w:p>
      <w:pPr>
        <w:snapToGrid w:val="0"/>
        <w:spacing w:line="300" w:lineRule="auto"/>
        <w:ind w:firstLine="482" w:firstLineChars="200"/>
        <w:rPr>
          <w:b/>
          <w:sz w:val="24"/>
        </w:rPr>
      </w:pPr>
      <w:r>
        <w:rPr>
          <w:b/>
          <w:sz w:val="24"/>
        </w:rPr>
        <w:t>（二）参考教材</w:t>
      </w:r>
    </w:p>
    <w:p>
      <w:pPr>
        <w:snapToGrid w:val="0"/>
        <w:spacing w:line="300" w:lineRule="auto"/>
        <w:ind w:firstLine="480" w:firstLineChars="200"/>
        <w:rPr>
          <w:b/>
          <w:sz w:val="24"/>
        </w:rPr>
      </w:pPr>
      <w:r>
        <w:rPr>
          <w:sz w:val="24"/>
        </w:rPr>
        <w:t xml:space="preserve"> 1. 高惠璇: 《应用多元统计分析》，北京大学出版社。2004年12月。</w:t>
      </w:r>
      <w:r>
        <w:rPr>
          <w:sz w:val="24"/>
        </w:rPr>
        <w:br w:type="textWrapping"/>
      </w:r>
      <w:r>
        <w:rPr>
          <w:sz w:val="24"/>
        </w:rPr>
        <w:t xml:space="preserve">     2.</w:t>
      </w:r>
      <w:r>
        <w:t xml:space="preserve"> </w:t>
      </w:r>
      <w:r>
        <w:rPr>
          <w:sz w:val="24"/>
        </w:rPr>
        <w:t>张尧庭，方开泰：《多元统计分析引论》，科学出版社。1982年6月。</w:t>
      </w:r>
    </w:p>
    <w:p>
      <w:pPr>
        <w:snapToGrid w:val="0"/>
        <w:spacing w:line="300" w:lineRule="auto"/>
        <w:ind w:firstLine="482" w:firstLineChars="200"/>
        <w:rPr>
          <w:b/>
          <w:sz w:val="24"/>
        </w:rPr>
      </w:pPr>
      <w:r>
        <w:rPr>
          <w:b/>
          <w:sz w:val="24"/>
        </w:rPr>
        <w:t xml:space="preserve"> (三）进一步阅读资料</w:t>
      </w:r>
    </w:p>
    <w:p>
      <w:pPr>
        <w:tabs>
          <w:tab w:val="left" w:pos="312"/>
        </w:tabs>
        <w:spacing w:line="300" w:lineRule="auto"/>
        <w:ind w:left="-2" w:leftChars="-1" w:firstLine="517" w:firstLineChars="245"/>
        <w:rPr>
          <w:szCs w:val="21"/>
        </w:rPr>
      </w:pPr>
      <w:r>
        <w:rPr>
          <w:b/>
          <w:szCs w:val="21"/>
        </w:rPr>
        <w:t>杂志期刊：</w:t>
      </w:r>
      <w:r>
        <w:rPr>
          <w:szCs w:val="21"/>
        </w:rPr>
        <w:t xml:space="preserve">    </w:t>
      </w:r>
    </w:p>
    <w:p>
      <w:pPr>
        <w:widowControl/>
        <w:numPr>
          <w:ilvl w:val="0"/>
          <w:numId w:val="41"/>
        </w:numPr>
        <w:snapToGrid w:val="0"/>
        <w:spacing w:line="300" w:lineRule="auto"/>
        <w:jc w:val="left"/>
        <w:rPr>
          <w:kern w:val="0"/>
          <w:sz w:val="24"/>
        </w:rPr>
      </w:pPr>
      <w:r>
        <w:rPr>
          <w:kern w:val="0"/>
          <w:sz w:val="24"/>
        </w:rPr>
        <w:t>习近平在全国高校思想政治工作上的讲话</w:t>
      </w:r>
    </w:p>
    <w:p>
      <w:pPr>
        <w:widowControl/>
        <w:numPr>
          <w:ilvl w:val="0"/>
          <w:numId w:val="41"/>
        </w:numPr>
        <w:snapToGrid w:val="0"/>
        <w:spacing w:line="300" w:lineRule="auto"/>
        <w:jc w:val="left"/>
        <w:rPr>
          <w:kern w:val="0"/>
          <w:sz w:val="24"/>
        </w:rPr>
      </w:pPr>
      <w:r>
        <w:rPr>
          <w:kern w:val="0"/>
          <w:sz w:val="24"/>
        </w:rPr>
        <w:t>习近平在北京大学师生座谈会上的讲话</w:t>
      </w:r>
    </w:p>
    <w:p>
      <w:pPr>
        <w:widowControl/>
        <w:numPr>
          <w:ilvl w:val="0"/>
          <w:numId w:val="41"/>
        </w:numPr>
        <w:snapToGrid w:val="0"/>
        <w:spacing w:line="300" w:lineRule="auto"/>
        <w:jc w:val="left"/>
        <w:rPr>
          <w:kern w:val="0"/>
          <w:sz w:val="24"/>
        </w:rPr>
      </w:pPr>
      <w:r>
        <w:rPr>
          <w:kern w:val="0"/>
          <w:sz w:val="24"/>
        </w:rPr>
        <w:t>《习近平谈治国理政》（第二卷），外文出版社，2017年</w:t>
      </w:r>
    </w:p>
    <w:p>
      <w:pPr>
        <w:widowControl/>
        <w:numPr>
          <w:ilvl w:val="0"/>
          <w:numId w:val="41"/>
        </w:numPr>
        <w:snapToGrid w:val="0"/>
        <w:spacing w:line="300" w:lineRule="auto"/>
        <w:ind w:left="0" w:firstLine="480" w:firstLineChars="200"/>
        <w:jc w:val="left"/>
        <w:rPr>
          <w:kern w:val="0"/>
          <w:sz w:val="24"/>
        </w:rPr>
      </w:pPr>
      <w:r>
        <w:rPr>
          <w:kern w:val="0"/>
          <w:sz w:val="24"/>
        </w:rPr>
        <w:t>林毅夫等（著），《“一带一路”2.0：中国引领下的丝路新格局》，浙江大学出版社，2018年。</w:t>
      </w:r>
    </w:p>
    <w:p>
      <w:pPr>
        <w:snapToGrid w:val="0"/>
        <w:spacing w:line="300" w:lineRule="auto"/>
        <w:ind w:firstLine="480" w:firstLineChars="200"/>
        <w:rPr>
          <w:sz w:val="24"/>
        </w:rPr>
      </w:pPr>
      <w:r>
        <w:rPr>
          <w:sz w:val="24"/>
        </w:rPr>
        <w:t>5. 《全面小康热点面对面——理论热点面对面2016》，学习出版社/人民出版社，2016年。</w:t>
      </w:r>
    </w:p>
    <w:p>
      <w:pPr>
        <w:snapToGrid w:val="0"/>
        <w:spacing w:line="300" w:lineRule="auto"/>
        <w:ind w:firstLine="480" w:firstLineChars="200"/>
        <w:rPr>
          <w:sz w:val="24"/>
        </w:rPr>
      </w:pPr>
    </w:p>
    <w:p>
      <w:pPr>
        <w:tabs>
          <w:tab w:val="left" w:pos="3060"/>
        </w:tabs>
        <w:adjustRightInd w:val="0"/>
        <w:snapToGrid w:val="0"/>
        <w:spacing w:line="300" w:lineRule="auto"/>
        <w:ind w:firstLine="482" w:firstLineChars="200"/>
        <w:rPr>
          <w:b/>
          <w:sz w:val="24"/>
        </w:rPr>
      </w:pPr>
      <w:r>
        <w:rPr>
          <w:b/>
          <w:sz w:val="24"/>
        </w:rPr>
        <w:t>四、课程内容概要</w:t>
      </w:r>
    </w:p>
    <w:p>
      <w:pPr>
        <w:tabs>
          <w:tab w:val="left" w:pos="3060"/>
        </w:tabs>
        <w:snapToGrid w:val="0"/>
        <w:spacing w:line="300" w:lineRule="auto"/>
        <w:ind w:firstLine="482" w:firstLineChars="200"/>
        <w:rPr>
          <w:b/>
          <w:sz w:val="24"/>
        </w:rPr>
      </w:pPr>
      <w:r>
        <w:rPr>
          <w:b/>
          <w:sz w:val="24"/>
        </w:rPr>
        <w:t>（一）指导思想</w:t>
      </w:r>
    </w:p>
    <w:p>
      <w:pPr>
        <w:autoSpaceDN w:val="0"/>
        <w:spacing w:line="300" w:lineRule="auto"/>
        <w:ind w:firstLine="601"/>
        <w:rPr>
          <w:sz w:val="24"/>
        </w:rPr>
      </w:pPr>
      <w:r>
        <w:rPr>
          <w:sz w:val="24"/>
        </w:rPr>
        <w:t>高举中国特色社会主义伟大旗帜，以马克思列宁主义、毛泽东思想、邓小平理论、“三个代表”重要思想、科学发展观和习近平新时代中国特色社会主义思想为指导，深入学习贯彻习近平总书记系列重要讲话精神和治国理政新理念新思想新战略，贯彻落实全国高校思想政治工作会议精神。坚持社会主义办学方向，坚持立德树人的根本任务，坚持教书和育人相统一，按照价值引领、能力达成、知识传授的总体要求，深化思政理论课教学改革，发挥《应用多元统计》课程育人作用，“守好一道渠、种好责任田”。把价值观培育和塑造通过“基因式”全方位、立体式、多层次融入本课程，将思政教育贯穿于教学全过程，突出育人价值。切实发挥课堂主渠道作用，推进全员育人、全过程育人、全方位育人。以习近平新时代中国特色社会主义思想为指导，坚持知识传授与价值引领相结合，挖掘培养学生理想信念、价值取向、政治信仰、社会责任的元素、题材与内容，全面提高学生缘事析理、明辨是非的能力，培养德智体美全面发展的社会主义建设者和接班人。充分发挥思想政治理论课主渠道作用，深入挖掘课程各教学环节思政元素及育人功能，把思想政治工作贯穿教育教学全过程，着力培养有社会责任感、创新精神、国际视野的能担当民族复兴大任的时代新人。</w:t>
      </w:r>
    </w:p>
    <w:p>
      <w:pPr>
        <w:tabs>
          <w:tab w:val="left" w:pos="3060"/>
        </w:tabs>
        <w:snapToGrid w:val="0"/>
        <w:spacing w:line="300" w:lineRule="auto"/>
        <w:ind w:firstLine="482" w:firstLineChars="200"/>
        <w:rPr>
          <w:b/>
          <w:sz w:val="24"/>
        </w:rPr>
      </w:pPr>
      <w:r>
        <w:rPr>
          <w:b/>
          <w:sz w:val="24"/>
        </w:rPr>
        <w:t>（二）课程目标</w:t>
      </w:r>
    </w:p>
    <w:p>
      <w:pPr>
        <w:tabs>
          <w:tab w:val="left" w:pos="630"/>
        </w:tabs>
        <w:spacing w:line="300" w:lineRule="auto"/>
        <w:ind w:firstLine="480" w:firstLineChars="200"/>
        <w:rPr>
          <w:sz w:val="24"/>
        </w:rPr>
      </w:pPr>
      <w:r>
        <w:rPr>
          <w:sz w:val="24"/>
        </w:rPr>
        <w:t>1、将思想政治教育融入课程实施方案。将习近平新时代中国特色社会主义思想、党的十九大精神、社会主义核心价值观等思政元素充分有机融入课程实施方案，以深入挖掘提炼课程所蕴含的德育元素，确保育人导向，推进经济学课程思想政治教育因素的有机融入。</w:t>
      </w:r>
    </w:p>
    <w:p>
      <w:pPr>
        <w:tabs>
          <w:tab w:val="left" w:pos="630"/>
        </w:tabs>
        <w:spacing w:line="300" w:lineRule="auto"/>
        <w:ind w:firstLine="480" w:firstLineChars="200"/>
        <w:rPr>
          <w:sz w:val="24"/>
        </w:rPr>
      </w:pPr>
      <w:r>
        <w:rPr>
          <w:sz w:val="24"/>
        </w:rPr>
        <w:t>2、以习近平新时代中国特色社会主义思想为理论根据，以扎根中国大地为基础，以中国实践为依托，围绕马克思主义中国化最新理论成果，以政治认同、国家意识、文化自信、公民人格为重点内容，规划和设计课程思政教育教学内容体系。</w:t>
      </w:r>
    </w:p>
    <w:p>
      <w:pPr>
        <w:tabs>
          <w:tab w:val="left" w:pos="630"/>
        </w:tabs>
        <w:spacing w:line="300" w:lineRule="auto"/>
        <w:ind w:firstLine="480" w:firstLineChars="200"/>
        <w:rPr>
          <w:sz w:val="24"/>
        </w:rPr>
      </w:pPr>
      <w:r>
        <w:rPr>
          <w:sz w:val="24"/>
        </w:rPr>
        <w:t>3、结合专业教育，讲好习近平新时代中国特色社会主义思想经济思想管理思想，深挖中国经济社会发展和管理实践中的优秀做法和典型案例，不断增强学生“四个自信”，教育引导学生正确认识世界和中国发展大势、中国特色和国际比较、时代责任和历史使命以及远大抱负和脚踏实地。</w:t>
      </w:r>
    </w:p>
    <w:p>
      <w:pPr>
        <w:tabs>
          <w:tab w:val="left" w:pos="630"/>
        </w:tabs>
        <w:spacing w:line="300" w:lineRule="auto"/>
        <w:ind w:firstLine="480" w:firstLineChars="200"/>
        <w:rPr>
          <w:sz w:val="24"/>
        </w:rPr>
      </w:pPr>
      <w:r>
        <w:rPr>
          <w:sz w:val="24"/>
        </w:rPr>
        <w:t>4、知识传递、融通应用和拓展创造。强调在有效传递多元统计基础知识的前提下，培养学生的多元统计分析兴趣和直觉，训练他们自觉运用多元统计思维来理解和分析中国经济和现实案例分析的能力。应用多元统计的教学一方面向学生传授系统的多元统计学知识，为学生们学习其他专业课提供坚实的理论基础，一方面结合中国改革和市场经济发展实践，帮助学生们正确地运用多元统计中的重要理论来分析我国的经济运行和经济政策实践。本课程要求学生对多元统计的基本理论、框架体系和分析方法有较为全面和深入的理解，能够应用多元统计学的理论和研究方法，对现实经济问题运行和经济政策实践进行较为深入的分析。</w:t>
      </w:r>
    </w:p>
    <w:p>
      <w:pPr>
        <w:tabs>
          <w:tab w:val="left" w:pos="3060"/>
        </w:tabs>
        <w:spacing w:line="300" w:lineRule="auto"/>
        <w:ind w:firstLine="480" w:firstLineChars="200"/>
        <w:rPr>
          <w:sz w:val="24"/>
        </w:rPr>
      </w:pPr>
      <w:r>
        <w:rPr>
          <w:sz w:val="24"/>
        </w:rPr>
        <w:t>5、教学学术观、教学民主观、教学协作观。通过课堂讲授，介绍国内外多元统计领域的前沿相关研究成果。通过师生互动的教学过程，培养学生的民主意识。通过分组讨论等教学活动，培养学生的团队意识。</w:t>
      </w:r>
    </w:p>
    <w:p>
      <w:pPr>
        <w:tabs>
          <w:tab w:val="left" w:pos="3060"/>
        </w:tabs>
        <w:spacing w:line="300" w:lineRule="auto"/>
        <w:ind w:firstLine="480" w:firstLineChars="200"/>
        <w:rPr>
          <w:sz w:val="24"/>
        </w:rPr>
      </w:pPr>
      <w:r>
        <w:rPr>
          <w:sz w:val="24"/>
        </w:rPr>
        <w:t>6、强调教学过程的重要性，注重培养学生的自发学习能力。</w:t>
      </w:r>
    </w:p>
    <w:p>
      <w:pPr>
        <w:tabs>
          <w:tab w:val="left" w:pos="3060"/>
        </w:tabs>
        <w:adjustRightInd w:val="0"/>
        <w:snapToGrid w:val="0"/>
        <w:spacing w:line="300" w:lineRule="auto"/>
        <w:ind w:firstLine="482" w:firstLineChars="200"/>
        <w:rPr>
          <w:b/>
          <w:sz w:val="24"/>
        </w:rPr>
      </w:pPr>
      <w:r>
        <w:rPr>
          <w:b/>
          <w:sz w:val="24"/>
        </w:rPr>
        <w:t>（三）教学内容</w:t>
      </w:r>
    </w:p>
    <w:p>
      <w:pPr>
        <w:tabs>
          <w:tab w:val="left" w:pos="3060"/>
        </w:tabs>
        <w:adjustRightInd w:val="0"/>
        <w:snapToGrid w:val="0"/>
        <w:spacing w:line="300" w:lineRule="auto"/>
        <w:ind w:firstLine="480" w:firstLineChars="200"/>
        <w:rPr>
          <w:sz w:val="24"/>
        </w:rPr>
      </w:pPr>
      <w:r>
        <w:rPr>
          <w:sz w:val="24"/>
        </w:rPr>
        <w:t>本课程根据应用多元统计学研究中普遍采用的现代方法和框架，构建具备数理统计学基础的多元统计学模型与方法，较初级统计学更深入地考察真实问题、经济相关课题以及数据分析中的重大课题。本门课程将使学生更好地将多元统计学和在数理统计课程中所学到的研究方法结合起来，采用与当今多元统计学研究相一致的方法学习多元统计学，为学生进一步学习多元统计学奠定基础。本课程依次介绍以下内容：</w:t>
      </w:r>
    </w:p>
    <w:p>
      <w:pPr>
        <w:tabs>
          <w:tab w:val="left" w:pos="630"/>
        </w:tabs>
        <w:snapToGrid w:val="0"/>
        <w:spacing w:line="300" w:lineRule="auto"/>
        <w:ind w:firstLine="482" w:firstLineChars="200"/>
        <w:rPr>
          <w:b/>
          <w:sz w:val="24"/>
        </w:rPr>
      </w:pPr>
      <w:r>
        <w:rPr>
          <w:b/>
          <w:sz w:val="24"/>
        </w:rPr>
        <w:t>第一部分应用多元</w:t>
      </w:r>
      <w:r>
        <w:rPr>
          <w:b/>
          <w:sz w:val="24"/>
          <w:szCs w:val="21"/>
        </w:rPr>
        <w:t>统计学的总论</w:t>
      </w:r>
      <w:r>
        <w:rPr>
          <w:b/>
          <w:sz w:val="24"/>
        </w:rPr>
        <w:t>：</w:t>
      </w:r>
    </w:p>
    <w:p>
      <w:pPr>
        <w:tabs>
          <w:tab w:val="left" w:pos="630"/>
        </w:tabs>
        <w:snapToGrid w:val="0"/>
        <w:spacing w:line="300" w:lineRule="auto"/>
        <w:ind w:firstLine="480" w:firstLineChars="200"/>
        <w:rPr>
          <w:sz w:val="24"/>
        </w:rPr>
      </w:pPr>
      <w:r>
        <w:rPr>
          <w:sz w:val="24"/>
        </w:rPr>
        <w:t>多元统计分析是运用数理统计方法来研究解决多指标问题的理论和方法。近30年来，随着计算机应用技术的发展和科研生产的迫切需要，多元统计分析技术被广泛地应用于地质、气象、水文、医学、工业、农业和经济等许多领域，已经成为解决实际问题的有效方法。然而，随着Internet的日益普及，各行各业都开始采用计算机及相应的信息技术进行管理和决策，这使得各企事业单位生成、收集、存储和处理数据的能力大大提高，数据量与日俱增，大量复杂信息层出不穷。在信息爆炸的今天，人们已经意识到数据最值钱的时代已经到来。</w:t>
      </w:r>
    </w:p>
    <w:p>
      <w:pPr>
        <w:tabs>
          <w:tab w:val="left" w:pos="630"/>
        </w:tabs>
        <w:snapToGrid w:val="0"/>
        <w:spacing w:line="300" w:lineRule="auto"/>
        <w:ind w:firstLine="480" w:firstLineChars="200"/>
        <w:rPr>
          <w:sz w:val="24"/>
        </w:rPr>
      </w:pPr>
      <w:r>
        <w:rPr>
          <w:sz w:val="24"/>
        </w:rPr>
        <w:t>多元统计分析起源于上世纪初，1928年Wishart发表论文《多元正态总体样本协差阵的精确分布》，可以说是多元分析的开端。20世纪30年代R.A. Fisher 、H.Hotelling、S.N.Roy、许宝騄等人作了一系列得奠基性工作，使多元分析在理论上得到了迅速得发展。20世纪40年代在心理、教育、生物等方面有不少得应用，但由于计算量大，使其发展受到影响，甚至停滞了相当长得时间。20世纪50年代中期，随着电子计算机得出现和发展，使多元分析方法在地质、气象、医学、社会学等方面得到广泛得应用。20世纪60年代通过应用和实践又完善和发展了理论，由于新的理论、新的方法不断涌现又促使它的应用范围更加扩大。20世纪70年代初期在我国才受到各个领域的极大关注，并在多元统计分析的理论研究和应用上也取得了很多显着成绩，有些研究工作已达到国际水平，并已形成一支科技队伍，活跃在各条战线上。</w:t>
      </w:r>
    </w:p>
    <w:p>
      <w:pPr>
        <w:tabs>
          <w:tab w:val="left" w:pos="630"/>
        </w:tabs>
        <w:snapToGrid w:val="0"/>
        <w:spacing w:line="300" w:lineRule="auto"/>
        <w:ind w:firstLine="482" w:firstLineChars="200"/>
        <w:rPr>
          <w:b/>
          <w:sz w:val="24"/>
        </w:rPr>
      </w:pPr>
      <w:r>
        <w:rPr>
          <w:b/>
          <w:sz w:val="24"/>
        </w:rPr>
        <w:t>第二部分多元统计的估计与假设检验理论：</w:t>
      </w:r>
    </w:p>
    <w:p>
      <w:pPr>
        <w:tabs>
          <w:tab w:val="left" w:pos="630"/>
        </w:tabs>
        <w:snapToGrid w:val="0"/>
        <w:spacing w:line="300" w:lineRule="auto"/>
        <w:ind w:firstLine="480" w:firstLineChars="200"/>
        <w:rPr>
          <w:sz w:val="24"/>
        </w:rPr>
      </w:pPr>
      <w:r>
        <w:rPr>
          <w:sz w:val="24"/>
        </w:rPr>
        <w:t>多元统计分析涉及到的都是随机向量或多个随机向量放在一起组成的随机矩阵。例如在研究公司的运营情况时，要考虑公司的获利能力、资金周转能力、竞争能力以及偿债能力等财务指标；又如在研究国家财政收入时，税收收入、企业收入、债务收入、国家能源交通重点建设基金收入、基本建设贷款归还收入、国家预算调节基金收入、其他收入等都是需要同时考察的指标。显然，如果我们只研究一个指标或是将这些指标割裂开分别研究，是不能从整体上把握研究问题的实质的，解决这些问题就需要多元统计分析方法。为了更好的探讨这些问题，本章我们首先论述有关随机向量的基本概念和性质。</w:t>
      </w:r>
    </w:p>
    <w:p>
      <w:pPr>
        <w:tabs>
          <w:tab w:val="left" w:pos="630"/>
        </w:tabs>
        <w:snapToGrid w:val="0"/>
        <w:spacing w:line="300" w:lineRule="auto"/>
        <w:ind w:firstLine="480" w:firstLineChars="200"/>
        <w:rPr>
          <w:sz w:val="24"/>
        </w:rPr>
      </w:pPr>
      <w:r>
        <w:rPr>
          <w:sz w:val="24"/>
        </w:rPr>
        <w:t>在实用中遇到的随机向量常常是服从正态分布或近似正态分布，或虽本身不是正态分布，但它的样本均值近似于正态分布。因此现实世界中许多实际问题的解决办法都是以总体服从正态分布或近似正态分布为前提的。在多元统计分析中， 多元正态分布占有很重要地位，本书所介绍的方法大都假定数据来之多元正态分布。为此，本部份将要介绍多元正态分布的定义和有关性质。</w:t>
      </w:r>
    </w:p>
    <w:p>
      <w:pPr>
        <w:tabs>
          <w:tab w:val="left" w:pos="630"/>
        </w:tabs>
        <w:snapToGrid w:val="0"/>
        <w:spacing w:line="300" w:lineRule="auto"/>
        <w:ind w:firstLine="480" w:firstLineChars="200"/>
        <w:rPr>
          <w:sz w:val="24"/>
        </w:rPr>
      </w:pPr>
      <w:r>
        <w:rPr>
          <w:sz w:val="24"/>
        </w:rPr>
        <w:t xml:space="preserve"> 然而在实际问题中，多元正态分布中均值向量和协差阵通常是未知的，一般的做法是由样本来估计。这是本章讨论的重要内容之一，在此我们介绍最常见的最大似然估计法对参数进行估计，并讨论其有关的性质。</w:t>
      </w:r>
    </w:p>
    <w:p>
      <w:pPr>
        <w:tabs>
          <w:tab w:val="left" w:pos="630"/>
        </w:tabs>
        <w:snapToGrid w:val="0"/>
        <w:spacing w:line="300" w:lineRule="auto"/>
        <w:ind w:firstLine="482" w:firstLineChars="200"/>
        <w:rPr>
          <w:b/>
          <w:sz w:val="24"/>
        </w:rPr>
      </w:pPr>
      <w:r>
        <w:rPr>
          <w:b/>
          <w:sz w:val="24"/>
        </w:rPr>
        <w:t>第三部分 多元统计中的分类问题：</w:t>
      </w:r>
    </w:p>
    <w:p>
      <w:pPr>
        <w:tabs>
          <w:tab w:val="left" w:pos="630"/>
        </w:tabs>
        <w:snapToGrid w:val="0"/>
        <w:spacing w:line="300" w:lineRule="auto"/>
        <w:ind w:firstLine="480" w:firstLineChars="200"/>
        <w:rPr>
          <w:sz w:val="24"/>
        </w:rPr>
      </w:pPr>
      <w:r>
        <w:rPr>
          <w:sz w:val="24"/>
        </w:rPr>
        <w:t>在我们的日常生活和工作实践中，常常会遇到判别分析问题，即根据历史上划分类别的有关资料和某种最优准则，确定一种判别方法，判定一个新的样本归属哪一类。例如，某医院有部分患有肺炎、肝炎、冠心病、糖尿病等病人的资料，记录了每个患者若干项症状指标数据。现在想利用现有的这些资料找出一种方法，使得对于一个新的病人，当测得这些症状指标数据时，能够判定其患有哪种病。又如，在天气预报中，我们有一段较长时间关于某地区每天气象的记录资料（晴阴雨、气温、气压、湿度等），现在想建立一种用连续五天的气象资料来预报第六天是什么天气的方法。这些问题都可以应用判别分析方法予以解决。</w:t>
      </w:r>
    </w:p>
    <w:p>
      <w:pPr>
        <w:tabs>
          <w:tab w:val="left" w:pos="630"/>
        </w:tabs>
        <w:snapToGrid w:val="0"/>
        <w:spacing w:line="300" w:lineRule="auto"/>
        <w:ind w:firstLine="480" w:firstLineChars="200"/>
        <w:rPr>
          <w:sz w:val="24"/>
        </w:rPr>
      </w:pPr>
      <w:r>
        <w:rPr>
          <w:sz w:val="24"/>
        </w:rPr>
        <w:t>“物以类聚，人以群分”。对事物进行分类，是人们认识事物的出发点，也是人们认识世界的一种重要方法。因此，分类学已成为人们认识世界的一门基础科学。在生物、经济、社会、人口等领域的研究中，存在着大量量化分类研究。例如：在生物学中，为了研究生物的演变，生物学家需要根据各种生物不同的特征对生物进行分类。在经济研究中，为了研究不同地区城镇居民生活中的收入和消费情况，往往需要划分不同的类型去研究。在地质学中，为了研究矿物勘探，需要根据各种矿石的化学和物理性质和所含化学成分把它们归于不同的矿石类。在人口学研究中，需要构造人口生育分类模式、人口死亡分类状况，以此来研究人口的生育和死亡规律。</w:t>
      </w:r>
    </w:p>
    <w:p>
      <w:pPr>
        <w:tabs>
          <w:tab w:val="left" w:pos="630"/>
        </w:tabs>
        <w:snapToGrid w:val="0"/>
        <w:spacing w:line="300" w:lineRule="auto"/>
        <w:ind w:firstLine="480" w:firstLineChars="200"/>
        <w:rPr>
          <w:sz w:val="24"/>
        </w:rPr>
      </w:pPr>
      <w:r>
        <w:rPr>
          <w:sz w:val="24"/>
        </w:rPr>
        <w:t>但历史上这些分类方法多半是人们主要依靠经验作定性分类，致使许多分类带有主观性和任意性，不能很好地揭示客观事物内在的本质差别与联系；特别是对于多因素、多指标的分类问题，定性分类的准确性不好把握。为了克服定性分类存在的不足，人们把数学方法引入分类中，形成了数值分类学。后来随着多元统计分析的发展，从数值分类学中逐渐分离出了聚类分析方法。随着计算机技术的不断发展，利用数学方法研究分类不仅非常必要而且完全可能，因此近年来，聚类分析的理论和应用得到了迅速的发展。聚类分析就是分析如何对样品（或变量）进行量化分类的问题。通常聚类分析分为Q型聚类和R型聚类。Q型聚类是对样品进行分类处理，R型聚类是对变量进行分类处理。</w:t>
      </w:r>
    </w:p>
    <w:p>
      <w:pPr>
        <w:tabs>
          <w:tab w:val="left" w:pos="630"/>
        </w:tabs>
        <w:snapToGrid w:val="0"/>
        <w:spacing w:line="300" w:lineRule="auto"/>
        <w:ind w:firstLine="482" w:firstLineChars="200"/>
        <w:rPr>
          <w:b/>
          <w:sz w:val="24"/>
        </w:rPr>
      </w:pPr>
      <w:r>
        <w:rPr>
          <w:b/>
          <w:sz w:val="24"/>
        </w:rPr>
        <w:t>第四部分数据缩减的方法：</w:t>
      </w:r>
    </w:p>
    <w:p>
      <w:pPr>
        <w:tabs>
          <w:tab w:val="left" w:pos="630"/>
        </w:tabs>
        <w:snapToGrid w:val="0"/>
        <w:spacing w:line="300" w:lineRule="auto"/>
        <w:ind w:firstLine="480" w:firstLineChars="200"/>
        <w:rPr>
          <w:sz w:val="24"/>
        </w:rPr>
      </w:pPr>
      <w:r>
        <w:rPr>
          <w:sz w:val="24"/>
        </w:rPr>
        <w:t>多元统计分析处理的是多变量（多指标）问题。由于变量较多，增加了分析问题的复杂性。但在实际问题中，变量之间可能存在一定的相关性，因此，多变量中可能存在信息的重叠。人们自然希望通过克服相关性、重叠性，用较少的变量来代替原来较多的变量，而这种代替可以反映原来多个变量的大部分信息，这实际上是一种“降维”的思想。</w:t>
      </w:r>
    </w:p>
    <w:p>
      <w:pPr>
        <w:tabs>
          <w:tab w:val="left" w:pos="630"/>
        </w:tabs>
        <w:snapToGrid w:val="0"/>
        <w:spacing w:line="300" w:lineRule="auto"/>
        <w:ind w:firstLine="480" w:firstLineChars="200"/>
        <w:rPr>
          <w:sz w:val="24"/>
        </w:rPr>
      </w:pPr>
      <w:r>
        <w:rPr>
          <w:sz w:val="24"/>
        </w:rPr>
        <w:t>主成分分析也称主分量分析，是由Hotelling于1933年首先提出的。由于多个变量之间往往存在着一定程度的相关性。人们自然希望通过线性组合的方式，从这些指标中尽可能快地提取信息。当第一个线性组合不能提取更多的信息时，再考虑用第二个线性组合继续这个快速提取的过程，……，直到所提取的信息与原指标相差不多时为止。这就是主成分分析的思想。一般说来，在主成分分析适用的场合，用较少的主成分就可以得到较多的信息量。以各个主成分为分量，就得到一个更低维的随机向量；因此，通过主成分既可以降低数据“维数”又保留了原数据的大部分信息。</w:t>
      </w:r>
    </w:p>
    <w:p>
      <w:pPr>
        <w:tabs>
          <w:tab w:val="left" w:pos="630"/>
        </w:tabs>
        <w:snapToGrid w:val="0"/>
        <w:spacing w:line="300" w:lineRule="auto"/>
        <w:ind w:firstLine="480" w:firstLineChars="200"/>
        <w:rPr>
          <w:sz w:val="24"/>
        </w:rPr>
      </w:pPr>
      <w:r>
        <w:rPr>
          <w:sz w:val="24"/>
        </w:rPr>
        <w:t>我们知道，当一个变量只取一个数据时，这个变量（数据）提供的信息量是非常有限的，当这个变量取一系列不同数据时，我们可以从中读出最大值、最小值、平均数等信息。变量的变异性越大，说明它对各种场景的“遍历性”越强，提供的信息就更加充分，信息量就越大。主成分分析中的信息，就是指标的变异性，用标准差或方差表示它。</w:t>
      </w:r>
    </w:p>
    <w:p>
      <w:pPr>
        <w:tabs>
          <w:tab w:val="left" w:pos="630"/>
        </w:tabs>
        <w:snapToGrid w:val="0"/>
        <w:spacing w:line="300" w:lineRule="auto"/>
        <w:ind w:firstLine="480" w:firstLineChars="200"/>
        <w:rPr>
          <w:sz w:val="24"/>
        </w:rPr>
      </w:pPr>
      <w:r>
        <w:rPr>
          <w:sz w:val="24"/>
        </w:rPr>
        <w:t>主成分分析的数学模型是，设p个变量构成的p维随机向量为X = （X1，…，Xp）′。对X作正交变换，令Y = T′X，其中T为正交阵，要求Y的各分量是不相关的，并且Y的第一个分量的方差是最大的，第二个分量的方差次之，……，等等。为了保持信息不丢失，Y的各分量方差和与X的各分量方差和相等。</w:t>
      </w:r>
    </w:p>
    <w:p>
      <w:pPr>
        <w:tabs>
          <w:tab w:val="left" w:pos="630"/>
        </w:tabs>
        <w:snapToGrid w:val="0"/>
        <w:spacing w:line="300" w:lineRule="auto"/>
        <w:ind w:firstLine="480" w:firstLineChars="200"/>
        <w:rPr>
          <w:sz w:val="24"/>
        </w:rPr>
      </w:pPr>
      <w:r>
        <w:rPr>
          <w:sz w:val="24"/>
        </w:rPr>
        <w:t>因子分析(factor analysis)也是一种降维、简化数据的技术。它通过研究众多变量之间的内部依赖关系，探求观测数据中的基本结构，并用少数几个“抽象”的变量来表示其基本的数据结构。这几个抽象的变量被称作“因子”，能反映原来众多变量的主要信息。原始的变量是可观测的显在变量，而因子一般是不可观测的潜在变量。</w:t>
      </w:r>
    </w:p>
    <w:p>
      <w:pPr>
        <w:tabs>
          <w:tab w:val="left" w:pos="630"/>
        </w:tabs>
        <w:snapToGrid w:val="0"/>
        <w:spacing w:line="300" w:lineRule="auto"/>
        <w:ind w:firstLine="480" w:firstLineChars="200"/>
        <w:rPr>
          <w:sz w:val="24"/>
        </w:rPr>
      </w:pPr>
      <w:r>
        <w:rPr>
          <w:sz w:val="24"/>
        </w:rPr>
        <w:t>例如，在商业企业的形象评价中，消费者可以通过一系列指标构成的一个评价指标体系，评价百货商场的各个方面的优劣。但消费者真正关心的只是三个方面：商店的环境、商店的服务和商品的价格。这三个方面除了价格外，商店的环境和服务质量，都是客观存在的、抽象的影响因素，都不便于直接测量，只能通过其它具体指标进行间接反映。因子分析就是一种通过显在变量测评潜在变量，通过具体指标测评抽象因子的统计分析方法。又比如，在研究区域社会经济发展中，描述社会与经济现象的指标很多，过多的指标容易导致分析过程复杂化。一个合适的做法就是从这些关系错综复杂的社会经济指标中提取少数几个主要因子，每一个主要因子都能反映相互依赖的社会经济指标间共同作用，抓住这些主要因素就可以帮助我们对复杂的社会经济发展问题进行深入分析、合理解释和正确评价。</w:t>
      </w:r>
    </w:p>
    <w:p>
      <w:pPr>
        <w:tabs>
          <w:tab w:val="left" w:pos="630"/>
        </w:tabs>
        <w:snapToGrid w:val="0"/>
        <w:spacing w:line="300" w:lineRule="auto"/>
        <w:ind w:firstLine="482" w:firstLineChars="200"/>
        <w:rPr>
          <w:b/>
          <w:sz w:val="24"/>
        </w:rPr>
      </w:pPr>
      <w:r>
        <w:rPr>
          <w:b/>
          <w:sz w:val="24"/>
        </w:rPr>
        <w:t>第五部分多元分类数据的分析方法：</w:t>
      </w:r>
    </w:p>
    <w:p>
      <w:pPr>
        <w:tabs>
          <w:tab w:val="left" w:pos="630"/>
        </w:tabs>
        <w:snapToGrid w:val="0"/>
        <w:spacing w:line="300" w:lineRule="auto"/>
        <w:ind w:firstLine="480" w:firstLineChars="200"/>
        <w:rPr>
          <w:sz w:val="24"/>
        </w:rPr>
      </w:pPr>
      <w:r>
        <w:rPr>
          <w:sz w:val="24"/>
        </w:rPr>
        <w:t>相应分析(correspondence analysis)也叫对应分析，其特点是它所研究的变量可以是定性的。通常意义下的相应分析，是指对两个定性变量（因素）的多种水平进行相应性研究，因而它的应用越来越广泛，现在这种方法已经成为常用的多元分析方法之一。</w:t>
      </w:r>
    </w:p>
    <w:p>
      <w:pPr>
        <w:tabs>
          <w:tab w:val="left" w:pos="630"/>
        </w:tabs>
        <w:snapToGrid w:val="0"/>
        <w:spacing w:line="300" w:lineRule="auto"/>
        <w:ind w:firstLine="480" w:firstLineChars="200"/>
        <w:rPr>
          <w:sz w:val="24"/>
        </w:rPr>
      </w:pPr>
      <w:r>
        <w:rPr>
          <w:sz w:val="24"/>
        </w:rPr>
        <w:t>在社会、经济以及其他领域中，进行数据分析时经常要处理因素与因素之间的关系，及因素内部各个水平之间的相互关系。例如，评价某一个行业所属企业的经济效益，我们不仅要研究因素A，即企业按照经济效益好坏的分类情况，以及要研究因素B，即经济效益指标之间的关系，还要研究哪些企业与哪些经济效益指标更密切一些。这就需要相应分析的方法，将经济效益指标和企业状况放在一起进行分类、作图，以便更好的描述两者之间的关系，在经济意义上做出切合实际的解释。</w:t>
      </w:r>
    </w:p>
    <w:p>
      <w:pPr>
        <w:snapToGrid w:val="0"/>
        <w:spacing w:line="300" w:lineRule="auto"/>
        <w:rPr>
          <w:sz w:val="24"/>
        </w:rPr>
      </w:pPr>
      <w:r>
        <w:rPr>
          <w:sz w:val="24"/>
        </w:rPr>
        <w:t xml:space="preserve">    相应分析的思想首先由理查森（Richardson）和库德（Kuder）于1933年提出，后来法国统计学家让-保罗·贝内泽（Jean-Paul Benzécri）等人对该方法进行了详细的论述而使其得到了发展。为了把握相应分析方法的实质，本章将从列联资料入手，介绍一些基本概念和相应分析的基本理论，并让读者理解相应分析与独立性检验的关系，进一步明确对实际问题进行相应分析研究的必要性所在。</w:t>
      </w:r>
    </w:p>
    <w:p>
      <w:pPr>
        <w:tabs>
          <w:tab w:val="left" w:pos="3060"/>
        </w:tabs>
        <w:snapToGrid w:val="0"/>
        <w:spacing w:line="300" w:lineRule="auto"/>
        <w:ind w:firstLine="482" w:firstLineChars="200"/>
        <w:rPr>
          <w:b/>
          <w:sz w:val="24"/>
        </w:rPr>
      </w:pPr>
      <w:r>
        <w:rPr>
          <w:b/>
          <w:sz w:val="24"/>
        </w:rPr>
        <w:t>（四）课程要求</w:t>
      </w:r>
    </w:p>
    <w:p>
      <w:pPr>
        <w:adjustRightInd w:val="0"/>
        <w:snapToGrid w:val="0"/>
        <w:spacing w:line="300" w:lineRule="auto"/>
        <w:ind w:firstLine="482" w:firstLineChars="200"/>
        <w:rPr>
          <w:b/>
          <w:sz w:val="24"/>
        </w:rPr>
      </w:pPr>
      <w:r>
        <w:rPr>
          <w:b/>
          <w:sz w:val="24"/>
        </w:rPr>
        <w:t>1.基本要求</w:t>
      </w:r>
    </w:p>
    <w:p>
      <w:pPr>
        <w:adjustRightInd w:val="0"/>
        <w:snapToGrid w:val="0"/>
        <w:spacing w:line="300" w:lineRule="auto"/>
        <w:ind w:firstLine="480" w:firstLineChars="200"/>
        <w:rPr>
          <w:sz w:val="24"/>
        </w:rPr>
      </w:pPr>
      <w:r>
        <w:rPr>
          <w:sz w:val="24"/>
        </w:rPr>
        <w:t>不仅教给学生统计学基础知识，同时也培养学生科学的世界观、人生观和唯物主义思想；通过纵向我国几十年发展数据的分析，以及横向我国和世界各国数据的比较，树立民族自豪感和使命感，通过多元统计方法、估计与假设检验、统计指数、主成分与因子分析等统计工具应用我国经济和社会等各种类型数据，揭示经济社会发展的客观规律，凸显我国社会主义现代化建设的伟大成就，使思政教育元素既源于历史又基于现实，既传承历史血脉又体现与时俱进；应坚持显性教育与隐性教育的结合，通过隐性渗透、寓道德教育于各门专业课程之中，通过润物细无声、滴水穿石的方式，实现显性教育与隐性教育的有机结合。</w:t>
      </w:r>
    </w:p>
    <w:p>
      <w:pPr>
        <w:adjustRightInd w:val="0"/>
        <w:snapToGrid w:val="0"/>
        <w:spacing w:line="300" w:lineRule="auto"/>
        <w:ind w:firstLine="482" w:firstLineChars="200"/>
        <w:rPr>
          <w:b/>
          <w:sz w:val="24"/>
        </w:rPr>
      </w:pPr>
      <w:r>
        <w:rPr>
          <w:b/>
          <w:sz w:val="24"/>
        </w:rPr>
        <w:t>2.课堂要求</w:t>
      </w:r>
    </w:p>
    <w:p>
      <w:pPr>
        <w:adjustRightInd w:val="0"/>
        <w:snapToGrid w:val="0"/>
        <w:spacing w:line="300" w:lineRule="auto"/>
        <w:ind w:firstLine="480" w:firstLineChars="200"/>
        <w:rPr>
          <w:sz w:val="24"/>
        </w:rPr>
      </w:pPr>
      <w:r>
        <w:rPr>
          <w:sz w:val="24"/>
        </w:rPr>
        <w:t>在课堂讲授过程中，从认识统计数据和统计指标入手、结合统计指标分析、时间序列水平速度分析和因素分析、统计指数和综合评价、统计分布、统计估计和检验、回归分析等多种统计方法和工具，以方法为线索，以数据为材料，组织教学。在此教学过程中，教师将相关数据和分析任务交由学生研究，学生以小组方式，进行课堂讨论以及发言，教师课堂教授和数据案例应充分体现习近平新时代中国特色社会主义思想和系列讲话精神，在教学中注意引导学生对国家意识、政治制度和个人品格方面进行深入思考。</w:t>
      </w:r>
    </w:p>
    <w:p>
      <w:pPr>
        <w:adjustRightInd w:val="0"/>
        <w:snapToGrid w:val="0"/>
        <w:spacing w:line="300" w:lineRule="auto"/>
        <w:ind w:firstLine="482" w:firstLineChars="200"/>
        <w:rPr>
          <w:b/>
          <w:sz w:val="24"/>
        </w:rPr>
      </w:pPr>
      <w:r>
        <w:rPr>
          <w:b/>
          <w:sz w:val="24"/>
        </w:rPr>
        <w:t>3.教学要求</w:t>
      </w:r>
    </w:p>
    <w:p>
      <w:pPr>
        <w:adjustRightInd w:val="0"/>
        <w:snapToGrid w:val="0"/>
        <w:spacing w:line="300" w:lineRule="auto"/>
        <w:ind w:firstLine="480" w:firstLineChars="200"/>
        <w:rPr>
          <w:sz w:val="24"/>
        </w:rPr>
      </w:pPr>
      <w:r>
        <w:rPr>
          <w:sz w:val="24"/>
        </w:rPr>
        <w:t>第一章  多元分析概述</w:t>
      </w:r>
    </w:p>
    <w:p>
      <w:pPr>
        <w:adjustRightInd w:val="0"/>
        <w:snapToGrid w:val="0"/>
        <w:spacing w:line="300" w:lineRule="auto"/>
        <w:ind w:firstLine="480" w:firstLineChars="200"/>
        <w:rPr>
          <w:sz w:val="24"/>
        </w:rPr>
      </w:pPr>
      <w:r>
        <w:rPr>
          <w:sz w:val="24"/>
        </w:rPr>
        <w:t>1.理解“多元统计”的涵义，理解统计资料、统计工作、统计学三者的关系，结合我国建国和改革开放三十多年的数据，深入理解统计的含义和作用，让学生思考统计资料能否揭示客观规律，怎样揭示客观规律，可以布置作业让学生搜集数据来说明我国改革开放和现代化建设取得的成就。结合我国统计工作的发展过程，让学生在了解我国统计工作特点同时，也深入理解事物发展量变到质变的过程。</w:t>
      </w:r>
    </w:p>
    <w:p>
      <w:pPr>
        <w:adjustRightInd w:val="0"/>
        <w:snapToGrid w:val="0"/>
        <w:spacing w:line="300" w:lineRule="auto"/>
        <w:ind w:firstLine="480" w:firstLineChars="200"/>
        <w:rPr>
          <w:sz w:val="24"/>
        </w:rPr>
      </w:pPr>
      <w:r>
        <w:rPr>
          <w:sz w:val="24"/>
        </w:rPr>
        <w:t>2.理解统计研究对象的特点，统计学的研究方法。在说明统计学研究方法时，可以让学生结合其他学科的研究方法，思考客观科学研究方法的特征，并说明统计学是研究揭示客观规律的，同时强调准确性是统计的生命，不出假数据是统计学的基本职业规范。</w:t>
      </w:r>
    </w:p>
    <w:p>
      <w:pPr>
        <w:adjustRightInd w:val="0"/>
        <w:snapToGrid w:val="0"/>
        <w:spacing w:line="300" w:lineRule="auto"/>
        <w:ind w:firstLine="480" w:firstLineChars="200"/>
        <w:rPr>
          <w:sz w:val="24"/>
        </w:rPr>
      </w:pPr>
      <w:r>
        <w:rPr>
          <w:sz w:val="24"/>
        </w:rPr>
        <w:t>3.了解统计的产生和发展，多元统计学的类型。</w:t>
      </w:r>
    </w:p>
    <w:p>
      <w:pPr>
        <w:adjustRightInd w:val="0"/>
        <w:snapToGrid w:val="0"/>
        <w:spacing w:line="300" w:lineRule="auto"/>
        <w:ind w:firstLine="480" w:firstLineChars="200"/>
        <w:rPr>
          <w:sz w:val="24"/>
        </w:rPr>
      </w:pPr>
      <w:r>
        <w:rPr>
          <w:sz w:val="24"/>
        </w:rPr>
        <w:t>第二章  多元正态分布的参数估计</w:t>
      </w:r>
    </w:p>
    <w:p>
      <w:pPr>
        <w:adjustRightInd w:val="0"/>
        <w:snapToGrid w:val="0"/>
        <w:spacing w:line="300" w:lineRule="auto"/>
        <w:ind w:firstLine="480" w:firstLineChars="200"/>
        <w:rPr>
          <w:sz w:val="24"/>
        </w:rPr>
      </w:pPr>
      <w:r>
        <w:rPr>
          <w:sz w:val="24"/>
        </w:rPr>
        <w:t>1.了解总体和样本的概念及其联系，理解由实物总体到总体分布的抽象过程，了解样本和总体的关系。阐述统计抽样和大数据思维处理数据的异同，并说明大数据的主要特点，介绍统计学后续的发展趋势。</w:t>
      </w:r>
    </w:p>
    <w:p>
      <w:pPr>
        <w:adjustRightInd w:val="0"/>
        <w:snapToGrid w:val="0"/>
        <w:spacing w:line="300" w:lineRule="auto"/>
        <w:ind w:firstLine="480" w:firstLineChars="200"/>
        <w:rPr>
          <w:sz w:val="24"/>
        </w:rPr>
      </w:pPr>
      <w:r>
        <w:rPr>
          <w:sz w:val="24"/>
        </w:rPr>
        <w:t>2.理解样本的性质，掌握样本的联合分布的求解方法和性质。</w:t>
      </w:r>
    </w:p>
    <w:p>
      <w:pPr>
        <w:adjustRightInd w:val="0"/>
        <w:snapToGrid w:val="0"/>
        <w:spacing w:line="300" w:lineRule="auto"/>
        <w:ind w:firstLine="480" w:firstLineChars="200"/>
        <w:rPr>
          <w:sz w:val="24"/>
        </w:rPr>
      </w:pPr>
      <w:r>
        <w:rPr>
          <w:sz w:val="24"/>
        </w:rPr>
        <w:t>3.理解样本统计量的概念，熟练掌握判断统计量的标准，能鉴别和构造样本统计量。</w:t>
      </w:r>
    </w:p>
    <w:p>
      <w:pPr>
        <w:adjustRightInd w:val="0"/>
        <w:snapToGrid w:val="0"/>
        <w:spacing w:line="300" w:lineRule="auto"/>
        <w:ind w:firstLine="480" w:firstLineChars="200"/>
        <w:rPr>
          <w:sz w:val="24"/>
        </w:rPr>
      </w:pPr>
      <w:r>
        <w:rPr>
          <w:sz w:val="24"/>
        </w:rPr>
        <w:t>4.掌握常用的统计量类型，掌握一些简单的统计量，如样本均值的分布。</w:t>
      </w:r>
    </w:p>
    <w:p>
      <w:pPr>
        <w:adjustRightInd w:val="0"/>
        <w:snapToGrid w:val="0"/>
        <w:spacing w:line="300" w:lineRule="auto"/>
        <w:ind w:firstLine="480" w:firstLineChars="200"/>
        <w:rPr>
          <w:sz w:val="24"/>
        </w:rPr>
      </w:pPr>
      <w:r>
        <w:rPr>
          <w:sz w:val="24"/>
        </w:rPr>
        <w:t xml:space="preserve">5.理解抽样分布的定义，熟练掌握几种常用的抽样分布 </w:t>
      </w:r>
    </w:p>
    <w:p>
      <w:pPr>
        <w:adjustRightInd w:val="0"/>
        <w:snapToGrid w:val="0"/>
        <w:spacing w:line="300" w:lineRule="auto"/>
        <w:ind w:firstLine="480" w:firstLineChars="200"/>
        <w:rPr>
          <w:sz w:val="24"/>
        </w:rPr>
      </w:pPr>
      <w:r>
        <w:rPr>
          <w:sz w:val="24"/>
        </w:rPr>
        <w:t>第三章  多元正态分布均值向量和协差阵的检验</w:t>
      </w:r>
    </w:p>
    <w:p>
      <w:pPr>
        <w:adjustRightInd w:val="0"/>
        <w:snapToGrid w:val="0"/>
        <w:spacing w:line="300" w:lineRule="auto"/>
        <w:ind w:firstLine="480" w:firstLineChars="200"/>
        <w:rPr>
          <w:sz w:val="24"/>
        </w:rPr>
      </w:pPr>
      <w:r>
        <w:rPr>
          <w:sz w:val="24"/>
        </w:rPr>
        <w:t>1.理解假设检验的基本思想，理解假设检验中的基本概念，掌握假设检验的一般步骤，了解建立原假设的原则。</w:t>
      </w:r>
    </w:p>
    <w:p>
      <w:pPr>
        <w:adjustRightInd w:val="0"/>
        <w:snapToGrid w:val="0"/>
        <w:spacing w:line="300" w:lineRule="auto"/>
        <w:ind w:firstLine="480" w:firstLineChars="200"/>
        <w:rPr>
          <w:sz w:val="24"/>
        </w:rPr>
      </w:pPr>
      <w:r>
        <w:rPr>
          <w:sz w:val="24"/>
        </w:rPr>
        <w:t>2.理解假设检验中两类错误的含义以及可能犯两类错误的概率之间的关系。</w:t>
      </w:r>
    </w:p>
    <w:p>
      <w:pPr>
        <w:adjustRightInd w:val="0"/>
        <w:snapToGrid w:val="0"/>
        <w:spacing w:line="300" w:lineRule="auto"/>
        <w:ind w:firstLine="480" w:firstLineChars="200"/>
        <w:rPr>
          <w:sz w:val="24"/>
        </w:rPr>
      </w:pPr>
      <w:r>
        <w:rPr>
          <w:sz w:val="24"/>
        </w:rPr>
        <w:t>3.掌握多元正态总体均值和方差的假设检验方法及其应用。</w:t>
      </w:r>
    </w:p>
    <w:p>
      <w:pPr>
        <w:adjustRightInd w:val="0"/>
        <w:snapToGrid w:val="0"/>
        <w:spacing w:line="300" w:lineRule="auto"/>
        <w:ind w:firstLine="480" w:firstLineChars="200"/>
        <w:rPr>
          <w:sz w:val="24"/>
        </w:rPr>
      </w:pPr>
      <w:r>
        <w:rPr>
          <w:sz w:val="24"/>
        </w:rPr>
        <w:t>4.理解检验结论的含义，解释和分析计算结果的实际意义。</w:t>
      </w:r>
    </w:p>
    <w:p>
      <w:pPr>
        <w:adjustRightInd w:val="0"/>
        <w:snapToGrid w:val="0"/>
        <w:spacing w:line="300" w:lineRule="auto"/>
        <w:ind w:firstLine="480" w:firstLineChars="200"/>
        <w:rPr>
          <w:sz w:val="24"/>
        </w:rPr>
      </w:pPr>
      <w:r>
        <w:rPr>
          <w:sz w:val="24"/>
        </w:rPr>
        <w:t>第四章  判别分析</w:t>
      </w:r>
    </w:p>
    <w:p>
      <w:pPr>
        <w:adjustRightInd w:val="0"/>
        <w:snapToGrid w:val="0"/>
        <w:spacing w:line="300" w:lineRule="auto"/>
        <w:ind w:firstLine="480" w:firstLineChars="200"/>
        <w:rPr>
          <w:sz w:val="24"/>
        </w:rPr>
      </w:pPr>
      <w:r>
        <w:rPr>
          <w:sz w:val="24"/>
        </w:rPr>
        <w:t>1.理解判别分析中的基本概念；理解马氏距离的概念、距离判别的思想及方法、判别分析的实质。</w:t>
      </w:r>
    </w:p>
    <w:p>
      <w:pPr>
        <w:adjustRightInd w:val="0"/>
        <w:snapToGrid w:val="0"/>
        <w:spacing w:line="300" w:lineRule="auto"/>
        <w:ind w:firstLine="480" w:firstLineChars="200"/>
        <w:rPr>
          <w:sz w:val="24"/>
        </w:rPr>
      </w:pPr>
      <w:r>
        <w:rPr>
          <w:sz w:val="24"/>
        </w:rPr>
        <w:t>2.理解距离判别的思想及方法，掌握距离判别的计算原理和计算方法。</w:t>
      </w:r>
    </w:p>
    <w:p>
      <w:pPr>
        <w:adjustRightInd w:val="0"/>
        <w:snapToGrid w:val="0"/>
        <w:spacing w:line="300" w:lineRule="auto"/>
        <w:ind w:firstLine="480" w:firstLineChars="200"/>
        <w:rPr>
          <w:sz w:val="24"/>
        </w:rPr>
      </w:pPr>
      <w:r>
        <w:rPr>
          <w:sz w:val="24"/>
        </w:rPr>
        <w:t>3.理解Bayes判别的基本方法的思想及方法，掌握Bayes判别的基本方法的计算原理和计算方法。</w:t>
      </w:r>
    </w:p>
    <w:p>
      <w:pPr>
        <w:adjustRightInd w:val="0"/>
        <w:snapToGrid w:val="0"/>
        <w:spacing w:line="300" w:lineRule="auto"/>
        <w:ind w:firstLine="480" w:firstLineChars="200"/>
        <w:rPr>
          <w:sz w:val="24"/>
        </w:rPr>
      </w:pPr>
      <w:r>
        <w:rPr>
          <w:sz w:val="24"/>
        </w:rPr>
        <w:t>4.理解费歇（Fisher）判别法的思想及方法，掌握费歇（Fisher）判别法的计算原理和计算方法。</w:t>
      </w:r>
    </w:p>
    <w:p>
      <w:pPr>
        <w:adjustRightInd w:val="0"/>
        <w:snapToGrid w:val="0"/>
        <w:spacing w:line="300" w:lineRule="auto"/>
        <w:ind w:firstLine="480" w:firstLineChars="200"/>
        <w:rPr>
          <w:sz w:val="24"/>
        </w:rPr>
      </w:pPr>
      <w:r>
        <w:rPr>
          <w:sz w:val="24"/>
        </w:rPr>
        <w:t>第五章  聚类分析</w:t>
      </w:r>
    </w:p>
    <w:p>
      <w:pPr>
        <w:adjustRightInd w:val="0"/>
        <w:snapToGrid w:val="0"/>
        <w:spacing w:line="300" w:lineRule="auto"/>
        <w:ind w:firstLine="480" w:firstLineChars="200"/>
        <w:rPr>
          <w:sz w:val="24"/>
        </w:rPr>
      </w:pPr>
      <w:r>
        <w:rPr>
          <w:sz w:val="24"/>
        </w:rPr>
        <w:t>1.理解聚类分析中的基本概念；理解样品相似性的度量、变量相似性的度量的思想及方法。</w:t>
      </w:r>
    </w:p>
    <w:p>
      <w:pPr>
        <w:adjustRightInd w:val="0"/>
        <w:snapToGrid w:val="0"/>
        <w:spacing w:line="300" w:lineRule="auto"/>
        <w:ind w:firstLine="480" w:firstLineChars="200"/>
        <w:rPr>
          <w:sz w:val="24"/>
        </w:rPr>
      </w:pPr>
      <w:r>
        <w:rPr>
          <w:sz w:val="24"/>
        </w:rPr>
        <w:t>2.理解系统聚类的基思想及方法，掌握系统聚类的计算原理和计算方法。</w:t>
      </w:r>
    </w:p>
    <w:p>
      <w:pPr>
        <w:adjustRightInd w:val="0"/>
        <w:snapToGrid w:val="0"/>
        <w:spacing w:line="300" w:lineRule="auto"/>
        <w:ind w:firstLine="480" w:firstLineChars="200"/>
        <w:rPr>
          <w:sz w:val="24"/>
        </w:rPr>
      </w:pPr>
      <w:r>
        <w:rPr>
          <w:sz w:val="24"/>
        </w:rPr>
        <w:t>3.理解类间距离与系统聚类法的思想及方法，掌握类间距离与系统聚类法的基本的计算原理和计算方法。</w:t>
      </w:r>
    </w:p>
    <w:p>
      <w:pPr>
        <w:adjustRightInd w:val="0"/>
        <w:snapToGrid w:val="0"/>
        <w:spacing w:line="300" w:lineRule="auto"/>
        <w:ind w:firstLine="480" w:firstLineChars="200"/>
        <w:rPr>
          <w:sz w:val="24"/>
        </w:rPr>
      </w:pPr>
      <w:r>
        <w:rPr>
          <w:sz w:val="24"/>
        </w:rPr>
        <w:t>4.理解类间距离的统一性的思想及方法，掌握类间距离的统一性计算原理和计算方法。</w:t>
      </w:r>
    </w:p>
    <w:p>
      <w:pPr>
        <w:adjustRightInd w:val="0"/>
        <w:snapToGrid w:val="0"/>
        <w:spacing w:line="300" w:lineRule="auto"/>
        <w:ind w:firstLine="480" w:firstLineChars="200"/>
        <w:rPr>
          <w:sz w:val="24"/>
        </w:rPr>
      </w:pPr>
      <w:r>
        <w:rPr>
          <w:sz w:val="24"/>
        </w:rPr>
        <w:t>第六章  主成分分析</w:t>
      </w:r>
    </w:p>
    <w:p>
      <w:pPr>
        <w:adjustRightInd w:val="0"/>
        <w:snapToGrid w:val="0"/>
        <w:spacing w:line="300" w:lineRule="auto"/>
        <w:ind w:firstLine="480" w:firstLineChars="200"/>
        <w:rPr>
          <w:sz w:val="24"/>
        </w:rPr>
      </w:pPr>
      <w:r>
        <w:rPr>
          <w:sz w:val="24"/>
        </w:rPr>
        <w:t>1.理解主成分分析中的基本概念；主成分的几何意义及数学推导</w:t>
      </w:r>
    </w:p>
    <w:p>
      <w:pPr>
        <w:adjustRightInd w:val="0"/>
        <w:snapToGrid w:val="0"/>
        <w:spacing w:line="300" w:lineRule="auto"/>
        <w:ind w:firstLine="480" w:firstLineChars="200"/>
        <w:rPr>
          <w:sz w:val="24"/>
        </w:rPr>
      </w:pPr>
      <w:r>
        <w:rPr>
          <w:sz w:val="24"/>
        </w:rPr>
        <w:t>2.理解主成分的一般性质、主成分的方差贡献率</w:t>
      </w:r>
    </w:p>
    <w:p>
      <w:pPr>
        <w:adjustRightInd w:val="0"/>
        <w:snapToGrid w:val="0"/>
        <w:spacing w:line="300" w:lineRule="auto"/>
        <w:ind w:firstLine="480" w:firstLineChars="200"/>
        <w:rPr>
          <w:sz w:val="24"/>
        </w:rPr>
      </w:pPr>
      <w:r>
        <w:rPr>
          <w:sz w:val="24"/>
        </w:rPr>
        <w:t>3.实际应用中主成分分析的出发点</w:t>
      </w:r>
    </w:p>
    <w:p>
      <w:pPr>
        <w:adjustRightInd w:val="0"/>
        <w:snapToGrid w:val="0"/>
        <w:spacing w:line="300" w:lineRule="auto"/>
        <w:ind w:firstLine="480" w:firstLineChars="200"/>
        <w:rPr>
          <w:sz w:val="24"/>
        </w:rPr>
      </w:pPr>
      <w:r>
        <w:rPr>
          <w:sz w:val="24"/>
        </w:rPr>
        <w:t>4.如何利用主成分分析进行综合评价</w:t>
      </w:r>
    </w:p>
    <w:p>
      <w:pPr>
        <w:adjustRightInd w:val="0"/>
        <w:snapToGrid w:val="0"/>
        <w:spacing w:line="300" w:lineRule="auto"/>
        <w:ind w:firstLine="480" w:firstLineChars="200"/>
        <w:rPr>
          <w:sz w:val="24"/>
        </w:rPr>
      </w:pPr>
      <w:r>
        <w:rPr>
          <w:sz w:val="24"/>
        </w:rPr>
        <w:t>第七章  因子分析</w:t>
      </w:r>
    </w:p>
    <w:p>
      <w:pPr>
        <w:adjustRightInd w:val="0"/>
        <w:snapToGrid w:val="0"/>
        <w:spacing w:line="300" w:lineRule="auto"/>
        <w:ind w:firstLine="480" w:firstLineChars="200"/>
        <w:rPr>
          <w:sz w:val="24"/>
        </w:rPr>
      </w:pPr>
      <w:r>
        <w:rPr>
          <w:sz w:val="24"/>
        </w:rPr>
        <w:t>1.理解因子分析中的基本概念；因子分析的几何意义及数学推导</w:t>
      </w:r>
    </w:p>
    <w:p>
      <w:pPr>
        <w:adjustRightInd w:val="0"/>
        <w:snapToGrid w:val="0"/>
        <w:spacing w:line="300" w:lineRule="auto"/>
        <w:ind w:firstLine="480" w:firstLineChars="200"/>
        <w:rPr>
          <w:sz w:val="24"/>
        </w:rPr>
      </w:pPr>
      <w:r>
        <w:rPr>
          <w:sz w:val="24"/>
        </w:rPr>
        <w:t>2.理解因子分析的数学模型、因子载荷阵的统计意义</w:t>
      </w:r>
    </w:p>
    <w:p>
      <w:pPr>
        <w:adjustRightInd w:val="0"/>
        <w:snapToGrid w:val="0"/>
        <w:spacing w:line="300" w:lineRule="auto"/>
        <w:ind w:firstLine="480" w:firstLineChars="200"/>
        <w:rPr>
          <w:sz w:val="24"/>
        </w:rPr>
      </w:pPr>
      <w:r>
        <w:rPr>
          <w:sz w:val="24"/>
        </w:rPr>
        <w:t>3.因子载荷矩阵求解、约相关阵的估计</w:t>
      </w:r>
    </w:p>
    <w:p>
      <w:pPr>
        <w:adjustRightInd w:val="0"/>
        <w:snapToGrid w:val="0"/>
        <w:spacing w:line="300" w:lineRule="auto"/>
        <w:ind w:firstLine="480" w:firstLineChars="200"/>
        <w:rPr>
          <w:sz w:val="24"/>
        </w:rPr>
      </w:pPr>
      <w:r>
        <w:rPr>
          <w:sz w:val="24"/>
        </w:rPr>
        <w:t>4.公因子重要性的分析、因子旋转的目的与意义</w:t>
      </w:r>
    </w:p>
    <w:p>
      <w:pPr>
        <w:adjustRightInd w:val="0"/>
        <w:snapToGrid w:val="0"/>
        <w:spacing w:line="300" w:lineRule="auto"/>
        <w:ind w:firstLine="480" w:firstLineChars="200"/>
        <w:rPr>
          <w:sz w:val="24"/>
        </w:rPr>
      </w:pPr>
    </w:p>
    <w:p>
      <w:pPr>
        <w:adjustRightInd w:val="0"/>
        <w:snapToGrid w:val="0"/>
        <w:spacing w:line="300" w:lineRule="auto"/>
        <w:ind w:firstLine="480" w:firstLineChars="200"/>
        <w:rPr>
          <w:sz w:val="24"/>
        </w:rPr>
      </w:pPr>
      <w:r>
        <w:rPr>
          <w:sz w:val="24"/>
        </w:rPr>
        <w:t>第八章  相应分析</w:t>
      </w:r>
    </w:p>
    <w:p>
      <w:pPr>
        <w:adjustRightInd w:val="0"/>
        <w:snapToGrid w:val="0"/>
        <w:spacing w:line="300" w:lineRule="auto"/>
        <w:ind w:firstLine="480" w:firstLineChars="200"/>
        <w:rPr>
          <w:sz w:val="24"/>
        </w:rPr>
      </w:pPr>
      <w:r>
        <w:rPr>
          <w:sz w:val="24"/>
        </w:rPr>
        <w:t>1.理解相应分析中的基本概念；相应分析的几何意义及数学推导</w:t>
      </w:r>
    </w:p>
    <w:p>
      <w:pPr>
        <w:adjustRightInd w:val="0"/>
        <w:snapToGrid w:val="0"/>
        <w:spacing w:line="300" w:lineRule="auto"/>
        <w:ind w:firstLine="480" w:firstLineChars="200"/>
        <w:rPr>
          <w:sz w:val="24"/>
        </w:rPr>
      </w:pPr>
      <w:r>
        <w:rPr>
          <w:sz w:val="24"/>
        </w:rPr>
        <w:t>2.理解列联表的概念、相应分析的基本理论</w:t>
      </w:r>
    </w:p>
    <w:p>
      <w:pPr>
        <w:adjustRightInd w:val="0"/>
        <w:snapToGrid w:val="0"/>
        <w:spacing w:line="300" w:lineRule="auto"/>
        <w:ind w:firstLine="480" w:firstLineChars="200"/>
        <w:rPr>
          <w:sz w:val="24"/>
        </w:rPr>
      </w:pPr>
      <w:r>
        <w:rPr>
          <w:sz w:val="24"/>
        </w:rPr>
        <w:t>3. 原始资料的变换、基于矩阵的分析过程</w:t>
      </w:r>
    </w:p>
    <w:p>
      <w:pPr>
        <w:adjustRightInd w:val="0"/>
        <w:snapToGrid w:val="0"/>
        <w:spacing w:line="300" w:lineRule="auto"/>
        <w:ind w:firstLine="480" w:firstLineChars="200"/>
        <w:rPr>
          <w:sz w:val="24"/>
        </w:rPr>
      </w:pPr>
      <w:r>
        <w:rPr>
          <w:sz w:val="24"/>
        </w:rPr>
        <w:t>4. 相应分析中应注意的问题</w:t>
      </w:r>
    </w:p>
    <w:p>
      <w:pPr>
        <w:adjustRightInd w:val="0"/>
        <w:snapToGrid w:val="0"/>
        <w:spacing w:line="300" w:lineRule="auto"/>
        <w:ind w:firstLine="482" w:firstLineChars="200"/>
        <w:rPr>
          <w:b/>
          <w:sz w:val="24"/>
        </w:rPr>
      </w:pPr>
      <w:r>
        <w:rPr>
          <w:b/>
          <w:sz w:val="24"/>
        </w:rPr>
        <w:t>4.课程其他要求</w:t>
      </w:r>
    </w:p>
    <w:p>
      <w:pPr>
        <w:adjustRightInd w:val="0"/>
        <w:snapToGrid w:val="0"/>
        <w:spacing w:line="300" w:lineRule="auto"/>
        <w:ind w:firstLine="480" w:firstLineChars="200"/>
        <w:rPr>
          <w:sz w:val="24"/>
        </w:rPr>
      </w:pPr>
      <w:r>
        <w:rPr>
          <w:sz w:val="24"/>
        </w:rPr>
        <w:t>1.平时课后作业：按规定的时间提交并由助教进行批改，隔一周上课由与课教师进行评讲，个别问题由助教在答疑时间解答。</w:t>
      </w:r>
    </w:p>
    <w:p>
      <w:pPr>
        <w:adjustRightInd w:val="0"/>
        <w:snapToGrid w:val="0"/>
        <w:spacing w:line="300" w:lineRule="auto"/>
        <w:ind w:firstLine="480" w:firstLineChars="200"/>
        <w:rPr>
          <w:sz w:val="24"/>
        </w:rPr>
      </w:pPr>
      <w:r>
        <w:rPr>
          <w:sz w:val="24"/>
        </w:rPr>
        <w:t>2.上机作业：上机操作与实验作业按照“学号-姓名-实验*”方式命名，课后及时在课程中心作业论坛中进行提交，或由组长收集电子版统一提交给助教。</w:t>
      </w:r>
    </w:p>
    <w:p>
      <w:pPr>
        <w:adjustRightInd w:val="0"/>
        <w:snapToGrid w:val="0"/>
        <w:spacing w:line="300" w:lineRule="auto"/>
        <w:ind w:firstLine="480" w:firstLineChars="200"/>
        <w:rPr>
          <w:sz w:val="24"/>
        </w:rPr>
      </w:pPr>
      <w:r>
        <w:rPr>
          <w:sz w:val="24"/>
        </w:rPr>
        <w:t>3.课堂考查：课堂进行随机抽查或重点抽查，结合小作业等方式。小组作业要求每个学生都要积极参与，课堂展示和讨论教师可以要求小组中任一同学进行回答和讲解。</w:t>
      </w:r>
    </w:p>
    <w:p>
      <w:pPr>
        <w:adjustRightInd w:val="0"/>
        <w:snapToGrid w:val="0"/>
        <w:spacing w:line="300" w:lineRule="auto"/>
        <w:ind w:firstLine="480" w:firstLineChars="200"/>
        <w:rPr>
          <w:sz w:val="24"/>
        </w:rPr>
      </w:pPr>
      <w:r>
        <w:rPr>
          <w:sz w:val="24"/>
        </w:rPr>
        <w:t>4.利用爱课程教学资源，包括教学录像、习题训练等，积极学习</w:t>
      </w:r>
    </w:p>
    <w:p>
      <w:pPr>
        <w:tabs>
          <w:tab w:val="left" w:pos="3060"/>
        </w:tabs>
        <w:snapToGrid w:val="0"/>
        <w:spacing w:line="300" w:lineRule="auto"/>
        <w:rPr>
          <w:b/>
          <w:sz w:val="24"/>
        </w:rPr>
      </w:pPr>
      <w:r>
        <w:rPr>
          <w:b/>
          <w:sz w:val="24"/>
        </w:rPr>
        <w:t>（五）教学安排</w:t>
      </w:r>
    </w:p>
    <w:tbl>
      <w:tblPr>
        <w:tblStyle w:val="15"/>
        <w:tblW w:w="9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3162"/>
        <w:gridCol w:w="1275"/>
        <w:gridCol w:w="1418"/>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5" w:type="dxa"/>
            <w:vAlign w:val="center"/>
          </w:tcPr>
          <w:p>
            <w:pPr>
              <w:snapToGrid w:val="0"/>
              <w:jc w:val="center"/>
              <w:rPr>
                <w:b/>
                <w:szCs w:val="21"/>
              </w:rPr>
            </w:pPr>
            <w:r>
              <w:rPr>
                <w:b/>
                <w:szCs w:val="21"/>
              </w:rPr>
              <w:t>课程</w:t>
            </w:r>
          </w:p>
        </w:tc>
        <w:tc>
          <w:tcPr>
            <w:tcW w:w="3162" w:type="dxa"/>
            <w:vAlign w:val="center"/>
          </w:tcPr>
          <w:p>
            <w:pPr>
              <w:snapToGrid w:val="0"/>
              <w:jc w:val="center"/>
              <w:rPr>
                <w:b/>
                <w:szCs w:val="21"/>
              </w:rPr>
            </w:pPr>
            <w:r>
              <w:rPr>
                <w:b/>
                <w:szCs w:val="21"/>
              </w:rPr>
              <w:t>讲授内容</w:t>
            </w:r>
          </w:p>
        </w:tc>
        <w:tc>
          <w:tcPr>
            <w:tcW w:w="1275" w:type="dxa"/>
            <w:vAlign w:val="center"/>
          </w:tcPr>
          <w:p>
            <w:pPr>
              <w:snapToGrid w:val="0"/>
              <w:jc w:val="center"/>
              <w:rPr>
                <w:b/>
                <w:szCs w:val="21"/>
              </w:rPr>
            </w:pPr>
            <w:r>
              <w:rPr>
                <w:b/>
                <w:szCs w:val="21"/>
              </w:rPr>
              <w:t>授课</w:t>
            </w:r>
          </w:p>
          <w:p>
            <w:pPr>
              <w:snapToGrid w:val="0"/>
              <w:jc w:val="center"/>
              <w:rPr>
                <w:b/>
                <w:szCs w:val="21"/>
              </w:rPr>
            </w:pPr>
            <w:r>
              <w:rPr>
                <w:b/>
                <w:szCs w:val="21"/>
              </w:rPr>
              <w:t>方式</w:t>
            </w:r>
          </w:p>
        </w:tc>
        <w:tc>
          <w:tcPr>
            <w:tcW w:w="1418" w:type="dxa"/>
            <w:vAlign w:val="center"/>
          </w:tcPr>
          <w:p>
            <w:pPr>
              <w:snapToGrid w:val="0"/>
              <w:jc w:val="center"/>
              <w:rPr>
                <w:b/>
                <w:szCs w:val="21"/>
              </w:rPr>
            </w:pPr>
            <w:r>
              <w:rPr>
                <w:b/>
                <w:szCs w:val="21"/>
              </w:rPr>
              <w:t>作业(教材)/测验</w:t>
            </w:r>
          </w:p>
        </w:tc>
        <w:tc>
          <w:tcPr>
            <w:tcW w:w="3357" w:type="dxa"/>
            <w:vAlign w:val="center"/>
          </w:tcPr>
          <w:p>
            <w:pPr>
              <w:snapToGrid w:val="0"/>
              <w:jc w:val="center"/>
              <w:rPr>
                <w:b/>
                <w:szCs w:val="21"/>
              </w:rPr>
            </w:pPr>
            <w:r>
              <w:rPr>
                <w:b/>
                <w:szCs w:val="21"/>
              </w:rPr>
              <w:t>辅助学习材料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rPr>
                <w:szCs w:val="21"/>
              </w:rPr>
            </w:pPr>
            <w:r>
              <w:rPr>
                <w:szCs w:val="21"/>
              </w:rPr>
              <w:t>1</w:t>
            </w:r>
          </w:p>
        </w:tc>
        <w:tc>
          <w:tcPr>
            <w:tcW w:w="3162" w:type="dxa"/>
            <w:vAlign w:val="center"/>
          </w:tcPr>
          <w:p>
            <w:pPr>
              <w:snapToGrid w:val="0"/>
              <w:rPr>
                <w:b/>
                <w:bCs/>
                <w:szCs w:val="21"/>
              </w:rPr>
            </w:pPr>
            <w:r>
              <w:rPr>
                <w:b/>
                <w:bCs/>
                <w:szCs w:val="21"/>
              </w:rPr>
              <w:t>第一章 多元分布概述</w:t>
            </w:r>
          </w:p>
          <w:p>
            <w:pPr>
              <w:snapToGrid w:val="0"/>
              <w:rPr>
                <w:szCs w:val="21"/>
              </w:rPr>
            </w:pPr>
            <w:r>
              <w:rPr>
                <w:szCs w:val="21"/>
              </w:rPr>
              <w:t>1 大数据时代的多元统计分析</w:t>
            </w:r>
          </w:p>
          <w:p>
            <w:pPr>
              <w:snapToGrid w:val="0"/>
              <w:rPr>
                <w:szCs w:val="21"/>
              </w:rPr>
            </w:pPr>
            <w:r>
              <w:rPr>
                <w:szCs w:val="21"/>
              </w:rPr>
              <w:t>2 应用背景</w:t>
            </w:r>
          </w:p>
        </w:tc>
        <w:tc>
          <w:tcPr>
            <w:tcW w:w="1275" w:type="dxa"/>
            <w:vAlign w:val="center"/>
          </w:tcPr>
          <w:p>
            <w:pPr>
              <w:snapToGrid w:val="0"/>
              <w:rPr>
                <w:szCs w:val="21"/>
              </w:rPr>
            </w:pPr>
            <w:r>
              <w:rPr>
                <w:szCs w:val="21"/>
              </w:rPr>
              <w:t>讲授</w:t>
            </w:r>
          </w:p>
          <w:p>
            <w:pPr>
              <w:snapToGrid w:val="0"/>
              <w:rPr>
                <w:szCs w:val="21"/>
              </w:rPr>
            </w:pPr>
            <w:r>
              <w:rPr>
                <w:szCs w:val="21"/>
              </w:rPr>
              <w:t>课外阅读</w:t>
            </w:r>
          </w:p>
        </w:tc>
        <w:tc>
          <w:tcPr>
            <w:tcW w:w="1418" w:type="dxa"/>
            <w:vAlign w:val="center"/>
          </w:tcPr>
          <w:p>
            <w:pPr>
              <w:snapToGrid w:val="0"/>
              <w:rPr>
                <w:szCs w:val="21"/>
              </w:rPr>
            </w:pPr>
            <w:r>
              <w:rPr>
                <w:szCs w:val="21"/>
              </w:rPr>
              <w:t>文献查询、</w:t>
            </w:r>
          </w:p>
          <w:p>
            <w:pPr>
              <w:snapToGrid w:val="0"/>
              <w:rPr>
                <w:szCs w:val="21"/>
              </w:rPr>
            </w:pPr>
            <w:r>
              <w:rPr>
                <w:szCs w:val="21"/>
              </w:rPr>
              <w:t>阅读</w:t>
            </w:r>
          </w:p>
        </w:tc>
        <w:tc>
          <w:tcPr>
            <w:tcW w:w="3357" w:type="dxa"/>
            <w:vAlign w:val="center"/>
          </w:tcPr>
          <w:p>
            <w:pPr>
              <w:snapToGrid w:val="0"/>
              <w:rPr>
                <w:szCs w:val="21"/>
              </w:rPr>
            </w:pPr>
            <w:r>
              <w:rPr>
                <w:szCs w:val="21"/>
              </w:rPr>
              <w:t>1.网络资源：</w:t>
            </w:r>
            <w:r>
              <w:fldChar w:fldCharType="begin"/>
            </w:r>
            <w:r>
              <w:instrText xml:space="preserve"> HYPERLINK </w:instrText>
            </w:r>
            <w:r>
              <w:fldChar w:fldCharType="separate"/>
            </w:r>
            <w:r>
              <w:rPr>
                <w:szCs w:val="21"/>
              </w:rPr>
              <w:t>www.cnki. net</w:t>
            </w:r>
            <w:r>
              <w:rPr>
                <w:szCs w:val="21"/>
              </w:rPr>
              <w:fldChar w:fldCharType="end"/>
            </w:r>
            <w:r>
              <w:rPr>
                <w:szCs w:val="21"/>
              </w:rPr>
              <w:t>（中国知网） 查询“多元统计”</w:t>
            </w:r>
          </w:p>
          <w:p>
            <w:pPr>
              <w:snapToGrid w:val="0"/>
              <w:rPr>
                <w:szCs w:val="21"/>
              </w:rPr>
            </w:pPr>
            <w:r>
              <w:rPr>
                <w:szCs w:val="21"/>
              </w:rPr>
              <w:t xml:space="preserve">2.推荐阅读： </w:t>
            </w:r>
          </w:p>
          <w:p>
            <w:pPr>
              <w:snapToGrid w:val="0"/>
              <w:rPr>
                <w:szCs w:val="21"/>
              </w:rPr>
            </w:pPr>
            <w:r>
              <w:rPr>
                <w:szCs w:val="21"/>
              </w:rPr>
              <w:t>高惠璇: 《应用多元统计分析》，北京大学出版社。绪论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rPr>
                <w:szCs w:val="21"/>
              </w:rPr>
            </w:pPr>
            <w:r>
              <w:rPr>
                <w:szCs w:val="21"/>
              </w:rPr>
              <w:t>2</w:t>
            </w:r>
          </w:p>
        </w:tc>
        <w:tc>
          <w:tcPr>
            <w:tcW w:w="3162" w:type="dxa"/>
            <w:vAlign w:val="center"/>
          </w:tcPr>
          <w:p>
            <w:pPr>
              <w:snapToGrid w:val="0"/>
              <w:rPr>
                <w:szCs w:val="21"/>
              </w:rPr>
            </w:pPr>
            <w:r>
              <w:rPr>
                <w:szCs w:val="21"/>
              </w:rPr>
              <w:t>第二章多元正态分布的参数估计</w:t>
            </w:r>
          </w:p>
          <w:p>
            <w:pPr>
              <w:snapToGrid w:val="0"/>
              <w:rPr>
                <w:szCs w:val="21"/>
              </w:rPr>
            </w:pPr>
            <w:r>
              <w:rPr>
                <w:szCs w:val="21"/>
              </w:rPr>
              <w:t>1基本概念</w:t>
            </w:r>
          </w:p>
          <w:p>
            <w:pPr>
              <w:snapToGrid w:val="0"/>
              <w:rPr>
                <w:szCs w:val="21"/>
              </w:rPr>
            </w:pPr>
            <w:r>
              <w:rPr>
                <w:szCs w:val="21"/>
              </w:rPr>
              <w:t>2 多元正态分布</w:t>
            </w:r>
          </w:p>
          <w:p>
            <w:pPr>
              <w:snapToGrid w:val="0"/>
              <w:rPr>
                <w:szCs w:val="21"/>
              </w:rPr>
            </w:pPr>
            <w:r>
              <w:rPr>
                <w:szCs w:val="21"/>
              </w:rPr>
              <w:t>3 多元正态分布的参数估计</w:t>
            </w:r>
          </w:p>
        </w:tc>
        <w:tc>
          <w:tcPr>
            <w:tcW w:w="1275" w:type="dxa"/>
            <w:vAlign w:val="center"/>
          </w:tcPr>
          <w:p>
            <w:pPr>
              <w:snapToGrid w:val="0"/>
              <w:rPr>
                <w:szCs w:val="21"/>
              </w:rPr>
            </w:pPr>
            <w:r>
              <w:rPr>
                <w:szCs w:val="21"/>
              </w:rPr>
              <w:t>讲授</w:t>
            </w:r>
          </w:p>
          <w:p>
            <w:pPr>
              <w:snapToGrid w:val="0"/>
              <w:rPr>
                <w:szCs w:val="21"/>
              </w:rPr>
            </w:pPr>
            <w:r>
              <w:rPr>
                <w:szCs w:val="21"/>
              </w:rPr>
              <w:t>课外阅读</w:t>
            </w:r>
          </w:p>
        </w:tc>
        <w:tc>
          <w:tcPr>
            <w:tcW w:w="1418" w:type="dxa"/>
            <w:vAlign w:val="center"/>
          </w:tcPr>
          <w:p>
            <w:pPr>
              <w:snapToGrid w:val="0"/>
              <w:rPr>
                <w:szCs w:val="21"/>
              </w:rPr>
            </w:pPr>
            <w:r>
              <w:rPr>
                <w:szCs w:val="21"/>
              </w:rPr>
              <w:t>作业： P28—2.1，2.3，2.5</w:t>
            </w:r>
          </w:p>
        </w:tc>
        <w:tc>
          <w:tcPr>
            <w:tcW w:w="3357" w:type="dxa"/>
            <w:vAlign w:val="center"/>
          </w:tcPr>
          <w:p>
            <w:pPr>
              <w:snapToGrid w:val="0"/>
              <w:rPr>
                <w:szCs w:val="21"/>
              </w:rPr>
            </w:pPr>
            <w:r>
              <w:rPr>
                <w:szCs w:val="21"/>
              </w:rPr>
              <w:t>高惠璇: 《应用多元统计分析》，北京大学出版社。多元正态分布及参数的估计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rPr>
                <w:szCs w:val="21"/>
              </w:rPr>
            </w:pPr>
            <w:r>
              <w:rPr>
                <w:szCs w:val="21"/>
              </w:rPr>
              <w:t>3</w:t>
            </w:r>
          </w:p>
        </w:tc>
        <w:tc>
          <w:tcPr>
            <w:tcW w:w="3162" w:type="dxa"/>
            <w:vAlign w:val="center"/>
          </w:tcPr>
          <w:p>
            <w:pPr>
              <w:snapToGrid w:val="0"/>
              <w:rPr>
                <w:szCs w:val="21"/>
              </w:rPr>
            </w:pPr>
            <w:r>
              <w:rPr>
                <w:szCs w:val="21"/>
              </w:rPr>
              <w:t>第二章多元正态分布的参数估计</w:t>
            </w:r>
          </w:p>
          <w:p>
            <w:pPr>
              <w:snapToGrid w:val="0"/>
              <w:rPr>
                <w:szCs w:val="21"/>
              </w:rPr>
            </w:pPr>
            <w:r>
              <w:rPr>
                <w:szCs w:val="21"/>
              </w:rPr>
              <w:t>4 案例分析与计算器实现</w:t>
            </w:r>
          </w:p>
          <w:p>
            <w:pPr>
              <w:snapToGrid w:val="0"/>
              <w:rPr>
                <w:szCs w:val="21"/>
              </w:rPr>
            </w:pPr>
            <w:r>
              <w:rPr>
                <w:szCs w:val="21"/>
              </w:rPr>
              <w:t>第三章多元正态均值向量和协差阵的检验</w:t>
            </w:r>
          </w:p>
          <w:p>
            <w:pPr>
              <w:snapToGrid w:val="0"/>
              <w:rPr>
                <w:szCs w:val="21"/>
                <w:lang w:eastAsia="zh-TW"/>
              </w:rPr>
            </w:pPr>
            <w:r>
              <w:rPr>
                <w:szCs w:val="21"/>
              </w:rPr>
              <w:t>1 均值向量的检验</w:t>
            </w:r>
          </w:p>
        </w:tc>
        <w:tc>
          <w:tcPr>
            <w:tcW w:w="1275" w:type="dxa"/>
            <w:vAlign w:val="center"/>
          </w:tcPr>
          <w:p>
            <w:pPr>
              <w:snapToGrid w:val="0"/>
              <w:rPr>
                <w:szCs w:val="21"/>
              </w:rPr>
            </w:pPr>
            <w:r>
              <w:rPr>
                <w:szCs w:val="21"/>
              </w:rPr>
              <w:t>讲授</w:t>
            </w:r>
          </w:p>
          <w:p>
            <w:pPr>
              <w:snapToGrid w:val="0"/>
              <w:rPr>
                <w:szCs w:val="21"/>
              </w:rPr>
            </w:pPr>
            <w:r>
              <w:rPr>
                <w:szCs w:val="21"/>
              </w:rPr>
              <w:t>课外阅读与</w:t>
            </w:r>
          </w:p>
          <w:p>
            <w:pPr>
              <w:snapToGrid w:val="0"/>
              <w:rPr>
                <w:szCs w:val="21"/>
              </w:rPr>
            </w:pPr>
            <w:r>
              <w:rPr>
                <w:szCs w:val="21"/>
              </w:rPr>
              <w:t>实践操作</w:t>
            </w:r>
          </w:p>
        </w:tc>
        <w:tc>
          <w:tcPr>
            <w:tcW w:w="1418" w:type="dxa"/>
            <w:vAlign w:val="center"/>
          </w:tcPr>
          <w:p>
            <w:pPr>
              <w:snapToGrid w:val="0"/>
              <w:rPr>
                <w:szCs w:val="21"/>
              </w:rPr>
            </w:pPr>
            <w:r>
              <w:rPr>
                <w:szCs w:val="21"/>
              </w:rPr>
              <w:t xml:space="preserve">作业： </w:t>
            </w:r>
          </w:p>
          <w:p>
            <w:pPr>
              <w:snapToGrid w:val="0"/>
              <w:rPr>
                <w:szCs w:val="21"/>
              </w:rPr>
            </w:pPr>
            <w:r>
              <w:rPr>
                <w:szCs w:val="21"/>
              </w:rPr>
              <w:t>P29—2.6, 2.7, 2.8</w:t>
            </w:r>
          </w:p>
        </w:tc>
        <w:tc>
          <w:tcPr>
            <w:tcW w:w="3357" w:type="dxa"/>
            <w:vAlign w:val="center"/>
          </w:tcPr>
          <w:p>
            <w:pPr>
              <w:snapToGrid w:val="0"/>
              <w:rPr>
                <w:szCs w:val="21"/>
              </w:rPr>
            </w:pPr>
            <w:r>
              <w:rPr>
                <w:szCs w:val="21"/>
              </w:rPr>
              <w:t>高惠璇: 《应用多元统计分析》，北京大学出版社。多元正态分布及参数的估计、多元正态总体参数的假设检验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rPr>
                <w:szCs w:val="21"/>
              </w:rPr>
            </w:pPr>
            <w:r>
              <w:rPr>
                <w:szCs w:val="21"/>
              </w:rPr>
              <w:t>4</w:t>
            </w:r>
          </w:p>
        </w:tc>
        <w:tc>
          <w:tcPr>
            <w:tcW w:w="3162" w:type="dxa"/>
            <w:vAlign w:val="center"/>
          </w:tcPr>
          <w:p>
            <w:pPr>
              <w:snapToGrid w:val="0"/>
              <w:rPr>
                <w:szCs w:val="21"/>
              </w:rPr>
            </w:pPr>
            <w:r>
              <w:rPr>
                <w:szCs w:val="21"/>
              </w:rPr>
              <w:t>第三章多元正态均值向量和协差阵的检验</w:t>
            </w:r>
          </w:p>
          <w:p>
            <w:pPr>
              <w:snapToGrid w:val="0"/>
              <w:rPr>
                <w:szCs w:val="21"/>
                <w:lang w:eastAsia="zh-TW"/>
              </w:rPr>
            </w:pPr>
            <w:r>
              <w:rPr>
                <w:szCs w:val="21"/>
              </w:rPr>
              <w:t>2 斜方差的检验</w:t>
            </w:r>
          </w:p>
        </w:tc>
        <w:tc>
          <w:tcPr>
            <w:tcW w:w="1275" w:type="dxa"/>
            <w:vAlign w:val="center"/>
          </w:tcPr>
          <w:p>
            <w:pPr>
              <w:snapToGrid w:val="0"/>
              <w:rPr>
                <w:szCs w:val="21"/>
              </w:rPr>
            </w:pPr>
            <w:r>
              <w:rPr>
                <w:szCs w:val="21"/>
              </w:rPr>
              <w:t>讲授</w:t>
            </w:r>
          </w:p>
          <w:p>
            <w:pPr>
              <w:snapToGrid w:val="0"/>
              <w:rPr>
                <w:szCs w:val="21"/>
              </w:rPr>
            </w:pPr>
            <w:r>
              <w:rPr>
                <w:szCs w:val="21"/>
              </w:rPr>
              <w:t>课外阅读</w:t>
            </w:r>
          </w:p>
        </w:tc>
        <w:tc>
          <w:tcPr>
            <w:tcW w:w="1418" w:type="dxa"/>
            <w:vAlign w:val="center"/>
          </w:tcPr>
          <w:p>
            <w:pPr>
              <w:snapToGrid w:val="0"/>
              <w:rPr>
                <w:szCs w:val="21"/>
              </w:rPr>
            </w:pPr>
            <w:r>
              <w:rPr>
                <w:szCs w:val="21"/>
              </w:rPr>
              <w:t>作业： P48—3.1, 3.2</w:t>
            </w:r>
          </w:p>
          <w:p>
            <w:pPr>
              <w:snapToGrid w:val="0"/>
              <w:rPr>
                <w:szCs w:val="21"/>
              </w:rPr>
            </w:pPr>
          </w:p>
        </w:tc>
        <w:tc>
          <w:tcPr>
            <w:tcW w:w="3357" w:type="dxa"/>
            <w:vAlign w:val="center"/>
          </w:tcPr>
          <w:p>
            <w:pPr>
              <w:snapToGrid w:val="0"/>
              <w:rPr>
                <w:szCs w:val="21"/>
              </w:rPr>
            </w:pPr>
            <w:r>
              <w:rPr>
                <w:szCs w:val="21"/>
              </w:rPr>
              <w:t>高惠璇: 《应用多元统计分析》，北京大学出版社。多元正态总体参数的假设检验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rPr>
                <w:szCs w:val="21"/>
              </w:rPr>
            </w:pPr>
            <w:r>
              <w:rPr>
                <w:szCs w:val="21"/>
              </w:rPr>
              <w:t>5</w:t>
            </w:r>
          </w:p>
        </w:tc>
        <w:tc>
          <w:tcPr>
            <w:tcW w:w="3162" w:type="dxa"/>
            <w:vAlign w:val="center"/>
          </w:tcPr>
          <w:p>
            <w:pPr>
              <w:snapToGrid w:val="0"/>
              <w:rPr>
                <w:szCs w:val="21"/>
              </w:rPr>
            </w:pPr>
            <w:r>
              <w:rPr>
                <w:szCs w:val="21"/>
              </w:rPr>
              <w:t>第三章多元正态均值向量和协差阵的检验</w:t>
            </w:r>
          </w:p>
          <w:p>
            <w:pPr>
              <w:snapToGrid w:val="0"/>
              <w:rPr>
                <w:szCs w:val="21"/>
              </w:rPr>
            </w:pPr>
            <w:r>
              <w:rPr>
                <w:szCs w:val="21"/>
              </w:rPr>
              <w:t>3案例分析与计算器实现</w:t>
            </w:r>
          </w:p>
          <w:p>
            <w:pPr>
              <w:snapToGrid w:val="0"/>
              <w:rPr>
                <w:szCs w:val="21"/>
              </w:rPr>
            </w:pPr>
            <w:r>
              <w:rPr>
                <w:szCs w:val="21"/>
              </w:rPr>
              <w:t>第四章  判别分析</w:t>
            </w:r>
          </w:p>
          <w:p>
            <w:pPr>
              <w:snapToGrid w:val="0"/>
              <w:rPr>
                <w:szCs w:val="21"/>
                <w:lang w:eastAsia="zh-TW"/>
              </w:rPr>
            </w:pPr>
            <w:r>
              <w:rPr>
                <w:szCs w:val="21"/>
              </w:rPr>
              <w:t>1 距离判别法</w:t>
            </w:r>
          </w:p>
        </w:tc>
        <w:tc>
          <w:tcPr>
            <w:tcW w:w="1275" w:type="dxa"/>
            <w:vAlign w:val="center"/>
          </w:tcPr>
          <w:p>
            <w:pPr>
              <w:snapToGrid w:val="0"/>
              <w:rPr>
                <w:szCs w:val="21"/>
              </w:rPr>
            </w:pPr>
            <w:r>
              <w:rPr>
                <w:szCs w:val="21"/>
              </w:rPr>
              <w:t>讲授</w:t>
            </w:r>
          </w:p>
          <w:p>
            <w:pPr>
              <w:snapToGrid w:val="0"/>
              <w:rPr>
                <w:szCs w:val="21"/>
              </w:rPr>
            </w:pPr>
            <w:r>
              <w:rPr>
                <w:szCs w:val="21"/>
              </w:rPr>
              <w:t>课外阅读与</w:t>
            </w:r>
          </w:p>
          <w:p>
            <w:pPr>
              <w:snapToGrid w:val="0"/>
              <w:rPr>
                <w:szCs w:val="21"/>
              </w:rPr>
            </w:pPr>
            <w:r>
              <w:rPr>
                <w:szCs w:val="21"/>
              </w:rPr>
              <w:t>实践操作</w:t>
            </w:r>
          </w:p>
        </w:tc>
        <w:tc>
          <w:tcPr>
            <w:tcW w:w="1418" w:type="dxa"/>
            <w:vAlign w:val="center"/>
          </w:tcPr>
          <w:p>
            <w:pPr>
              <w:snapToGrid w:val="0"/>
              <w:rPr>
                <w:szCs w:val="21"/>
              </w:rPr>
            </w:pPr>
            <w:r>
              <w:rPr>
                <w:szCs w:val="21"/>
              </w:rPr>
              <w:t>作业：</w:t>
            </w:r>
          </w:p>
          <w:p>
            <w:pPr>
              <w:snapToGrid w:val="0"/>
              <w:rPr>
                <w:szCs w:val="21"/>
              </w:rPr>
            </w:pPr>
            <w:r>
              <w:rPr>
                <w:szCs w:val="21"/>
              </w:rPr>
              <w:t xml:space="preserve"> P49—3.5, 3.7</w:t>
            </w:r>
          </w:p>
        </w:tc>
        <w:tc>
          <w:tcPr>
            <w:tcW w:w="3357" w:type="dxa"/>
            <w:vAlign w:val="center"/>
          </w:tcPr>
          <w:p>
            <w:pPr>
              <w:snapToGrid w:val="0"/>
              <w:rPr>
                <w:szCs w:val="21"/>
              </w:rPr>
            </w:pPr>
            <w:r>
              <w:rPr>
                <w:szCs w:val="21"/>
              </w:rPr>
              <w:t>高惠璇: 《应用多元统计分析》，北京大学出版社。多元正态总体参数的假设检验、判别分析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FFFFFF"/>
            <w:vAlign w:val="center"/>
          </w:tcPr>
          <w:p>
            <w:pPr>
              <w:snapToGrid w:val="0"/>
              <w:rPr>
                <w:szCs w:val="21"/>
              </w:rPr>
            </w:pPr>
            <w:r>
              <w:rPr>
                <w:szCs w:val="21"/>
              </w:rPr>
              <w:t>6</w:t>
            </w:r>
          </w:p>
          <w:p>
            <w:pPr>
              <w:snapToGrid w:val="0"/>
              <w:rPr>
                <w:szCs w:val="21"/>
              </w:rPr>
            </w:pPr>
          </w:p>
        </w:tc>
        <w:tc>
          <w:tcPr>
            <w:tcW w:w="3162" w:type="dxa"/>
            <w:shd w:val="clear" w:color="auto" w:fill="FFFFFF"/>
            <w:vAlign w:val="center"/>
          </w:tcPr>
          <w:p>
            <w:pPr>
              <w:snapToGrid w:val="0"/>
              <w:rPr>
                <w:szCs w:val="21"/>
              </w:rPr>
            </w:pPr>
            <w:r>
              <w:rPr>
                <w:szCs w:val="21"/>
              </w:rPr>
              <w:t>第四章  判别分析</w:t>
            </w:r>
          </w:p>
          <w:p>
            <w:pPr>
              <w:snapToGrid w:val="0"/>
              <w:rPr>
                <w:szCs w:val="21"/>
              </w:rPr>
            </w:pPr>
            <w:r>
              <w:rPr>
                <w:szCs w:val="21"/>
              </w:rPr>
              <w:t>2 贝叶斯判别法</w:t>
            </w:r>
          </w:p>
          <w:p>
            <w:pPr>
              <w:snapToGrid w:val="0"/>
              <w:rPr>
                <w:szCs w:val="21"/>
                <w:lang w:eastAsia="zh-TW"/>
              </w:rPr>
            </w:pPr>
            <w:r>
              <w:rPr>
                <w:szCs w:val="21"/>
              </w:rPr>
              <w:t>3 费希尔判别法</w:t>
            </w:r>
          </w:p>
        </w:tc>
        <w:tc>
          <w:tcPr>
            <w:tcW w:w="1275" w:type="dxa"/>
            <w:shd w:val="clear" w:color="auto" w:fill="FFFFFF"/>
            <w:vAlign w:val="center"/>
          </w:tcPr>
          <w:p>
            <w:pPr>
              <w:snapToGrid w:val="0"/>
              <w:rPr>
                <w:szCs w:val="21"/>
              </w:rPr>
            </w:pPr>
            <w:r>
              <w:rPr>
                <w:szCs w:val="21"/>
              </w:rPr>
              <w:t>讲授</w:t>
            </w:r>
          </w:p>
          <w:p>
            <w:pPr>
              <w:snapToGrid w:val="0"/>
              <w:rPr>
                <w:szCs w:val="21"/>
              </w:rPr>
            </w:pPr>
            <w:r>
              <w:rPr>
                <w:szCs w:val="21"/>
              </w:rPr>
              <w:t>课外阅读</w:t>
            </w:r>
          </w:p>
        </w:tc>
        <w:tc>
          <w:tcPr>
            <w:tcW w:w="1418" w:type="dxa"/>
            <w:shd w:val="clear" w:color="auto" w:fill="FFFFFF"/>
            <w:vAlign w:val="center"/>
          </w:tcPr>
          <w:p>
            <w:pPr>
              <w:snapToGrid w:val="0"/>
              <w:rPr>
                <w:szCs w:val="21"/>
              </w:rPr>
            </w:pPr>
            <w:r>
              <w:rPr>
                <w:szCs w:val="21"/>
              </w:rPr>
              <w:t>作业：</w:t>
            </w:r>
          </w:p>
          <w:p>
            <w:pPr>
              <w:snapToGrid w:val="0"/>
              <w:rPr>
                <w:szCs w:val="21"/>
              </w:rPr>
            </w:pPr>
            <w:r>
              <w:rPr>
                <w:szCs w:val="21"/>
              </w:rPr>
              <w:t xml:space="preserve"> P72—4.1, 4.4, 4.5</w:t>
            </w:r>
          </w:p>
        </w:tc>
        <w:tc>
          <w:tcPr>
            <w:tcW w:w="3357" w:type="dxa"/>
            <w:shd w:val="clear" w:color="auto" w:fill="FFFFFF"/>
            <w:vAlign w:val="center"/>
          </w:tcPr>
          <w:p>
            <w:pPr>
              <w:snapToGrid w:val="0"/>
              <w:rPr>
                <w:szCs w:val="21"/>
              </w:rPr>
            </w:pPr>
            <w:r>
              <w:rPr>
                <w:szCs w:val="21"/>
              </w:rPr>
              <w:t>高惠璇: 《应用多元统计分析》，北京大学出版社。判别分析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rPr>
                <w:szCs w:val="21"/>
              </w:rPr>
            </w:pPr>
            <w:r>
              <w:rPr>
                <w:szCs w:val="21"/>
              </w:rPr>
              <w:t>7</w:t>
            </w:r>
          </w:p>
        </w:tc>
        <w:tc>
          <w:tcPr>
            <w:tcW w:w="3162" w:type="dxa"/>
            <w:vAlign w:val="center"/>
          </w:tcPr>
          <w:p>
            <w:pPr>
              <w:snapToGrid w:val="0"/>
              <w:rPr>
                <w:szCs w:val="21"/>
              </w:rPr>
            </w:pPr>
            <w:r>
              <w:rPr>
                <w:szCs w:val="21"/>
              </w:rPr>
              <w:t>第四章  判别分析</w:t>
            </w:r>
          </w:p>
          <w:p>
            <w:pPr>
              <w:snapToGrid w:val="0"/>
              <w:rPr>
                <w:szCs w:val="21"/>
              </w:rPr>
            </w:pPr>
            <w:r>
              <w:rPr>
                <w:b/>
                <w:szCs w:val="21"/>
              </w:rPr>
              <w:t>4</w:t>
            </w:r>
            <w:r>
              <w:rPr>
                <w:szCs w:val="21"/>
              </w:rPr>
              <w:t>案例分析与计算器实现</w:t>
            </w:r>
          </w:p>
          <w:p>
            <w:pPr>
              <w:snapToGrid w:val="0"/>
              <w:rPr>
                <w:szCs w:val="21"/>
              </w:rPr>
            </w:pPr>
            <w:r>
              <w:rPr>
                <w:szCs w:val="21"/>
              </w:rPr>
              <w:t>第五章  聚类分析</w:t>
            </w:r>
          </w:p>
          <w:p>
            <w:pPr>
              <w:snapToGrid w:val="0"/>
              <w:rPr>
                <w:szCs w:val="21"/>
              </w:rPr>
            </w:pPr>
            <w:r>
              <w:rPr>
                <w:szCs w:val="21"/>
              </w:rPr>
              <w:t>1 相似性的量度</w:t>
            </w:r>
          </w:p>
        </w:tc>
        <w:tc>
          <w:tcPr>
            <w:tcW w:w="1275" w:type="dxa"/>
            <w:vAlign w:val="center"/>
          </w:tcPr>
          <w:p>
            <w:pPr>
              <w:snapToGrid w:val="0"/>
              <w:rPr>
                <w:szCs w:val="21"/>
              </w:rPr>
            </w:pPr>
            <w:r>
              <w:rPr>
                <w:szCs w:val="21"/>
              </w:rPr>
              <w:t>讲授</w:t>
            </w:r>
          </w:p>
          <w:p>
            <w:pPr>
              <w:snapToGrid w:val="0"/>
              <w:rPr>
                <w:szCs w:val="21"/>
              </w:rPr>
            </w:pPr>
            <w:r>
              <w:rPr>
                <w:szCs w:val="21"/>
              </w:rPr>
              <w:t>课外阅读与</w:t>
            </w:r>
          </w:p>
          <w:p>
            <w:pPr>
              <w:snapToGrid w:val="0"/>
              <w:rPr>
                <w:szCs w:val="21"/>
              </w:rPr>
            </w:pPr>
            <w:r>
              <w:rPr>
                <w:szCs w:val="21"/>
              </w:rPr>
              <w:t>实践操作</w:t>
            </w:r>
          </w:p>
        </w:tc>
        <w:tc>
          <w:tcPr>
            <w:tcW w:w="1418" w:type="dxa"/>
            <w:vAlign w:val="center"/>
          </w:tcPr>
          <w:p>
            <w:pPr>
              <w:snapToGrid w:val="0"/>
              <w:rPr>
                <w:szCs w:val="21"/>
              </w:rPr>
            </w:pPr>
            <w:r>
              <w:rPr>
                <w:szCs w:val="21"/>
              </w:rPr>
              <w:t>作业：</w:t>
            </w:r>
          </w:p>
          <w:p>
            <w:pPr>
              <w:snapToGrid w:val="0"/>
              <w:rPr>
                <w:szCs w:val="21"/>
              </w:rPr>
            </w:pPr>
            <w:r>
              <w:rPr>
                <w:szCs w:val="21"/>
              </w:rPr>
              <w:t xml:space="preserve"> P73—4.9, 4.10</w:t>
            </w:r>
          </w:p>
        </w:tc>
        <w:tc>
          <w:tcPr>
            <w:tcW w:w="3357" w:type="dxa"/>
            <w:vAlign w:val="center"/>
          </w:tcPr>
          <w:p>
            <w:pPr>
              <w:snapToGrid w:val="0"/>
              <w:rPr>
                <w:szCs w:val="21"/>
              </w:rPr>
            </w:pPr>
            <w:r>
              <w:rPr>
                <w:szCs w:val="21"/>
              </w:rPr>
              <w:t>高惠璇: 《应用多元统计分析》，北京大学出版社。判别分析、聚类分析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rPr>
                <w:szCs w:val="21"/>
              </w:rPr>
            </w:pPr>
            <w:r>
              <w:rPr>
                <w:szCs w:val="21"/>
              </w:rPr>
              <w:t>8</w:t>
            </w:r>
          </w:p>
        </w:tc>
        <w:tc>
          <w:tcPr>
            <w:tcW w:w="3162" w:type="dxa"/>
            <w:vAlign w:val="center"/>
          </w:tcPr>
          <w:p>
            <w:pPr>
              <w:snapToGrid w:val="0"/>
              <w:rPr>
                <w:szCs w:val="21"/>
              </w:rPr>
            </w:pPr>
            <w:r>
              <w:rPr>
                <w:szCs w:val="21"/>
              </w:rPr>
              <w:t>第五章  聚类分析</w:t>
            </w:r>
          </w:p>
          <w:p>
            <w:pPr>
              <w:snapToGrid w:val="0"/>
              <w:rPr>
                <w:szCs w:val="21"/>
              </w:rPr>
            </w:pPr>
            <w:r>
              <w:rPr>
                <w:szCs w:val="21"/>
              </w:rPr>
              <w:t>2 系统聚类分析法</w:t>
            </w:r>
          </w:p>
          <w:p>
            <w:pPr>
              <w:snapToGrid w:val="0"/>
              <w:rPr>
                <w:szCs w:val="21"/>
              </w:rPr>
            </w:pPr>
            <w:r>
              <w:rPr>
                <w:szCs w:val="21"/>
              </w:rPr>
              <w:t>3 K均值聚类分析</w:t>
            </w:r>
          </w:p>
          <w:p>
            <w:pPr>
              <w:snapToGrid w:val="0"/>
              <w:rPr>
                <w:szCs w:val="21"/>
              </w:rPr>
            </w:pPr>
            <w:r>
              <w:rPr>
                <w:szCs w:val="21"/>
              </w:rPr>
              <w:t>4 有序样品的聚类分析</w:t>
            </w:r>
          </w:p>
          <w:p>
            <w:pPr>
              <w:snapToGrid w:val="0"/>
              <w:rPr>
                <w:szCs w:val="21"/>
              </w:rPr>
            </w:pPr>
            <w:r>
              <w:rPr>
                <w:szCs w:val="21"/>
              </w:rPr>
              <w:t>5 案例分析与计算器实现</w:t>
            </w:r>
          </w:p>
        </w:tc>
        <w:tc>
          <w:tcPr>
            <w:tcW w:w="1275" w:type="dxa"/>
            <w:vAlign w:val="center"/>
          </w:tcPr>
          <w:p>
            <w:pPr>
              <w:snapToGrid w:val="0"/>
              <w:rPr>
                <w:szCs w:val="21"/>
              </w:rPr>
            </w:pPr>
            <w:r>
              <w:rPr>
                <w:szCs w:val="21"/>
              </w:rPr>
              <w:t>讲授</w:t>
            </w:r>
          </w:p>
          <w:p>
            <w:pPr>
              <w:snapToGrid w:val="0"/>
              <w:rPr>
                <w:szCs w:val="21"/>
              </w:rPr>
            </w:pPr>
            <w:r>
              <w:rPr>
                <w:szCs w:val="21"/>
              </w:rPr>
              <w:t>课外阅读</w:t>
            </w:r>
          </w:p>
        </w:tc>
        <w:tc>
          <w:tcPr>
            <w:tcW w:w="1418" w:type="dxa"/>
            <w:vAlign w:val="center"/>
          </w:tcPr>
          <w:p>
            <w:pPr>
              <w:snapToGrid w:val="0"/>
              <w:rPr>
                <w:szCs w:val="21"/>
              </w:rPr>
            </w:pPr>
            <w:r>
              <w:rPr>
                <w:szCs w:val="21"/>
              </w:rPr>
              <w:t>作业：</w:t>
            </w:r>
          </w:p>
          <w:p>
            <w:pPr>
              <w:snapToGrid w:val="0"/>
              <w:rPr>
                <w:szCs w:val="21"/>
              </w:rPr>
            </w:pPr>
            <w:r>
              <w:rPr>
                <w:szCs w:val="21"/>
              </w:rPr>
              <w:t>P106—5.1, 5.4</w:t>
            </w:r>
          </w:p>
        </w:tc>
        <w:tc>
          <w:tcPr>
            <w:tcW w:w="3357" w:type="dxa"/>
            <w:vAlign w:val="center"/>
          </w:tcPr>
          <w:p>
            <w:pPr>
              <w:snapToGrid w:val="0"/>
              <w:rPr>
                <w:szCs w:val="21"/>
              </w:rPr>
            </w:pPr>
            <w:r>
              <w:rPr>
                <w:szCs w:val="21"/>
              </w:rPr>
              <w:t>高惠璇: 《应用多元统计分析》，北京大学出版社。聚类分析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rPr>
                <w:szCs w:val="21"/>
              </w:rPr>
            </w:pPr>
            <w:r>
              <w:rPr>
                <w:szCs w:val="21"/>
              </w:rPr>
              <w:t>9</w:t>
            </w:r>
          </w:p>
        </w:tc>
        <w:tc>
          <w:tcPr>
            <w:tcW w:w="3162" w:type="dxa"/>
            <w:vAlign w:val="center"/>
          </w:tcPr>
          <w:p>
            <w:pPr>
              <w:snapToGrid w:val="0"/>
              <w:rPr>
                <w:szCs w:val="21"/>
              </w:rPr>
            </w:pPr>
            <w:r>
              <w:rPr>
                <w:szCs w:val="21"/>
              </w:rPr>
              <w:t>期中测验</w:t>
            </w:r>
          </w:p>
        </w:tc>
        <w:tc>
          <w:tcPr>
            <w:tcW w:w="1275" w:type="dxa"/>
            <w:vAlign w:val="center"/>
          </w:tcPr>
          <w:p>
            <w:pPr>
              <w:snapToGrid w:val="0"/>
              <w:rPr>
                <w:szCs w:val="21"/>
              </w:rPr>
            </w:pPr>
          </w:p>
        </w:tc>
        <w:tc>
          <w:tcPr>
            <w:tcW w:w="1418" w:type="dxa"/>
            <w:vAlign w:val="center"/>
          </w:tcPr>
          <w:p>
            <w:pPr>
              <w:snapToGrid w:val="0"/>
              <w:rPr>
                <w:szCs w:val="21"/>
              </w:rPr>
            </w:pPr>
            <w:r>
              <w:rPr>
                <w:szCs w:val="21"/>
              </w:rPr>
              <w:t>开卷考试</w:t>
            </w:r>
          </w:p>
        </w:tc>
        <w:tc>
          <w:tcPr>
            <w:tcW w:w="3357"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tcBorders>
              <w:bottom w:val="single" w:color="auto" w:sz="4" w:space="0"/>
            </w:tcBorders>
            <w:shd w:val="clear" w:color="auto" w:fill="FFFFFF"/>
            <w:vAlign w:val="center"/>
          </w:tcPr>
          <w:p>
            <w:pPr>
              <w:snapToGrid w:val="0"/>
              <w:rPr>
                <w:szCs w:val="21"/>
              </w:rPr>
            </w:pPr>
            <w:r>
              <w:rPr>
                <w:szCs w:val="21"/>
              </w:rPr>
              <w:t>10</w:t>
            </w:r>
          </w:p>
        </w:tc>
        <w:tc>
          <w:tcPr>
            <w:tcW w:w="3162" w:type="dxa"/>
            <w:shd w:val="clear" w:color="auto" w:fill="FFFFFF"/>
            <w:vAlign w:val="center"/>
          </w:tcPr>
          <w:p>
            <w:pPr>
              <w:snapToGrid w:val="0"/>
              <w:rPr>
                <w:szCs w:val="21"/>
              </w:rPr>
            </w:pPr>
            <w:r>
              <w:rPr>
                <w:szCs w:val="21"/>
              </w:rPr>
              <w:t>第六章  主成分分析</w:t>
            </w:r>
          </w:p>
          <w:p>
            <w:pPr>
              <w:snapToGrid w:val="0"/>
              <w:rPr>
                <w:szCs w:val="21"/>
              </w:rPr>
            </w:pPr>
            <w:r>
              <w:rPr>
                <w:szCs w:val="21"/>
              </w:rPr>
              <w:t>1 主成分的几何意义及数学推导</w:t>
            </w:r>
          </w:p>
          <w:p>
            <w:pPr>
              <w:snapToGrid w:val="0"/>
              <w:rPr>
                <w:szCs w:val="21"/>
              </w:rPr>
            </w:pPr>
            <w:r>
              <w:rPr>
                <w:szCs w:val="21"/>
              </w:rPr>
              <w:t>2 主成分的性质</w:t>
            </w:r>
          </w:p>
        </w:tc>
        <w:tc>
          <w:tcPr>
            <w:tcW w:w="1275" w:type="dxa"/>
            <w:shd w:val="clear" w:color="auto" w:fill="FFFFFF"/>
            <w:vAlign w:val="center"/>
          </w:tcPr>
          <w:p>
            <w:pPr>
              <w:snapToGrid w:val="0"/>
              <w:rPr>
                <w:szCs w:val="21"/>
              </w:rPr>
            </w:pPr>
            <w:r>
              <w:rPr>
                <w:szCs w:val="21"/>
              </w:rPr>
              <w:t>讲授</w:t>
            </w:r>
          </w:p>
          <w:p>
            <w:pPr>
              <w:snapToGrid w:val="0"/>
              <w:rPr>
                <w:b/>
                <w:szCs w:val="21"/>
              </w:rPr>
            </w:pPr>
            <w:r>
              <w:rPr>
                <w:szCs w:val="21"/>
              </w:rPr>
              <w:t>课外阅读</w:t>
            </w:r>
          </w:p>
        </w:tc>
        <w:tc>
          <w:tcPr>
            <w:tcW w:w="1418" w:type="dxa"/>
            <w:shd w:val="clear" w:color="auto" w:fill="FFFFFF"/>
            <w:vAlign w:val="center"/>
          </w:tcPr>
          <w:p>
            <w:pPr>
              <w:snapToGrid w:val="0"/>
              <w:rPr>
                <w:szCs w:val="21"/>
              </w:rPr>
            </w:pPr>
            <w:r>
              <w:rPr>
                <w:szCs w:val="21"/>
              </w:rPr>
              <w:t>作业：</w:t>
            </w:r>
          </w:p>
          <w:p>
            <w:pPr>
              <w:snapToGrid w:val="0"/>
              <w:rPr>
                <w:b/>
                <w:szCs w:val="21"/>
              </w:rPr>
            </w:pPr>
            <w:r>
              <w:rPr>
                <w:szCs w:val="21"/>
              </w:rPr>
              <w:t>P124—6.1、6.2</w:t>
            </w:r>
          </w:p>
        </w:tc>
        <w:tc>
          <w:tcPr>
            <w:tcW w:w="3357" w:type="dxa"/>
            <w:shd w:val="clear" w:color="auto" w:fill="FFFFFF"/>
            <w:vAlign w:val="center"/>
          </w:tcPr>
          <w:p>
            <w:pPr>
              <w:snapToGrid w:val="0"/>
              <w:rPr>
                <w:szCs w:val="21"/>
              </w:rPr>
            </w:pPr>
            <w:r>
              <w:rPr>
                <w:szCs w:val="21"/>
              </w:rPr>
              <w:t>高惠璇: 《应用多元统计分析》，北京大学出版社。主成分分析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snapToGrid w:val="0"/>
              <w:rPr>
                <w:szCs w:val="21"/>
              </w:rPr>
            </w:pPr>
            <w:r>
              <w:rPr>
                <w:szCs w:val="21"/>
              </w:rPr>
              <w:t>11</w:t>
            </w:r>
          </w:p>
        </w:tc>
        <w:tc>
          <w:tcPr>
            <w:tcW w:w="3162" w:type="dxa"/>
            <w:shd w:val="clear" w:color="auto" w:fill="FFFFFF"/>
            <w:vAlign w:val="center"/>
          </w:tcPr>
          <w:p>
            <w:pPr>
              <w:snapToGrid w:val="0"/>
              <w:rPr>
                <w:szCs w:val="21"/>
              </w:rPr>
            </w:pPr>
            <w:r>
              <w:rPr>
                <w:szCs w:val="21"/>
              </w:rPr>
              <w:t>第六章  主成分分析</w:t>
            </w:r>
          </w:p>
          <w:p>
            <w:pPr>
              <w:snapToGrid w:val="0"/>
              <w:rPr>
                <w:szCs w:val="21"/>
              </w:rPr>
            </w:pPr>
            <w:r>
              <w:rPr>
                <w:szCs w:val="21"/>
              </w:rPr>
              <w:t>3 主成分方法应用注意的问题</w:t>
            </w:r>
          </w:p>
          <w:p>
            <w:pPr>
              <w:snapToGrid w:val="0"/>
              <w:rPr>
                <w:szCs w:val="21"/>
              </w:rPr>
            </w:pPr>
            <w:r>
              <w:rPr>
                <w:szCs w:val="21"/>
              </w:rPr>
              <w:t>4 案例分析与计算器实现</w:t>
            </w:r>
          </w:p>
        </w:tc>
        <w:tc>
          <w:tcPr>
            <w:tcW w:w="1275" w:type="dxa"/>
            <w:shd w:val="clear" w:color="auto" w:fill="FFFFFF"/>
            <w:vAlign w:val="center"/>
          </w:tcPr>
          <w:p>
            <w:pPr>
              <w:snapToGrid w:val="0"/>
              <w:rPr>
                <w:szCs w:val="21"/>
              </w:rPr>
            </w:pPr>
            <w:r>
              <w:rPr>
                <w:szCs w:val="21"/>
              </w:rPr>
              <w:t>讲授</w:t>
            </w:r>
          </w:p>
          <w:p>
            <w:pPr>
              <w:snapToGrid w:val="0"/>
              <w:rPr>
                <w:szCs w:val="21"/>
              </w:rPr>
            </w:pPr>
            <w:r>
              <w:rPr>
                <w:szCs w:val="21"/>
              </w:rPr>
              <w:t>课外阅读与</w:t>
            </w:r>
          </w:p>
          <w:p>
            <w:pPr>
              <w:snapToGrid w:val="0"/>
              <w:rPr>
                <w:szCs w:val="21"/>
              </w:rPr>
            </w:pPr>
            <w:r>
              <w:rPr>
                <w:szCs w:val="21"/>
              </w:rPr>
              <w:t>实践操作</w:t>
            </w:r>
          </w:p>
        </w:tc>
        <w:tc>
          <w:tcPr>
            <w:tcW w:w="1418" w:type="dxa"/>
            <w:shd w:val="clear" w:color="auto" w:fill="FFFFFF"/>
            <w:vAlign w:val="center"/>
          </w:tcPr>
          <w:p>
            <w:pPr>
              <w:snapToGrid w:val="0"/>
              <w:rPr>
                <w:szCs w:val="21"/>
              </w:rPr>
            </w:pPr>
            <w:r>
              <w:rPr>
                <w:szCs w:val="21"/>
              </w:rPr>
              <w:t>作业：</w:t>
            </w:r>
          </w:p>
          <w:p>
            <w:pPr>
              <w:snapToGrid w:val="0"/>
              <w:rPr>
                <w:szCs w:val="21"/>
              </w:rPr>
            </w:pPr>
            <w:r>
              <w:rPr>
                <w:szCs w:val="21"/>
              </w:rPr>
              <w:t>P124—6.8、6.9, 6.10</w:t>
            </w:r>
          </w:p>
        </w:tc>
        <w:tc>
          <w:tcPr>
            <w:tcW w:w="3357" w:type="dxa"/>
            <w:shd w:val="clear" w:color="auto" w:fill="FFFFFF"/>
            <w:vAlign w:val="center"/>
          </w:tcPr>
          <w:p>
            <w:pPr>
              <w:tabs>
                <w:tab w:val="left" w:pos="175"/>
              </w:tabs>
              <w:adjustRightInd w:val="0"/>
              <w:snapToGrid w:val="0"/>
              <w:rPr>
                <w:szCs w:val="21"/>
              </w:rPr>
            </w:pPr>
            <w:r>
              <w:rPr>
                <w:szCs w:val="21"/>
              </w:rPr>
              <w:t>高惠璇: 《应用多元统计分析》，北京大学出版社。主成分分析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tcBorders>
              <w:bottom w:val="single" w:color="auto" w:sz="4" w:space="0"/>
            </w:tcBorders>
            <w:vAlign w:val="center"/>
          </w:tcPr>
          <w:p>
            <w:pPr>
              <w:snapToGrid w:val="0"/>
              <w:rPr>
                <w:szCs w:val="21"/>
              </w:rPr>
            </w:pPr>
            <w:r>
              <w:rPr>
                <w:szCs w:val="21"/>
              </w:rPr>
              <w:t>12</w:t>
            </w:r>
          </w:p>
        </w:tc>
        <w:tc>
          <w:tcPr>
            <w:tcW w:w="3162" w:type="dxa"/>
            <w:tcBorders>
              <w:bottom w:val="single" w:color="auto" w:sz="4" w:space="0"/>
            </w:tcBorders>
            <w:shd w:val="clear" w:color="auto" w:fill="FFFFFF"/>
            <w:vAlign w:val="center"/>
          </w:tcPr>
          <w:p>
            <w:pPr>
              <w:snapToGrid w:val="0"/>
              <w:rPr>
                <w:szCs w:val="21"/>
                <w:lang w:eastAsia="zh-TW"/>
              </w:rPr>
            </w:pPr>
            <w:r>
              <w:rPr>
                <w:szCs w:val="21"/>
              </w:rPr>
              <w:t>第七章  因子分析</w:t>
            </w:r>
          </w:p>
          <w:p>
            <w:pPr>
              <w:snapToGrid w:val="0"/>
              <w:rPr>
                <w:szCs w:val="21"/>
                <w:lang w:eastAsia="zh-TW"/>
              </w:rPr>
            </w:pPr>
            <w:r>
              <w:rPr>
                <w:szCs w:val="21"/>
              </w:rPr>
              <w:t>1 因子分析模型</w:t>
            </w:r>
          </w:p>
        </w:tc>
        <w:tc>
          <w:tcPr>
            <w:tcW w:w="1275" w:type="dxa"/>
            <w:tcBorders>
              <w:bottom w:val="single" w:color="auto" w:sz="4" w:space="0"/>
            </w:tcBorders>
            <w:shd w:val="clear" w:color="auto" w:fill="FFFFFF"/>
            <w:vAlign w:val="center"/>
          </w:tcPr>
          <w:p>
            <w:pPr>
              <w:snapToGrid w:val="0"/>
              <w:rPr>
                <w:szCs w:val="21"/>
              </w:rPr>
            </w:pPr>
            <w:r>
              <w:rPr>
                <w:szCs w:val="21"/>
              </w:rPr>
              <w:t>讲授</w:t>
            </w:r>
          </w:p>
          <w:p>
            <w:pPr>
              <w:snapToGrid w:val="0"/>
              <w:rPr>
                <w:szCs w:val="21"/>
              </w:rPr>
            </w:pPr>
            <w:r>
              <w:rPr>
                <w:szCs w:val="21"/>
              </w:rPr>
              <w:t>自主总结</w:t>
            </w:r>
          </w:p>
        </w:tc>
        <w:tc>
          <w:tcPr>
            <w:tcW w:w="1418" w:type="dxa"/>
            <w:tcBorders>
              <w:bottom w:val="single" w:color="auto" w:sz="4" w:space="0"/>
            </w:tcBorders>
            <w:shd w:val="clear" w:color="auto" w:fill="FFFFFF"/>
            <w:vAlign w:val="center"/>
          </w:tcPr>
          <w:p>
            <w:pPr>
              <w:snapToGrid w:val="0"/>
              <w:rPr>
                <w:szCs w:val="21"/>
              </w:rPr>
            </w:pPr>
          </w:p>
          <w:p>
            <w:pPr>
              <w:snapToGrid w:val="0"/>
              <w:rPr>
                <w:szCs w:val="21"/>
              </w:rPr>
            </w:pPr>
            <w:r>
              <w:rPr>
                <w:szCs w:val="21"/>
              </w:rPr>
              <w:t>作业：</w:t>
            </w:r>
          </w:p>
          <w:p>
            <w:pPr>
              <w:snapToGrid w:val="0"/>
              <w:rPr>
                <w:szCs w:val="21"/>
              </w:rPr>
            </w:pPr>
            <w:r>
              <w:rPr>
                <w:szCs w:val="21"/>
              </w:rPr>
              <w:t>P147—7.1、7.2, 7.3</w:t>
            </w:r>
          </w:p>
        </w:tc>
        <w:tc>
          <w:tcPr>
            <w:tcW w:w="3357" w:type="dxa"/>
            <w:tcBorders>
              <w:bottom w:val="single" w:color="auto" w:sz="4" w:space="0"/>
            </w:tcBorders>
            <w:shd w:val="clear" w:color="auto" w:fill="FFFFFF"/>
            <w:vAlign w:val="center"/>
          </w:tcPr>
          <w:p>
            <w:pPr>
              <w:snapToGrid w:val="0"/>
              <w:rPr>
                <w:b/>
                <w:szCs w:val="21"/>
              </w:rPr>
            </w:pPr>
            <w:r>
              <w:rPr>
                <w:szCs w:val="21"/>
              </w:rPr>
              <w:t>高惠璇: 《应用多元统计分析》，北京大学出版社。因子分析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tcBorders>
              <w:bottom w:val="single" w:color="auto" w:sz="4" w:space="0"/>
            </w:tcBorders>
            <w:shd w:val="clear" w:color="auto" w:fill="FFFFFF"/>
            <w:vAlign w:val="center"/>
          </w:tcPr>
          <w:p>
            <w:pPr>
              <w:snapToGrid w:val="0"/>
              <w:rPr>
                <w:szCs w:val="21"/>
              </w:rPr>
            </w:pPr>
            <w:r>
              <w:rPr>
                <w:szCs w:val="21"/>
              </w:rPr>
              <w:t>13</w:t>
            </w:r>
          </w:p>
        </w:tc>
        <w:tc>
          <w:tcPr>
            <w:tcW w:w="3162" w:type="dxa"/>
            <w:shd w:val="clear" w:color="auto" w:fill="FFFFFF"/>
            <w:vAlign w:val="center"/>
          </w:tcPr>
          <w:p>
            <w:pPr>
              <w:snapToGrid w:val="0"/>
              <w:rPr>
                <w:szCs w:val="21"/>
              </w:rPr>
            </w:pPr>
            <w:r>
              <w:rPr>
                <w:szCs w:val="21"/>
              </w:rPr>
              <w:t>第七章  因子分析</w:t>
            </w:r>
          </w:p>
          <w:p>
            <w:pPr>
              <w:snapToGrid w:val="0"/>
              <w:rPr>
                <w:szCs w:val="21"/>
              </w:rPr>
            </w:pPr>
            <w:r>
              <w:rPr>
                <w:szCs w:val="21"/>
              </w:rPr>
              <w:t>2 因子载荷矩阵求解</w:t>
            </w:r>
          </w:p>
          <w:p>
            <w:pPr>
              <w:snapToGrid w:val="0"/>
              <w:rPr>
                <w:b/>
                <w:szCs w:val="21"/>
              </w:rPr>
            </w:pPr>
            <w:r>
              <w:rPr>
                <w:szCs w:val="21"/>
              </w:rPr>
              <w:t>3 公因子重要性的分析</w:t>
            </w:r>
          </w:p>
        </w:tc>
        <w:tc>
          <w:tcPr>
            <w:tcW w:w="1275" w:type="dxa"/>
            <w:shd w:val="clear" w:color="auto" w:fill="FFFFFF"/>
            <w:vAlign w:val="center"/>
          </w:tcPr>
          <w:p>
            <w:pPr>
              <w:snapToGrid w:val="0"/>
              <w:rPr>
                <w:szCs w:val="21"/>
              </w:rPr>
            </w:pPr>
            <w:r>
              <w:rPr>
                <w:szCs w:val="21"/>
              </w:rPr>
              <w:t>讲授</w:t>
            </w:r>
          </w:p>
          <w:p>
            <w:pPr>
              <w:snapToGrid w:val="0"/>
              <w:rPr>
                <w:b/>
                <w:szCs w:val="21"/>
              </w:rPr>
            </w:pPr>
            <w:r>
              <w:rPr>
                <w:szCs w:val="21"/>
              </w:rPr>
              <w:t>课外阅读</w:t>
            </w:r>
          </w:p>
        </w:tc>
        <w:tc>
          <w:tcPr>
            <w:tcW w:w="1418" w:type="dxa"/>
            <w:shd w:val="clear" w:color="auto" w:fill="FFFFFF"/>
            <w:vAlign w:val="center"/>
          </w:tcPr>
          <w:p>
            <w:pPr>
              <w:snapToGrid w:val="0"/>
              <w:rPr>
                <w:b/>
                <w:szCs w:val="21"/>
              </w:rPr>
            </w:pPr>
            <w:r>
              <w:rPr>
                <w:szCs w:val="21"/>
              </w:rPr>
              <w:t>作业：P147—7.5, 7.6</w:t>
            </w:r>
          </w:p>
        </w:tc>
        <w:tc>
          <w:tcPr>
            <w:tcW w:w="3357" w:type="dxa"/>
            <w:shd w:val="clear" w:color="auto" w:fill="FFFFFF"/>
            <w:vAlign w:val="center"/>
          </w:tcPr>
          <w:p>
            <w:pPr>
              <w:snapToGrid w:val="0"/>
              <w:rPr>
                <w:szCs w:val="21"/>
              </w:rPr>
            </w:pPr>
            <w:r>
              <w:rPr>
                <w:szCs w:val="21"/>
              </w:rPr>
              <w:t>高惠璇: 《应用多元统计分析》，北京大学出版社。因子分析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FFFFFF"/>
            <w:vAlign w:val="center"/>
          </w:tcPr>
          <w:p>
            <w:pPr>
              <w:snapToGrid w:val="0"/>
              <w:rPr>
                <w:szCs w:val="21"/>
              </w:rPr>
            </w:pPr>
            <w:r>
              <w:rPr>
                <w:szCs w:val="21"/>
              </w:rPr>
              <w:t>14</w:t>
            </w:r>
          </w:p>
        </w:tc>
        <w:tc>
          <w:tcPr>
            <w:tcW w:w="3162" w:type="dxa"/>
            <w:tcBorders>
              <w:bottom w:val="single" w:color="auto" w:sz="4" w:space="0"/>
            </w:tcBorders>
            <w:shd w:val="clear" w:color="auto" w:fill="FFFFFF"/>
            <w:vAlign w:val="center"/>
          </w:tcPr>
          <w:p>
            <w:pPr>
              <w:snapToGrid w:val="0"/>
              <w:rPr>
                <w:szCs w:val="21"/>
              </w:rPr>
            </w:pPr>
            <w:r>
              <w:rPr>
                <w:szCs w:val="21"/>
              </w:rPr>
              <w:t>第七章  因子分析</w:t>
            </w:r>
          </w:p>
          <w:p>
            <w:pPr>
              <w:snapToGrid w:val="0"/>
              <w:rPr>
                <w:szCs w:val="21"/>
              </w:rPr>
            </w:pPr>
            <w:r>
              <w:rPr>
                <w:szCs w:val="21"/>
              </w:rPr>
              <w:t>4案例分析与计算器实现</w:t>
            </w:r>
          </w:p>
          <w:p>
            <w:pPr>
              <w:snapToGrid w:val="0"/>
              <w:rPr>
                <w:szCs w:val="21"/>
              </w:rPr>
            </w:pPr>
            <w:r>
              <w:rPr>
                <w:szCs w:val="21"/>
              </w:rPr>
              <w:t>第八章  相应分析</w:t>
            </w:r>
          </w:p>
          <w:p>
            <w:pPr>
              <w:snapToGrid w:val="0"/>
              <w:rPr>
                <w:szCs w:val="21"/>
              </w:rPr>
            </w:pPr>
            <w:r>
              <w:rPr>
                <w:szCs w:val="21"/>
              </w:rPr>
              <w:t>1 列联表</w:t>
            </w:r>
          </w:p>
        </w:tc>
        <w:tc>
          <w:tcPr>
            <w:tcW w:w="1275" w:type="dxa"/>
            <w:tcBorders>
              <w:bottom w:val="single" w:color="auto" w:sz="4" w:space="0"/>
            </w:tcBorders>
            <w:shd w:val="clear" w:color="auto" w:fill="FFFFFF"/>
            <w:vAlign w:val="center"/>
          </w:tcPr>
          <w:p>
            <w:pPr>
              <w:snapToGrid w:val="0"/>
              <w:rPr>
                <w:szCs w:val="21"/>
              </w:rPr>
            </w:pPr>
            <w:r>
              <w:rPr>
                <w:szCs w:val="21"/>
              </w:rPr>
              <w:t>讲授</w:t>
            </w:r>
          </w:p>
          <w:p>
            <w:pPr>
              <w:snapToGrid w:val="0"/>
              <w:rPr>
                <w:szCs w:val="21"/>
              </w:rPr>
            </w:pPr>
            <w:r>
              <w:rPr>
                <w:szCs w:val="21"/>
              </w:rPr>
              <w:t>课外阅读与</w:t>
            </w:r>
          </w:p>
          <w:p>
            <w:pPr>
              <w:snapToGrid w:val="0"/>
              <w:rPr>
                <w:szCs w:val="21"/>
              </w:rPr>
            </w:pPr>
            <w:r>
              <w:rPr>
                <w:szCs w:val="21"/>
              </w:rPr>
              <w:t>实践操作</w:t>
            </w:r>
          </w:p>
        </w:tc>
        <w:tc>
          <w:tcPr>
            <w:tcW w:w="1418" w:type="dxa"/>
            <w:tcBorders>
              <w:bottom w:val="single" w:color="auto" w:sz="4" w:space="0"/>
            </w:tcBorders>
            <w:shd w:val="clear" w:color="auto" w:fill="FFFFFF"/>
            <w:vAlign w:val="center"/>
          </w:tcPr>
          <w:p>
            <w:pPr>
              <w:snapToGrid w:val="0"/>
              <w:rPr>
                <w:szCs w:val="21"/>
              </w:rPr>
            </w:pPr>
            <w:r>
              <w:rPr>
                <w:szCs w:val="21"/>
              </w:rPr>
              <w:t>作业：P148—7.8、7.9, 7.10</w:t>
            </w:r>
          </w:p>
        </w:tc>
        <w:tc>
          <w:tcPr>
            <w:tcW w:w="3357" w:type="dxa"/>
            <w:tcBorders>
              <w:bottom w:val="single" w:color="auto" w:sz="4" w:space="0"/>
            </w:tcBorders>
            <w:shd w:val="clear" w:color="auto" w:fill="FFFFFF"/>
            <w:vAlign w:val="center"/>
          </w:tcPr>
          <w:p>
            <w:pPr>
              <w:tabs>
                <w:tab w:val="left" w:pos="175"/>
              </w:tabs>
              <w:snapToGrid w:val="0"/>
              <w:rPr>
                <w:szCs w:val="21"/>
              </w:rPr>
            </w:pPr>
            <w:r>
              <w:rPr>
                <w:szCs w:val="21"/>
              </w:rPr>
              <w:t>高惠璇: 《应用多元统计分析》，北京大学出版社。因子分析、对应分析方法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FFFFFF"/>
            <w:vAlign w:val="center"/>
          </w:tcPr>
          <w:p>
            <w:pPr>
              <w:snapToGrid w:val="0"/>
              <w:rPr>
                <w:szCs w:val="21"/>
              </w:rPr>
            </w:pPr>
            <w:r>
              <w:rPr>
                <w:szCs w:val="21"/>
              </w:rPr>
              <w:t>15</w:t>
            </w:r>
          </w:p>
        </w:tc>
        <w:tc>
          <w:tcPr>
            <w:tcW w:w="3162" w:type="dxa"/>
            <w:shd w:val="clear" w:color="auto" w:fill="FFFFFF"/>
            <w:vAlign w:val="center"/>
          </w:tcPr>
          <w:p>
            <w:pPr>
              <w:snapToGrid w:val="0"/>
              <w:rPr>
                <w:szCs w:val="21"/>
              </w:rPr>
            </w:pPr>
            <w:r>
              <w:rPr>
                <w:szCs w:val="21"/>
              </w:rPr>
              <w:t>第八章  相应分析</w:t>
            </w:r>
          </w:p>
          <w:p>
            <w:pPr>
              <w:snapToGrid w:val="0"/>
              <w:rPr>
                <w:szCs w:val="21"/>
              </w:rPr>
            </w:pPr>
            <w:r>
              <w:rPr>
                <w:szCs w:val="21"/>
              </w:rPr>
              <w:t>2 相应分析的基本理论</w:t>
            </w:r>
          </w:p>
          <w:p>
            <w:pPr>
              <w:snapToGrid w:val="0"/>
              <w:rPr>
                <w:szCs w:val="21"/>
              </w:rPr>
            </w:pPr>
            <w:r>
              <w:rPr>
                <w:szCs w:val="21"/>
              </w:rPr>
              <w:t>3 相应分析中应注意的问题</w:t>
            </w:r>
          </w:p>
          <w:p>
            <w:pPr>
              <w:snapToGrid w:val="0"/>
              <w:rPr>
                <w:szCs w:val="21"/>
              </w:rPr>
            </w:pPr>
            <w:r>
              <w:rPr>
                <w:szCs w:val="21"/>
              </w:rPr>
              <w:t>4案例分析与计算器实现</w:t>
            </w:r>
          </w:p>
          <w:p>
            <w:pPr>
              <w:snapToGrid w:val="0"/>
              <w:rPr>
                <w:szCs w:val="21"/>
              </w:rPr>
            </w:pPr>
            <w:r>
              <w:rPr>
                <w:szCs w:val="21"/>
              </w:rPr>
              <w:t>5 复习</w:t>
            </w:r>
          </w:p>
        </w:tc>
        <w:tc>
          <w:tcPr>
            <w:tcW w:w="1275" w:type="dxa"/>
            <w:shd w:val="clear" w:color="auto" w:fill="FFFFFF"/>
            <w:vAlign w:val="center"/>
          </w:tcPr>
          <w:p>
            <w:pPr>
              <w:snapToGrid w:val="0"/>
              <w:rPr>
                <w:szCs w:val="21"/>
              </w:rPr>
            </w:pPr>
            <w:r>
              <w:rPr>
                <w:szCs w:val="21"/>
              </w:rPr>
              <w:t>讲授</w:t>
            </w:r>
          </w:p>
          <w:p>
            <w:pPr>
              <w:snapToGrid w:val="0"/>
              <w:rPr>
                <w:szCs w:val="21"/>
              </w:rPr>
            </w:pPr>
            <w:r>
              <w:rPr>
                <w:szCs w:val="21"/>
              </w:rPr>
              <w:t>课外阅读</w:t>
            </w:r>
          </w:p>
        </w:tc>
        <w:tc>
          <w:tcPr>
            <w:tcW w:w="1418" w:type="dxa"/>
            <w:shd w:val="clear" w:color="auto" w:fill="FFFFFF"/>
            <w:vAlign w:val="center"/>
          </w:tcPr>
          <w:p>
            <w:pPr>
              <w:snapToGrid w:val="0"/>
              <w:rPr>
                <w:szCs w:val="21"/>
              </w:rPr>
            </w:pPr>
            <w:r>
              <w:rPr>
                <w:szCs w:val="21"/>
              </w:rPr>
              <w:t>作业：P166—8.1, 8.2</w:t>
            </w:r>
          </w:p>
        </w:tc>
        <w:tc>
          <w:tcPr>
            <w:tcW w:w="3357" w:type="dxa"/>
            <w:shd w:val="clear" w:color="auto" w:fill="FFFFFF"/>
            <w:vAlign w:val="center"/>
          </w:tcPr>
          <w:p>
            <w:pPr>
              <w:snapToGrid w:val="0"/>
              <w:rPr>
                <w:szCs w:val="21"/>
              </w:rPr>
            </w:pPr>
            <w:r>
              <w:rPr>
                <w:szCs w:val="21"/>
              </w:rPr>
              <w:t>高惠璇: 《应用多元统计分析》，北京大学出版社。对应分析方法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tcBorders>
              <w:bottom w:val="single" w:color="auto" w:sz="4" w:space="0"/>
            </w:tcBorders>
            <w:shd w:val="clear" w:color="auto" w:fill="FFFFFF"/>
            <w:vAlign w:val="center"/>
          </w:tcPr>
          <w:p>
            <w:pPr>
              <w:snapToGrid w:val="0"/>
              <w:rPr>
                <w:szCs w:val="21"/>
                <w:lang w:eastAsia="zh-TW"/>
              </w:rPr>
            </w:pPr>
            <w:r>
              <w:rPr>
                <w:szCs w:val="21"/>
              </w:rPr>
              <w:t>16</w:t>
            </w:r>
          </w:p>
        </w:tc>
        <w:tc>
          <w:tcPr>
            <w:tcW w:w="3162" w:type="dxa"/>
            <w:shd w:val="clear" w:color="auto" w:fill="FFFFFF"/>
            <w:vAlign w:val="center"/>
          </w:tcPr>
          <w:p>
            <w:pPr>
              <w:snapToGrid w:val="0"/>
              <w:rPr>
                <w:szCs w:val="21"/>
              </w:rPr>
            </w:pPr>
            <w:r>
              <w:rPr>
                <w:szCs w:val="21"/>
              </w:rPr>
              <w:t>期末考试</w:t>
            </w:r>
          </w:p>
        </w:tc>
        <w:tc>
          <w:tcPr>
            <w:tcW w:w="1275" w:type="dxa"/>
            <w:shd w:val="clear" w:color="auto" w:fill="FFFFFF"/>
            <w:vAlign w:val="center"/>
          </w:tcPr>
          <w:p>
            <w:pPr>
              <w:snapToGrid w:val="0"/>
              <w:rPr>
                <w:b/>
                <w:szCs w:val="21"/>
              </w:rPr>
            </w:pPr>
          </w:p>
        </w:tc>
        <w:tc>
          <w:tcPr>
            <w:tcW w:w="1418" w:type="dxa"/>
            <w:shd w:val="clear" w:color="auto" w:fill="FFFFFF"/>
            <w:vAlign w:val="center"/>
          </w:tcPr>
          <w:p>
            <w:pPr>
              <w:snapToGrid w:val="0"/>
              <w:rPr>
                <w:szCs w:val="21"/>
              </w:rPr>
            </w:pPr>
            <w:r>
              <w:rPr>
                <w:szCs w:val="21"/>
              </w:rPr>
              <w:t>开卷考试</w:t>
            </w:r>
          </w:p>
        </w:tc>
        <w:tc>
          <w:tcPr>
            <w:tcW w:w="3357" w:type="dxa"/>
            <w:shd w:val="clear" w:color="auto" w:fill="FFFFFF"/>
            <w:vAlign w:val="center"/>
          </w:tcPr>
          <w:p>
            <w:pPr>
              <w:snapToGrid w:val="0"/>
              <w:rPr>
                <w:b/>
                <w:szCs w:val="21"/>
              </w:rPr>
            </w:pPr>
          </w:p>
        </w:tc>
      </w:tr>
    </w:tbl>
    <w:p>
      <w:pPr>
        <w:tabs>
          <w:tab w:val="left" w:pos="3060"/>
        </w:tabs>
        <w:snapToGrid w:val="0"/>
        <w:spacing w:line="300" w:lineRule="auto"/>
        <w:ind w:firstLine="482" w:firstLineChars="200"/>
        <w:rPr>
          <w:b/>
          <w:sz w:val="24"/>
        </w:rPr>
      </w:pPr>
    </w:p>
    <w:p>
      <w:pPr>
        <w:tabs>
          <w:tab w:val="left" w:pos="3060"/>
        </w:tabs>
        <w:adjustRightInd w:val="0"/>
        <w:snapToGrid w:val="0"/>
        <w:spacing w:line="300" w:lineRule="auto"/>
        <w:ind w:firstLine="482" w:firstLineChars="200"/>
        <w:rPr>
          <w:b/>
          <w:sz w:val="24"/>
        </w:rPr>
      </w:pPr>
      <w:r>
        <w:rPr>
          <w:b/>
          <w:sz w:val="24"/>
        </w:rPr>
        <w:t>五、考核方式</w:t>
      </w:r>
    </w:p>
    <w:tbl>
      <w:tblPr>
        <w:tblStyle w:val="15"/>
        <w:tblW w:w="9073" w:type="dxa"/>
        <w:jc w:val="center"/>
        <w:tblLayout w:type="autofit"/>
        <w:tblCellMar>
          <w:top w:w="0" w:type="dxa"/>
          <w:left w:w="108" w:type="dxa"/>
          <w:bottom w:w="0" w:type="dxa"/>
          <w:right w:w="108" w:type="dxa"/>
        </w:tblCellMar>
      </w:tblPr>
      <w:tblGrid>
        <w:gridCol w:w="1702"/>
        <w:gridCol w:w="2693"/>
        <w:gridCol w:w="3544"/>
        <w:gridCol w:w="1134"/>
      </w:tblGrid>
      <w:tr>
        <w:tblPrEx>
          <w:tblCellMar>
            <w:top w:w="0" w:type="dxa"/>
            <w:left w:w="108" w:type="dxa"/>
            <w:bottom w:w="0" w:type="dxa"/>
            <w:right w:w="108" w:type="dxa"/>
          </w:tblCellMar>
        </w:tblPrEx>
        <w:trPr>
          <w:trHeight w:val="361" w:hRule="atLeast"/>
          <w:jc w:val="center"/>
        </w:trPr>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b/>
                <w:kern w:val="0"/>
                <w:szCs w:val="21"/>
              </w:rPr>
            </w:pPr>
            <w:r>
              <w:rPr>
                <w:b/>
                <w:kern w:val="0"/>
                <w:szCs w:val="21"/>
              </w:rPr>
              <w:t>考试形式</w:t>
            </w:r>
          </w:p>
        </w:tc>
        <w:tc>
          <w:tcPr>
            <w:tcW w:w="2693"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auto"/>
              <w:jc w:val="center"/>
              <w:rPr>
                <w:b/>
                <w:kern w:val="0"/>
                <w:szCs w:val="21"/>
              </w:rPr>
            </w:pPr>
            <w:r>
              <w:rPr>
                <w:b/>
                <w:kern w:val="0"/>
                <w:szCs w:val="21"/>
              </w:rPr>
              <w:t>考察内容</w:t>
            </w:r>
          </w:p>
        </w:tc>
        <w:tc>
          <w:tcPr>
            <w:tcW w:w="354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auto"/>
              <w:jc w:val="center"/>
              <w:rPr>
                <w:b/>
                <w:kern w:val="0"/>
                <w:szCs w:val="21"/>
              </w:rPr>
            </w:pPr>
            <w:r>
              <w:rPr>
                <w:b/>
                <w:kern w:val="0"/>
                <w:szCs w:val="21"/>
              </w:rPr>
              <w:t>考察方式</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auto"/>
              <w:jc w:val="center"/>
              <w:rPr>
                <w:b/>
                <w:kern w:val="0"/>
                <w:szCs w:val="21"/>
              </w:rPr>
            </w:pPr>
            <w:r>
              <w:rPr>
                <w:b/>
                <w:kern w:val="0"/>
                <w:szCs w:val="21"/>
              </w:rPr>
              <w:t>分值</w:t>
            </w:r>
          </w:p>
        </w:tc>
      </w:tr>
      <w:tr>
        <w:tblPrEx>
          <w:tblCellMar>
            <w:top w:w="0" w:type="dxa"/>
            <w:left w:w="108" w:type="dxa"/>
            <w:bottom w:w="0" w:type="dxa"/>
            <w:right w:w="108" w:type="dxa"/>
          </w:tblCellMar>
        </w:tblPrEx>
        <w:trPr>
          <w:trHeight w:val="409" w:hRule="atLeast"/>
          <w:jc w:val="center"/>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期中测验</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课程教学内容</w:t>
            </w:r>
          </w:p>
        </w:tc>
        <w:tc>
          <w:tcPr>
            <w:tcW w:w="3544"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szCs w:val="21"/>
              </w:rPr>
              <w:t>开卷考试</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30</w:t>
            </w:r>
          </w:p>
        </w:tc>
      </w:tr>
      <w:tr>
        <w:tblPrEx>
          <w:tblCellMar>
            <w:top w:w="0" w:type="dxa"/>
            <w:left w:w="108" w:type="dxa"/>
            <w:bottom w:w="0" w:type="dxa"/>
            <w:right w:w="108" w:type="dxa"/>
          </w:tblCellMar>
        </w:tblPrEx>
        <w:trPr>
          <w:trHeight w:val="415" w:hRule="atLeast"/>
          <w:jc w:val="center"/>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期末考试</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课堂布置作业</w:t>
            </w:r>
          </w:p>
        </w:tc>
        <w:tc>
          <w:tcPr>
            <w:tcW w:w="3544"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szCs w:val="21"/>
              </w:rPr>
              <w:t>开卷考试</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40</w:t>
            </w:r>
          </w:p>
        </w:tc>
      </w:tr>
      <w:tr>
        <w:tblPrEx>
          <w:tblCellMar>
            <w:top w:w="0" w:type="dxa"/>
            <w:left w:w="108" w:type="dxa"/>
            <w:bottom w:w="0" w:type="dxa"/>
            <w:right w:w="108" w:type="dxa"/>
          </w:tblCellMar>
        </w:tblPrEx>
        <w:trPr>
          <w:trHeight w:val="407" w:hRule="atLeast"/>
          <w:jc w:val="center"/>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szCs w:val="21"/>
              </w:rPr>
              <w:t>课程论文（或案例作业）</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auto"/>
              <w:jc w:val="center"/>
              <w:rPr>
                <w:kern w:val="0"/>
                <w:szCs w:val="21"/>
              </w:rPr>
            </w:pPr>
            <w:r>
              <w:rPr>
                <w:kern w:val="0"/>
                <w:szCs w:val="21"/>
              </w:rPr>
              <w:t>布置课程论文或案例作业</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auto"/>
              <w:jc w:val="center"/>
              <w:rPr>
                <w:kern w:val="0"/>
                <w:szCs w:val="21"/>
              </w:rPr>
            </w:pPr>
            <w:r>
              <w:rPr>
                <w:kern w:val="0"/>
                <w:szCs w:val="21"/>
              </w:rPr>
              <w:t>课程论文或案例作业</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20</w:t>
            </w:r>
          </w:p>
        </w:tc>
      </w:tr>
      <w:tr>
        <w:tblPrEx>
          <w:tblCellMar>
            <w:top w:w="0" w:type="dxa"/>
            <w:left w:w="108" w:type="dxa"/>
            <w:bottom w:w="0" w:type="dxa"/>
            <w:right w:w="108" w:type="dxa"/>
          </w:tblCellMar>
        </w:tblPrEx>
        <w:trPr>
          <w:trHeight w:val="407" w:hRule="atLeast"/>
          <w:jc w:val="center"/>
        </w:trPr>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szCs w:val="21"/>
              </w:rPr>
            </w:pPr>
            <w:r>
              <w:rPr>
                <w:szCs w:val="21"/>
              </w:rPr>
              <w:t>点名</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auto"/>
              <w:jc w:val="center"/>
              <w:rPr>
                <w:kern w:val="0"/>
                <w:szCs w:val="21"/>
              </w:rPr>
            </w:pPr>
            <w:r>
              <w:rPr>
                <w:kern w:val="0"/>
                <w:szCs w:val="21"/>
              </w:rPr>
              <w:t>课堂点名</w:t>
            </w: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auto"/>
              <w:jc w:val="center"/>
              <w:rPr>
                <w:kern w:val="0"/>
                <w:szCs w:val="21"/>
              </w:rPr>
            </w:pPr>
            <w:r>
              <w:rPr>
                <w:kern w:val="0"/>
                <w:szCs w:val="21"/>
              </w:rPr>
              <w:t>随机抽点</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10</w:t>
            </w:r>
          </w:p>
        </w:tc>
      </w:tr>
    </w:tbl>
    <w:p>
      <w:pPr>
        <w:adjustRightInd w:val="0"/>
        <w:snapToGrid w:val="0"/>
        <w:spacing w:line="300" w:lineRule="auto"/>
        <w:ind w:firstLine="480" w:firstLineChars="200"/>
        <w:rPr>
          <w:sz w:val="24"/>
        </w:rPr>
      </w:pPr>
    </w:p>
    <w:p>
      <w:pPr>
        <w:adjustRightInd w:val="0"/>
        <w:snapToGrid w:val="0"/>
        <w:spacing w:line="300" w:lineRule="auto"/>
        <w:ind w:firstLine="480" w:firstLineChars="200"/>
        <w:rPr>
          <w:sz w:val="24"/>
        </w:rPr>
      </w:pPr>
    </w:p>
    <w:p>
      <w:pPr>
        <w:tabs>
          <w:tab w:val="left" w:pos="3060"/>
        </w:tabs>
        <w:snapToGrid w:val="0"/>
        <w:spacing w:line="300" w:lineRule="auto"/>
        <w:ind w:firstLine="482" w:firstLineChars="200"/>
        <w:rPr>
          <w:b/>
          <w:sz w:val="24"/>
        </w:rPr>
      </w:pPr>
    </w:p>
    <w:p>
      <w:pPr>
        <w:snapToGrid w:val="0"/>
        <w:spacing w:line="300" w:lineRule="auto"/>
        <w:ind w:firstLine="360" w:firstLineChars="150"/>
        <w:rPr>
          <w:sz w:val="24"/>
        </w:rPr>
      </w:pPr>
    </w:p>
    <w:p>
      <w:pPr>
        <w:widowControl/>
        <w:spacing w:line="300" w:lineRule="auto"/>
        <w:jc w:val="left"/>
        <w:rPr>
          <w:b/>
          <w:sz w:val="24"/>
        </w:rPr>
      </w:pPr>
      <w:r>
        <w:rPr>
          <w:b/>
          <w:sz w:val="24"/>
        </w:rPr>
        <w:br w:type="page"/>
      </w:r>
    </w:p>
    <w:p>
      <w:pPr>
        <w:pStyle w:val="2"/>
        <w:rPr>
          <w:rFonts w:ascii="Times New Roman" w:hAnsi="Times New Roman" w:cs="Times New Roman"/>
          <w:color w:val="000000" w:themeColor="text1"/>
          <w14:textFill>
            <w14:solidFill>
              <w14:schemeClr w14:val="tx1"/>
            </w14:solidFill>
          </w14:textFill>
        </w:rPr>
      </w:pPr>
      <w:bookmarkStart w:id="23" w:name="_Toc527895691"/>
      <w:r>
        <w:rPr>
          <w:rFonts w:ascii="Times New Roman" w:hAnsi="Times New Roman" w:cs="Times New Roman"/>
          <w:color w:val="000000" w:themeColor="text1"/>
          <w14:textFill>
            <w14:solidFill>
              <w14:schemeClr w14:val="tx1"/>
            </w14:solidFill>
          </w14:textFill>
        </w:rPr>
        <w:t>西南财经大学《应用时间序列分析》课程实施方案</w:t>
      </w:r>
      <w:bookmarkEnd w:id="23"/>
    </w:p>
    <w:p>
      <w:pPr>
        <w:spacing w:line="300" w:lineRule="auto"/>
        <w:jc w:val="center"/>
        <w:rPr>
          <w:sz w:val="28"/>
          <w:szCs w:val="28"/>
        </w:rPr>
      </w:pPr>
      <w:r>
        <w:rPr>
          <w:sz w:val="28"/>
          <w:szCs w:val="28"/>
        </w:rPr>
        <mc:AlternateContent>
          <mc:Choice Requires="wps">
            <w:drawing>
              <wp:anchor distT="0" distB="0" distL="114300" distR="114300" simplePos="0" relativeHeight="251672576" behindDoc="0" locked="0" layoutInCell="1" allowOverlap="1">
                <wp:simplePos x="0" y="0"/>
                <wp:positionH relativeFrom="column">
                  <wp:posOffset>-51435</wp:posOffset>
                </wp:positionH>
                <wp:positionV relativeFrom="paragraph">
                  <wp:posOffset>59055</wp:posOffset>
                </wp:positionV>
                <wp:extent cx="5720715" cy="11430"/>
                <wp:effectExtent l="5715" t="11430" r="7620" b="5715"/>
                <wp:wrapNone/>
                <wp:docPr id="8" name="AutoShape 194"/>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wps:spPr>
                      <wps:bodyPr/>
                    </wps:wsp>
                  </a:graphicData>
                </a:graphic>
              </wp:anchor>
            </w:drawing>
          </mc:Choice>
          <mc:Fallback>
            <w:pict>
              <v:shape id="AutoShape 194" o:spid="_x0000_s1026" o:spt="32" type="#_x0000_t32" style="position:absolute;left:0pt;flip:y;margin-left:-4.05pt;margin-top:4.65pt;height:0.9pt;width:450.45pt;z-index:251672576;mso-width-relative:page;mso-height-relative:page;" filled="f" stroked="t" coordsize="21600,21600" o:gfxdata="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ot68m1QAAAAcBAAAP&#10;AAAAAAAAAAEAIAAAACIAAABkcnMvZG93bnJldi54bWxQSwECFAAUAAAACACHTuJA9bpRueIBAADC&#10;AwAADgAAAAAAAAABACAAAAAkAQAAZHJzL2Uyb0RvYy54bWxQSwUGAAAAAAYABgBZAQAAeAUAAAAA&#10;">
                <v:fill on="f" focussize="0,0"/>
                <v:stroke color="#000000" joinstyle="round"/>
                <v:imagedata o:title=""/>
                <o:lock v:ext="edit" aspectratio="f"/>
              </v:shape>
            </w:pict>
          </mc:Fallback>
        </mc:AlternateContent>
      </w:r>
    </w:p>
    <w:p>
      <w:pPr>
        <w:tabs>
          <w:tab w:val="left" w:pos="3060"/>
        </w:tabs>
        <w:adjustRightInd w:val="0"/>
        <w:snapToGrid w:val="0"/>
        <w:spacing w:line="300" w:lineRule="auto"/>
        <w:ind w:firstLine="482" w:firstLineChars="200"/>
        <w:rPr>
          <w:b/>
          <w:sz w:val="24"/>
        </w:rPr>
      </w:pPr>
      <w:r>
        <w:rPr>
          <w:b/>
          <w:sz w:val="24"/>
        </w:rPr>
        <w:t>一、课程基本信息</w:t>
      </w:r>
    </w:p>
    <w:p>
      <w:pPr>
        <w:tabs>
          <w:tab w:val="left" w:pos="3060"/>
        </w:tabs>
        <w:adjustRightInd w:val="0"/>
        <w:snapToGrid w:val="0"/>
        <w:spacing w:line="300" w:lineRule="auto"/>
        <w:ind w:firstLine="480" w:firstLineChars="200"/>
        <w:rPr>
          <w:sz w:val="24"/>
        </w:rPr>
      </w:pPr>
      <w:r>
        <w:rPr>
          <w:sz w:val="24"/>
        </w:rPr>
        <w:t>课程名称：应用时间序列分析</w:t>
      </w:r>
    </w:p>
    <w:p>
      <w:pPr>
        <w:tabs>
          <w:tab w:val="left" w:pos="3060"/>
        </w:tabs>
        <w:adjustRightInd w:val="0"/>
        <w:snapToGrid w:val="0"/>
        <w:spacing w:line="300" w:lineRule="auto"/>
        <w:ind w:firstLine="480" w:firstLineChars="200"/>
        <w:rPr>
          <w:sz w:val="24"/>
        </w:rPr>
      </w:pPr>
      <w:r>
        <w:rPr>
          <w:sz w:val="24"/>
        </w:rPr>
        <w:t>课程代码：BST303</w:t>
      </w:r>
    </w:p>
    <w:p>
      <w:pPr>
        <w:tabs>
          <w:tab w:val="left" w:pos="3060"/>
        </w:tabs>
        <w:adjustRightInd w:val="0"/>
        <w:snapToGrid w:val="0"/>
        <w:spacing w:line="300" w:lineRule="auto"/>
        <w:ind w:firstLine="480" w:firstLineChars="200"/>
        <w:rPr>
          <w:sz w:val="24"/>
        </w:rPr>
      </w:pPr>
      <w:r>
        <w:rPr>
          <w:sz w:val="24"/>
        </w:rPr>
        <w:t>课程性质：本科专业方向课</w:t>
      </w:r>
    </w:p>
    <w:p>
      <w:pPr>
        <w:tabs>
          <w:tab w:val="left" w:pos="3060"/>
        </w:tabs>
        <w:adjustRightInd w:val="0"/>
        <w:snapToGrid w:val="0"/>
        <w:spacing w:line="300" w:lineRule="auto"/>
        <w:ind w:firstLine="480" w:firstLineChars="200"/>
        <w:rPr>
          <w:sz w:val="24"/>
        </w:rPr>
      </w:pPr>
      <w:r>
        <w:rPr>
          <w:sz w:val="24"/>
        </w:rPr>
        <w:t xml:space="preserve">学    期：2018-2019-1 </w:t>
      </w:r>
    </w:p>
    <w:p>
      <w:pPr>
        <w:tabs>
          <w:tab w:val="left" w:pos="3060"/>
        </w:tabs>
        <w:adjustRightInd w:val="0"/>
        <w:snapToGrid w:val="0"/>
        <w:spacing w:line="300" w:lineRule="auto"/>
        <w:ind w:firstLine="480" w:firstLineChars="200"/>
        <w:rPr>
          <w:sz w:val="24"/>
        </w:rPr>
      </w:pPr>
      <w:r>
        <w:rPr>
          <w:sz w:val="24"/>
        </w:rPr>
        <w:t>学    分：4</w:t>
      </w:r>
    </w:p>
    <w:p>
      <w:pPr>
        <w:tabs>
          <w:tab w:val="left" w:pos="3060"/>
        </w:tabs>
        <w:adjustRightInd w:val="0"/>
        <w:snapToGrid w:val="0"/>
        <w:spacing w:line="300" w:lineRule="auto"/>
        <w:ind w:firstLine="480" w:firstLineChars="200"/>
        <w:rPr>
          <w:sz w:val="24"/>
        </w:rPr>
      </w:pPr>
      <w:r>
        <w:rPr>
          <w:sz w:val="24"/>
        </w:rPr>
        <w:t>学    时：3学时/周，共57学时。</w:t>
      </w:r>
    </w:p>
    <w:p>
      <w:pPr>
        <w:tabs>
          <w:tab w:val="left" w:pos="3060"/>
        </w:tabs>
        <w:adjustRightInd w:val="0"/>
        <w:snapToGrid w:val="0"/>
        <w:spacing w:line="300" w:lineRule="auto"/>
        <w:ind w:firstLine="480" w:firstLineChars="200"/>
        <w:rPr>
          <w:sz w:val="24"/>
        </w:rPr>
      </w:pPr>
    </w:p>
    <w:p>
      <w:pPr>
        <w:tabs>
          <w:tab w:val="left" w:pos="3060"/>
        </w:tabs>
        <w:adjustRightInd w:val="0"/>
        <w:snapToGrid w:val="0"/>
        <w:spacing w:line="300" w:lineRule="auto"/>
        <w:ind w:firstLine="540" w:firstLineChars="224"/>
        <w:rPr>
          <w:b/>
          <w:sz w:val="24"/>
        </w:rPr>
      </w:pPr>
      <w:r>
        <w:rPr>
          <w:b/>
          <w:sz w:val="24"/>
        </w:rPr>
        <w:t>二、任课教师、助教、教室等情况</w:t>
      </w:r>
    </w:p>
    <w:p>
      <w:pPr>
        <w:tabs>
          <w:tab w:val="left" w:pos="3060"/>
        </w:tabs>
        <w:adjustRightInd w:val="0"/>
        <w:snapToGrid w:val="0"/>
        <w:spacing w:line="300" w:lineRule="auto"/>
        <w:ind w:left="2545" w:leftChars="256" w:hanging="2007" w:hangingChars="833"/>
        <w:rPr>
          <w:sz w:val="24"/>
        </w:rPr>
      </w:pPr>
      <w:r>
        <w:rPr>
          <w:b/>
          <w:sz w:val="24"/>
        </w:rPr>
        <w:t>（一）任课教师：周凡吟</w:t>
      </w:r>
      <w:r>
        <w:rPr>
          <w:sz w:val="24"/>
        </w:rPr>
        <w:t>，统计学博士、副教授</w:t>
      </w:r>
    </w:p>
    <w:p>
      <w:pPr>
        <w:tabs>
          <w:tab w:val="left" w:pos="3060"/>
        </w:tabs>
        <w:adjustRightInd w:val="0"/>
        <w:snapToGrid w:val="0"/>
        <w:spacing w:line="300" w:lineRule="auto"/>
        <w:ind w:firstLine="480" w:firstLineChars="200"/>
        <w:rPr>
          <w:sz w:val="24"/>
        </w:rPr>
      </w:pPr>
      <w:r>
        <w:rPr>
          <w:sz w:val="24"/>
        </w:rPr>
        <w:t>办公室：宏远楼402B</w:t>
      </w:r>
    </w:p>
    <w:p>
      <w:pPr>
        <w:tabs>
          <w:tab w:val="left" w:pos="3060"/>
        </w:tabs>
        <w:adjustRightInd w:val="0"/>
        <w:snapToGrid w:val="0"/>
        <w:spacing w:line="300" w:lineRule="auto"/>
        <w:ind w:firstLine="480" w:firstLineChars="200"/>
        <w:rPr>
          <w:sz w:val="24"/>
        </w:rPr>
      </w:pPr>
      <w:r>
        <w:rPr>
          <w:sz w:val="24"/>
        </w:rPr>
        <w:t>答疑辅导时间：周二上午11:10-12:00（E303）</w:t>
      </w:r>
    </w:p>
    <w:p>
      <w:pPr>
        <w:tabs>
          <w:tab w:val="left" w:pos="3060"/>
        </w:tabs>
        <w:adjustRightInd w:val="0"/>
        <w:snapToGrid w:val="0"/>
        <w:spacing w:line="300" w:lineRule="auto"/>
        <w:ind w:firstLine="480" w:firstLineChars="200"/>
        <w:rPr>
          <w:sz w:val="24"/>
        </w:rPr>
      </w:pPr>
      <w:r>
        <w:rPr>
          <w:sz w:val="24"/>
        </w:rPr>
        <w:t>电子邮件： zfy@swufe.edu.cn</w:t>
      </w:r>
    </w:p>
    <w:p>
      <w:pPr>
        <w:tabs>
          <w:tab w:val="left" w:pos="3060"/>
        </w:tabs>
        <w:adjustRightInd w:val="0"/>
        <w:snapToGrid w:val="0"/>
        <w:spacing w:line="300" w:lineRule="auto"/>
        <w:ind w:firstLine="540" w:firstLineChars="224"/>
        <w:rPr>
          <w:sz w:val="24"/>
        </w:rPr>
      </w:pPr>
      <w:r>
        <w:rPr>
          <w:b/>
          <w:sz w:val="24"/>
        </w:rPr>
        <w:t>（二）助    教：待定</w:t>
      </w:r>
    </w:p>
    <w:p>
      <w:pPr>
        <w:tabs>
          <w:tab w:val="left" w:pos="3060"/>
        </w:tabs>
        <w:adjustRightInd w:val="0"/>
        <w:snapToGrid w:val="0"/>
        <w:spacing w:line="300" w:lineRule="auto"/>
        <w:ind w:firstLine="540" w:firstLineChars="224"/>
        <w:rPr>
          <w:sz w:val="24"/>
        </w:rPr>
      </w:pPr>
      <w:r>
        <w:rPr>
          <w:b/>
          <w:sz w:val="24"/>
        </w:rPr>
        <w:t>（三）上课时间：</w:t>
      </w:r>
      <w:r>
        <w:rPr>
          <w:sz w:val="24"/>
        </w:rPr>
        <w:t>每周二1-3节</w:t>
      </w:r>
    </w:p>
    <w:p>
      <w:pPr>
        <w:tabs>
          <w:tab w:val="left" w:pos="3060"/>
        </w:tabs>
        <w:adjustRightInd w:val="0"/>
        <w:snapToGrid w:val="0"/>
        <w:spacing w:line="300" w:lineRule="auto"/>
        <w:ind w:firstLine="540" w:firstLineChars="224"/>
        <w:rPr>
          <w:sz w:val="24"/>
        </w:rPr>
      </w:pPr>
      <w:r>
        <w:rPr>
          <w:b/>
          <w:sz w:val="24"/>
        </w:rPr>
        <w:t>（四）教    室：</w:t>
      </w:r>
      <w:r>
        <w:rPr>
          <w:sz w:val="24"/>
        </w:rPr>
        <w:t>E303</w:t>
      </w:r>
    </w:p>
    <w:p>
      <w:pPr>
        <w:tabs>
          <w:tab w:val="left" w:pos="3060"/>
        </w:tabs>
        <w:adjustRightInd w:val="0"/>
        <w:snapToGrid w:val="0"/>
        <w:spacing w:line="300" w:lineRule="auto"/>
        <w:ind w:firstLine="566" w:firstLineChars="236"/>
        <w:rPr>
          <w:sz w:val="24"/>
        </w:rPr>
      </w:pPr>
      <w:r>
        <w:rPr>
          <w:sz w:val="24"/>
        </w:rPr>
        <w:t xml:space="preserve">      </w:t>
      </w:r>
      <w:r>
        <w:rPr>
          <w:b/>
          <w:sz w:val="24"/>
        </w:rPr>
        <w:t>实 验 室：</w:t>
      </w:r>
      <w:r>
        <w:rPr>
          <w:sz w:val="24"/>
        </w:rPr>
        <w:t>待定</w:t>
      </w:r>
    </w:p>
    <w:p>
      <w:pPr>
        <w:tabs>
          <w:tab w:val="left" w:pos="3060"/>
        </w:tabs>
        <w:adjustRightInd w:val="0"/>
        <w:snapToGrid w:val="0"/>
        <w:spacing w:line="300" w:lineRule="auto"/>
        <w:ind w:firstLine="540" w:firstLineChars="224"/>
        <w:rPr>
          <w:sz w:val="24"/>
        </w:rPr>
      </w:pPr>
      <w:r>
        <w:rPr>
          <w:b/>
          <w:sz w:val="24"/>
        </w:rPr>
        <w:t>（五）课程主页</w:t>
      </w:r>
      <w:r>
        <w:rPr>
          <w:sz w:val="24"/>
        </w:rPr>
        <w:t>：</w:t>
      </w:r>
      <w:r>
        <w:fldChar w:fldCharType="begin"/>
      </w:r>
      <w:r>
        <w:instrText xml:space="preserve"> HYPERLINK "http://csr.swufe.edu.cn/fanyin/course.html" </w:instrText>
      </w:r>
      <w:r>
        <w:fldChar w:fldCharType="separate"/>
      </w:r>
      <w:r>
        <w:rPr>
          <w:sz w:val="24"/>
        </w:rPr>
        <w:t>http://csr.swufe.edu.cn/fanyin/course.html</w:t>
      </w:r>
      <w:r>
        <w:rPr>
          <w:sz w:val="24"/>
        </w:rPr>
        <w:fldChar w:fldCharType="end"/>
      </w:r>
    </w:p>
    <w:p>
      <w:pPr>
        <w:tabs>
          <w:tab w:val="left" w:pos="2552"/>
        </w:tabs>
        <w:adjustRightInd w:val="0"/>
        <w:snapToGrid w:val="0"/>
        <w:spacing w:line="300" w:lineRule="auto"/>
        <w:ind w:firstLine="537" w:firstLineChars="224"/>
        <w:rPr>
          <w:sz w:val="24"/>
        </w:rPr>
      </w:pPr>
      <w:r>
        <w:rPr>
          <w:sz w:val="24"/>
        </w:rPr>
        <w:t>提供了课件，习题及部分参考书目的下载</w:t>
      </w:r>
    </w:p>
    <w:p>
      <w:pPr>
        <w:autoSpaceDE w:val="0"/>
        <w:autoSpaceDN w:val="0"/>
        <w:adjustRightInd w:val="0"/>
        <w:snapToGrid w:val="0"/>
        <w:spacing w:line="300" w:lineRule="auto"/>
        <w:ind w:firstLine="540" w:firstLineChars="224"/>
        <w:jc w:val="left"/>
        <w:rPr>
          <w:sz w:val="24"/>
        </w:rPr>
      </w:pPr>
      <w:r>
        <w:rPr>
          <w:b/>
          <w:sz w:val="24"/>
        </w:rPr>
        <w:t>（六）纪    律：</w:t>
      </w:r>
      <w:r>
        <w:rPr>
          <w:sz w:val="24"/>
        </w:rPr>
        <w:t>1、无特殊情况，不允许无故缺课。</w:t>
      </w:r>
    </w:p>
    <w:p>
      <w:pPr>
        <w:autoSpaceDE w:val="0"/>
        <w:autoSpaceDN w:val="0"/>
        <w:adjustRightInd w:val="0"/>
        <w:snapToGrid w:val="0"/>
        <w:spacing w:line="300" w:lineRule="auto"/>
        <w:ind w:firstLine="2517" w:firstLineChars="1049"/>
        <w:jc w:val="left"/>
        <w:rPr>
          <w:sz w:val="24"/>
        </w:rPr>
      </w:pPr>
      <w:r>
        <w:rPr>
          <w:sz w:val="24"/>
        </w:rPr>
        <w:t>2、每次作业须在规定时间内提交。</w:t>
      </w:r>
    </w:p>
    <w:p>
      <w:pPr>
        <w:tabs>
          <w:tab w:val="left" w:pos="3060"/>
        </w:tabs>
        <w:adjustRightInd w:val="0"/>
        <w:snapToGrid w:val="0"/>
        <w:spacing w:line="300" w:lineRule="auto"/>
        <w:ind w:firstLine="482" w:firstLineChars="200"/>
        <w:rPr>
          <w:b/>
          <w:sz w:val="24"/>
        </w:rPr>
      </w:pPr>
    </w:p>
    <w:p>
      <w:pPr>
        <w:tabs>
          <w:tab w:val="left" w:pos="3060"/>
        </w:tabs>
        <w:adjustRightInd w:val="0"/>
        <w:snapToGrid w:val="0"/>
        <w:spacing w:line="300" w:lineRule="auto"/>
        <w:ind w:firstLine="482" w:firstLineChars="200"/>
        <w:rPr>
          <w:b/>
          <w:sz w:val="24"/>
        </w:rPr>
      </w:pPr>
      <w:r>
        <w:rPr>
          <w:b/>
          <w:sz w:val="24"/>
        </w:rPr>
        <w:t>三、课程阅读材料</w:t>
      </w:r>
    </w:p>
    <w:p>
      <w:pPr>
        <w:tabs>
          <w:tab w:val="left" w:pos="3060"/>
        </w:tabs>
        <w:adjustRightInd w:val="0"/>
        <w:snapToGrid w:val="0"/>
        <w:spacing w:line="300" w:lineRule="auto"/>
        <w:ind w:firstLine="482" w:firstLineChars="200"/>
        <w:rPr>
          <w:b/>
          <w:sz w:val="24"/>
        </w:rPr>
      </w:pPr>
      <w:r>
        <w:rPr>
          <w:b/>
          <w:sz w:val="24"/>
        </w:rPr>
        <w:t>该课程无唯一教材。课程内容基于多本相关教材。对于课堂知识的理解和强化，请参考以下几本书目（部分书籍课程主页有电子书下载）：</w:t>
      </w:r>
    </w:p>
    <w:p>
      <w:pPr>
        <w:tabs>
          <w:tab w:val="left" w:pos="3060"/>
        </w:tabs>
        <w:adjustRightInd w:val="0"/>
        <w:snapToGrid w:val="0"/>
        <w:spacing w:line="300" w:lineRule="auto"/>
        <w:ind w:firstLine="482" w:firstLineChars="200"/>
        <w:rPr>
          <w:sz w:val="24"/>
        </w:rPr>
      </w:pPr>
      <w:r>
        <w:rPr>
          <w:b/>
          <w:sz w:val="24"/>
        </w:rPr>
        <w:t xml:space="preserve">书[1] </w:t>
      </w:r>
      <w:r>
        <w:rPr>
          <w:sz w:val="24"/>
        </w:rPr>
        <w:t xml:space="preserve">史代敏等. 应用时间序列分析，北京：高等教育出版社，2011 </w:t>
      </w:r>
    </w:p>
    <w:p>
      <w:pPr>
        <w:tabs>
          <w:tab w:val="left" w:pos="3060"/>
        </w:tabs>
        <w:adjustRightInd w:val="0"/>
        <w:snapToGrid w:val="0"/>
        <w:spacing w:line="300" w:lineRule="auto"/>
        <w:ind w:firstLine="482" w:firstLineChars="200"/>
        <w:rPr>
          <w:sz w:val="24"/>
        </w:rPr>
      </w:pPr>
      <w:r>
        <w:rPr>
          <w:b/>
          <w:sz w:val="24"/>
        </w:rPr>
        <w:t xml:space="preserve">书[2] </w:t>
      </w:r>
      <w:r>
        <w:rPr>
          <w:sz w:val="24"/>
        </w:rPr>
        <w:t xml:space="preserve">王燕. </w:t>
      </w:r>
      <w:r>
        <w:fldChar w:fldCharType="begin"/>
      </w:r>
      <w:r>
        <w:instrText xml:space="preserve"> HYPERLINK "http://pan.baidu.com/s/1o66VI7w" </w:instrText>
      </w:r>
      <w:r>
        <w:fldChar w:fldCharType="separate"/>
      </w:r>
      <w:r>
        <w:rPr>
          <w:sz w:val="24"/>
        </w:rPr>
        <w:t>应用时间序列分析</w:t>
      </w:r>
      <w:r>
        <w:rPr>
          <w:sz w:val="24"/>
        </w:rPr>
        <w:fldChar w:fldCharType="end"/>
      </w:r>
      <w:r>
        <w:rPr>
          <w:sz w:val="24"/>
        </w:rPr>
        <w:t>，北京：中国人民大学出版社，2005</w:t>
      </w:r>
    </w:p>
    <w:p>
      <w:pPr>
        <w:tabs>
          <w:tab w:val="left" w:pos="3060"/>
        </w:tabs>
        <w:adjustRightInd w:val="0"/>
        <w:snapToGrid w:val="0"/>
        <w:spacing w:line="300" w:lineRule="auto"/>
        <w:ind w:firstLine="482" w:firstLineChars="200"/>
        <w:rPr>
          <w:sz w:val="24"/>
        </w:rPr>
      </w:pPr>
      <w:r>
        <w:rPr>
          <w:b/>
          <w:sz w:val="24"/>
        </w:rPr>
        <w:t xml:space="preserve">书[3] </w:t>
      </w:r>
      <w:r>
        <w:rPr>
          <w:sz w:val="24"/>
        </w:rPr>
        <w:t>吴喜之和刘苗。应用时间序列分析（R软件陪同）。北京：机械工业出版社。2014</w:t>
      </w:r>
    </w:p>
    <w:p>
      <w:pPr>
        <w:tabs>
          <w:tab w:val="left" w:pos="3060"/>
        </w:tabs>
        <w:adjustRightInd w:val="0"/>
        <w:snapToGrid w:val="0"/>
        <w:spacing w:line="300" w:lineRule="auto"/>
        <w:ind w:firstLine="482" w:firstLineChars="200"/>
        <w:rPr>
          <w:sz w:val="24"/>
        </w:rPr>
      </w:pPr>
      <w:r>
        <w:rPr>
          <w:b/>
          <w:sz w:val="24"/>
        </w:rPr>
        <w:t xml:space="preserve">书[4] </w:t>
      </w:r>
      <w:r>
        <w:rPr>
          <w:sz w:val="24"/>
        </w:rPr>
        <w:t xml:space="preserve">Shumway, R. and Stoffer, D., </w:t>
      </w:r>
      <w:r>
        <w:fldChar w:fldCharType="begin"/>
      </w:r>
      <w:r>
        <w:instrText xml:space="preserve"> HYPERLINK "http://pan.baidu.com/s/1kTJTgRP" </w:instrText>
      </w:r>
      <w:r>
        <w:fldChar w:fldCharType="separate"/>
      </w:r>
      <w:r>
        <w:rPr>
          <w:sz w:val="24"/>
        </w:rPr>
        <w:t>Time Series Analysis and Its Applications: With R Examples (2nd Ed.)</w:t>
      </w:r>
      <w:r>
        <w:rPr>
          <w:sz w:val="24"/>
        </w:rPr>
        <w:fldChar w:fldCharType="end"/>
      </w:r>
      <w:r>
        <w:rPr>
          <w:sz w:val="24"/>
        </w:rPr>
        <w:t>, Springer, 2006</w:t>
      </w:r>
    </w:p>
    <w:p>
      <w:pPr>
        <w:tabs>
          <w:tab w:val="left" w:pos="3060"/>
        </w:tabs>
        <w:adjustRightInd w:val="0"/>
        <w:snapToGrid w:val="0"/>
        <w:spacing w:line="300" w:lineRule="auto"/>
        <w:ind w:firstLine="482" w:firstLineChars="200"/>
        <w:rPr>
          <w:sz w:val="24"/>
        </w:rPr>
      </w:pPr>
      <w:r>
        <w:rPr>
          <w:b/>
          <w:sz w:val="24"/>
        </w:rPr>
        <w:t>书[5]</w:t>
      </w:r>
      <w:r>
        <w:rPr>
          <w:sz w:val="24"/>
        </w:rPr>
        <w:t xml:space="preserve"> Brockwell, P. and Davis, R., </w:t>
      </w:r>
      <w:r>
        <w:fldChar w:fldCharType="begin"/>
      </w:r>
      <w:r>
        <w:instrText xml:space="preserve"> HYPERLINK "http://pan.baidu.com/s/1c0pFkM8" </w:instrText>
      </w:r>
      <w:r>
        <w:fldChar w:fldCharType="separate"/>
      </w:r>
      <w:r>
        <w:rPr>
          <w:sz w:val="24"/>
        </w:rPr>
        <w:t>Time Series: Theory and Methods (2nd Ed)</w:t>
      </w:r>
      <w:r>
        <w:rPr>
          <w:sz w:val="24"/>
        </w:rPr>
        <w:fldChar w:fldCharType="end"/>
      </w:r>
      <w:r>
        <w:rPr>
          <w:sz w:val="24"/>
        </w:rPr>
        <w:t>, Springer, 1991</w:t>
      </w:r>
    </w:p>
    <w:p>
      <w:pPr>
        <w:tabs>
          <w:tab w:val="left" w:pos="3060"/>
        </w:tabs>
        <w:adjustRightInd w:val="0"/>
        <w:snapToGrid w:val="0"/>
        <w:spacing w:line="300" w:lineRule="auto"/>
        <w:ind w:firstLine="482" w:firstLineChars="200"/>
        <w:rPr>
          <w:sz w:val="24"/>
        </w:rPr>
      </w:pPr>
      <w:r>
        <w:rPr>
          <w:b/>
          <w:sz w:val="24"/>
        </w:rPr>
        <w:t>书[6]</w:t>
      </w:r>
      <w:r>
        <w:rPr>
          <w:sz w:val="24"/>
        </w:rPr>
        <w:t xml:space="preserve"> Brockwell, P. and Davis, R., </w:t>
      </w:r>
      <w:r>
        <w:fldChar w:fldCharType="begin"/>
      </w:r>
      <w:r>
        <w:instrText xml:space="preserve"> HYPERLINK "http://pan.baidu.com/s/1c0f5QsK" </w:instrText>
      </w:r>
      <w:r>
        <w:fldChar w:fldCharType="separate"/>
      </w:r>
      <w:r>
        <w:rPr>
          <w:sz w:val="24"/>
        </w:rPr>
        <w:t>Introduction to Time Series and Forecasting (2nd Ed)</w:t>
      </w:r>
      <w:r>
        <w:rPr>
          <w:sz w:val="24"/>
        </w:rPr>
        <w:fldChar w:fldCharType="end"/>
      </w:r>
      <w:r>
        <w:rPr>
          <w:sz w:val="24"/>
        </w:rPr>
        <w:t>, Springer, 2002</w:t>
      </w:r>
    </w:p>
    <w:p>
      <w:pPr>
        <w:tabs>
          <w:tab w:val="left" w:pos="3060"/>
        </w:tabs>
        <w:adjustRightInd w:val="0"/>
        <w:snapToGrid w:val="0"/>
        <w:spacing w:line="300" w:lineRule="auto"/>
        <w:ind w:firstLine="482" w:firstLineChars="200"/>
        <w:rPr>
          <w:b/>
          <w:sz w:val="24"/>
        </w:rPr>
      </w:pPr>
    </w:p>
    <w:p>
      <w:pPr>
        <w:tabs>
          <w:tab w:val="left" w:pos="3060"/>
        </w:tabs>
        <w:adjustRightInd w:val="0"/>
        <w:snapToGrid w:val="0"/>
        <w:spacing w:line="300" w:lineRule="auto"/>
        <w:ind w:firstLine="482" w:firstLineChars="200"/>
        <w:rPr>
          <w:b/>
          <w:sz w:val="24"/>
        </w:rPr>
      </w:pPr>
      <w:r>
        <w:rPr>
          <w:b/>
          <w:sz w:val="24"/>
        </w:rPr>
        <w:t>四、课程内容概要</w:t>
      </w:r>
    </w:p>
    <w:p>
      <w:pPr>
        <w:tabs>
          <w:tab w:val="left" w:pos="3060"/>
        </w:tabs>
        <w:snapToGrid w:val="0"/>
        <w:spacing w:line="300" w:lineRule="auto"/>
        <w:ind w:firstLine="482" w:firstLineChars="200"/>
        <w:rPr>
          <w:b/>
          <w:sz w:val="24"/>
        </w:rPr>
      </w:pPr>
      <w:r>
        <w:rPr>
          <w:b/>
          <w:sz w:val="24"/>
        </w:rPr>
        <w:t>（</w:t>
      </w:r>
      <w:r>
        <w:rPr>
          <w:rFonts w:hint="eastAsia"/>
          <w:b/>
          <w:sz w:val="24"/>
        </w:rPr>
        <w:t>一</w:t>
      </w:r>
      <w:r>
        <w:rPr>
          <w:b/>
          <w:sz w:val="24"/>
        </w:rPr>
        <w:t>）课程目标</w:t>
      </w:r>
    </w:p>
    <w:p>
      <w:pPr>
        <w:tabs>
          <w:tab w:val="left" w:pos="3060"/>
        </w:tabs>
        <w:adjustRightInd w:val="0"/>
        <w:snapToGrid w:val="0"/>
        <w:spacing w:line="300" w:lineRule="auto"/>
        <w:ind w:firstLine="480" w:firstLineChars="200"/>
        <w:rPr>
          <w:sz w:val="24"/>
        </w:rPr>
      </w:pPr>
      <w:r>
        <w:rPr>
          <w:rFonts w:hint="eastAsia"/>
          <w:sz w:val="24"/>
        </w:rPr>
        <w:t>1. 该课程将</w:t>
      </w:r>
      <w:r>
        <w:rPr>
          <w:sz w:val="24"/>
        </w:rPr>
        <w:t>深入</w:t>
      </w:r>
      <w:r>
        <w:rPr>
          <w:rFonts w:hint="eastAsia"/>
          <w:sz w:val="24"/>
        </w:rPr>
        <w:t>贯彻和</w:t>
      </w:r>
      <w:r>
        <w:rPr>
          <w:sz w:val="24"/>
        </w:rPr>
        <w:t>落实全国高校思想政治工作会议精神</w:t>
      </w:r>
      <w:r>
        <w:rPr>
          <w:rFonts w:hint="eastAsia"/>
          <w:sz w:val="24"/>
        </w:rPr>
        <w:t>，</w:t>
      </w:r>
      <w:r>
        <w:rPr>
          <w:sz w:val="24"/>
        </w:rPr>
        <w:t>坚持立德树人的根本任务，坚持教书和育人相统一</w:t>
      </w:r>
      <w:r>
        <w:rPr>
          <w:rFonts w:hint="eastAsia"/>
          <w:sz w:val="24"/>
        </w:rPr>
        <w:t>。</w:t>
      </w:r>
      <w:r>
        <w:rPr>
          <w:sz w:val="24"/>
        </w:rPr>
        <w:t>按照价值引领、能力达成、知识传授的总体要求，深化思政理论课教学改革</w:t>
      </w:r>
      <w:r>
        <w:rPr>
          <w:rFonts w:hint="eastAsia"/>
          <w:sz w:val="24"/>
        </w:rPr>
        <w:t>。</w:t>
      </w:r>
    </w:p>
    <w:p>
      <w:pPr>
        <w:tabs>
          <w:tab w:val="left" w:pos="3060"/>
        </w:tabs>
        <w:adjustRightInd w:val="0"/>
        <w:snapToGrid w:val="0"/>
        <w:spacing w:line="300" w:lineRule="auto"/>
        <w:ind w:firstLine="480" w:firstLineChars="200"/>
        <w:rPr>
          <w:sz w:val="24"/>
        </w:rPr>
      </w:pPr>
      <w:r>
        <w:rPr>
          <w:rFonts w:hint="eastAsia"/>
          <w:sz w:val="24"/>
        </w:rPr>
        <w:t>2.能理解和把握不同时间序列模型的适用范围和条件，并能就实际问题中的时间序列数据提出合适的时间序列模型。</w:t>
      </w:r>
    </w:p>
    <w:p>
      <w:pPr>
        <w:tabs>
          <w:tab w:val="left" w:pos="3060"/>
        </w:tabs>
        <w:adjustRightInd w:val="0"/>
        <w:snapToGrid w:val="0"/>
        <w:spacing w:line="300" w:lineRule="auto"/>
        <w:ind w:firstLine="480" w:firstLineChars="200"/>
        <w:rPr>
          <w:sz w:val="24"/>
        </w:rPr>
      </w:pPr>
      <w:r>
        <w:rPr>
          <w:rFonts w:hint="eastAsia"/>
          <w:sz w:val="24"/>
        </w:rPr>
        <w:t>3.熟练应用统计软件对时间序列数据进行分析，并对其输出结果进行合理的解释和分析。</w:t>
      </w:r>
    </w:p>
    <w:p>
      <w:pPr>
        <w:tabs>
          <w:tab w:val="left" w:pos="3060"/>
        </w:tabs>
        <w:adjustRightInd w:val="0"/>
        <w:snapToGrid w:val="0"/>
        <w:spacing w:line="300" w:lineRule="auto"/>
        <w:ind w:firstLine="480" w:firstLineChars="200"/>
        <w:rPr>
          <w:sz w:val="24"/>
        </w:rPr>
      </w:pPr>
      <w:r>
        <w:rPr>
          <w:rFonts w:hint="eastAsia"/>
          <w:sz w:val="24"/>
        </w:rPr>
        <w:t>4.通过课堂上对数学证明的推导和公式的剖析，培养学生逻辑思维能力和透过公式看本质的能力，打开学生的理论视野，有效的的引领大学生树立正确的人生观，价值观和世界观，发挥课程育人的作用。</w:t>
      </w:r>
    </w:p>
    <w:p>
      <w:pPr>
        <w:tabs>
          <w:tab w:val="left" w:pos="3060"/>
        </w:tabs>
        <w:adjustRightInd w:val="0"/>
        <w:snapToGrid w:val="0"/>
        <w:spacing w:line="300" w:lineRule="auto"/>
        <w:ind w:firstLine="482" w:firstLineChars="200"/>
        <w:rPr>
          <w:b/>
          <w:sz w:val="24"/>
        </w:rPr>
      </w:pPr>
    </w:p>
    <w:p>
      <w:pPr>
        <w:tabs>
          <w:tab w:val="left" w:pos="3060"/>
        </w:tabs>
        <w:adjustRightInd w:val="0"/>
        <w:snapToGrid w:val="0"/>
        <w:spacing w:line="300" w:lineRule="auto"/>
        <w:ind w:firstLine="482" w:firstLineChars="200"/>
        <w:rPr>
          <w:b/>
          <w:sz w:val="24"/>
        </w:rPr>
      </w:pPr>
      <w:r>
        <w:rPr>
          <w:b/>
          <w:sz w:val="24"/>
        </w:rPr>
        <w:t>（</w:t>
      </w:r>
      <w:r>
        <w:rPr>
          <w:rFonts w:hint="eastAsia"/>
          <w:b/>
          <w:sz w:val="24"/>
        </w:rPr>
        <w:t>二</w:t>
      </w:r>
      <w:r>
        <w:rPr>
          <w:b/>
          <w:sz w:val="24"/>
        </w:rPr>
        <w:t>）教学内容</w:t>
      </w:r>
    </w:p>
    <w:tbl>
      <w:tblPr>
        <w:tblStyle w:val="15"/>
        <w:tblpPr w:leftFromText="180" w:rightFromText="180" w:vertAnchor="text" w:tblpXSpec="center" w:tblpY="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
        <w:gridCol w:w="2355"/>
        <w:gridCol w:w="3974"/>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napToGrid w:val="0"/>
              <w:jc w:val="center"/>
              <w:rPr>
                <w:b/>
                <w:szCs w:val="21"/>
              </w:rPr>
            </w:pPr>
            <w:r>
              <w:rPr>
                <w:b/>
                <w:szCs w:val="21"/>
              </w:rPr>
              <w:t>序号</w:t>
            </w:r>
          </w:p>
        </w:tc>
        <w:tc>
          <w:tcPr>
            <w:tcW w:w="0" w:type="auto"/>
            <w:vAlign w:val="center"/>
          </w:tcPr>
          <w:p>
            <w:pPr>
              <w:snapToGrid w:val="0"/>
              <w:jc w:val="center"/>
              <w:rPr>
                <w:b/>
                <w:szCs w:val="21"/>
              </w:rPr>
            </w:pPr>
            <w:r>
              <w:rPr>
                <w:b/>
                <w:szCs w:val="21"/>
              </w:rPr>
              <w:t>题目</w:t>
            </w:r>
          </w:p>
        </w:tc>
        <w:tc>
          <w:tcPr>
            <w:tcW w:w="3974" w:type="dxa"/>
            <w:vAlign w:val="center"/>
          </w:tcPr>
          <w:p>
            <w:pPr>
              <w:snapToGrid w:val="0"/>
              <w:jc w:val="center"/>
              <w:rPr>
                <w:b/>
                <w:szCs w:val="21"/>
              </w:rPr>
            </w:pPr>
            <w:r>
              <w:rPr>
                <w:b/>
                <w:szCs w:val="21"/>
              </w:rPr>
              <w:t>知识点</w:t>
            </w:r>
          </w:p>
        </w:tc>
        <w:tc>
          <w:tcPr>
            <w:tcW w:w="1837" w:type="dxa"/>
            <w:vAlign w:val="center"/>
          </w:tcPr>
          <w:p>
            <w:pPr>
              <w:snapToGrid w:val="0"/>
              <w:jc w:val="center"/>
              <w:rPr>
                <w:b/>
                <w:szCs w:val="21"/>
              </w:rPr>
            </w:pPr>
            <w:r>
              <w:rPr>
                <w:b/>
                <w:szCs w:val="21"/>
              </w:rPr>
              <w:t>学时（课堂教授）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snapToGrid w:val="0"/>
              <w:rPr>
                <w:b/>
                <w:szCs w:val="21"/>
              </w:rPr>
            </w:pPr>
            <w:r>
              <w:rPr>
                <w:szCs w:val="21"/>
              </w:rPr>
              <w:t>1</w:t>
            </w:r>
          </w:p>
        </w:tc>
        <w:tc>
          <w:tcPr>
            <w:tcW w:w="0" w:type="auto"/>
            <w:vMerge w:val="restart"/>
            <w:vAlign w:val="center"/>
          </w:tcPr>
          <w:p>
            <w:pPr>
              <w:snapToGrid w:val="0"/>
              <w:rPr>
                <w:b/>
                <w:szCs w:val="21"/>
              </w:rPr>
            </w:pPr>
            <w:r>
              <w:rPr>
                <w:szCs w:val="21"/>
              </w:rPr>
              <w:t>绪论</w:t>
            </w:r>
          </w:p>
        </w:tc>
        <w:tc>
          <w:tcPr>
            <w:tcW w:w="3974" w:type="dxa"/>
            <w:vAlign w:val="center"/>
          </w:tcPr>
          <w:p>
            <w:pPr>
              <w:snapToGrid w:val="0"/>
              <w:rPr>
                <w:b/>
                <w:szCs w:val="21"/>
              </w:rPr>
            </w:pPr>
            <w:r>
              <w:rPr>
                <w:szCs w:val="21"/>
              </w:rPr>
              <w:t>（一）时间序列分析概论；</w:t>
            </w:r>
          </w:p>
        </w:tc>
        <w:tc>
          <w:tcPr>
            <w:tcW w:w="1837" w:type="dxa"/>
            <w:vMerge w:val="restart"/>
            <w:vAlign w:val="center"/>
          </w:tcPr>
          <w:p>
            <w:pPr>
              <w:snapToGrid w:val="0"/>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snapToGrid w:val="0"/>
              <w:rPr>
                <w:b/>
                <w:szCs w:val="21"/>
              </w:rPr>
            </w:pPr>
          </w:p>
        </w:tc>
        <w:tc>
          <w:tcPr>
            <w:tcW w:w="0" w:type="auto"/>
            <w:vMerge w:val="continue"/>
            <w:vAlign w:val="center"/>
          </w:tcPr>
          <w:p>
            <w:pPr>
              <w:snapToGrid w:val="0"/>
              <w:rPr>
                <w:b/>
                <w:szCs w:val="21"/>
              </w:rPr>
            </w:pPr>
          </w:p>
        </w:tc>
        <w:tc>
          <w:tcPr>
            <w:tcW w:w="3974" w:type="dxa"/>
            <w:vAlign w:val="center"/>
          </w:tcPr>
          <w:p>
            <w:pPr>
              <w:snapToGrid w:val="0"/>
              <w:rPr>
                <w:b/>
                <w:szCs w:val="21"/>
              </w:rPr>
            </w:pPr>
            <w:r>
              <w:rPr>
                <w:szCs w:val="21"/>
              </w:rPr>
              <w:t>（二）时间序列分析的基本概念</w:t>
            </w:r>
          </w:p>
        </w:tc>
        <w:tc>
          <w:tcPr>
            <w:tcW w:w="1837" w:type="dxa"/>
            <w:vMerge w:val="continue"/>
            <w:vAlign w:val="center"/>
          </w:tcPr>
          <w:p>
            <w:pPr>
              <w:snapToGrid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snapToGrid w:val="0"/>
              <w:rPr>
                <w:szCs w:val="21"/>
              </w:rPr>
            </w:pPr>
            <w:r>
              <w:rPr>
                <w:szCs w:val="21"/>
              </w:rPr>
              <w:t>2</w:t>
            </w:r>
          </w:p>
        </w:tc>
        <w:tc>
          <w:tcPr>
            <w:tcW w:w="0" w:type="auto"/>
            <w:vMerge w:val="restart"/>
            <w:vAlign w:val="center"/>
          </w:tcPr>
          <w:p>
            <w:pPr>
              <w:snapToGrid w:val="0"/>
              <w:rPr>
                <w:szCs w:val="21"/>
              </w:rPr>
            </w:pPr>
            <w:r>
              <w:rPr>
                <w:szCs w:val="21"/>
              </w:rPr>
              <w:t>平稳时间序列的基本模型</w:t>
            </w:r>
          </w:p>
        </w:tc>
        <w:tc>
          <w:tcPr>
            <w:tcW w:w="3974" w:type="dxa"/>
            <w:vAlign w:val="center"/>
          </w:tcPr>
          <w:p>
            <w:pPr>
              <w:snapToGrid w:val="0"/>
              <w:rPr>
                <w:szCs w:val="21"/>
              </w:rPr>
            </w:pPr>
            <w:r>
              <w:rPr>
                <w:szCs w:val="21"/>
              </w:rPr>
              <w:t>（一）AR模型及其平稳的判定</w:t>
            </w:r>
          </w:p>
        </w:tc>
        <w:tc>
          <w:tcPr>
            <w:tcW w:w="1837" w:type="dxa"/>
            <w:vMerge w:val="restart"/>
            <w:vAlign w:val="center"/>
          </w:tcPr>
          <w:p>
            <w:pPr>
              <w:snapToGrid w:val="0"/>
              <w:rPr>
                <w:b/>
                <w:szCs w:val="21"/>
              </w:rPr>
            </w:pPr>
            <w:r>
              <w:rPr>
                <w:b/>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snapToGrid w:val="0"/>
              <w:rPr>
                <w:szCs w:val="21"/>
              </w:rPr>
            </w:pPr>
          </w:p>
        </w:tc>
        <w:tc>
          <w:tcPr>
            <w:tcW w:w="0" w:type="auto"/>
            <w:vMerge w:val="continue"/>
            <w:vAlign w:val="center"/>
          </w:tcPr>
          <w:p>
            <w:pPr>
              <w:snapToGrid w:val="0"/>
              <w:rPr>
                <w:szCs w:val="21"/>
              </w:rPr>
            </w:pPr>
          </w:p>
        </w:tc>
        <w:tc>
          <w:tcPr>
            <w:tcW w:w="3974" w:type="dxa"/>
            <w:vAlign w:val="center"/>
          </w:tcPr>
          <w:p>
            <w:pPr>
              <w:snapToGrid w:val="0"/>
              <w:rPr>
                <w:szCs w:val="21"/>
              </w:rPr>
            </w:pPr>
            <w:r>
              <w:rPr>
                <w:szCs w:val="21"/>
              </w:rPr>
              <w:t>（二） AR模型的统计性质</w:t>
            </w:r>
          </w:p>
        </w:tc>
        <w:tc>
          <w:tcPr>
            <w:tcW w:w="1837" w:type="dxa"/>
            <w:vMerge w:val="continue"/>
            <w:vAlign w:val="center"/>
          </w:tcPr>
          <w:p>
            <w:pPr>
              <w:snapToGrid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snapToGrid w:val="0"/>
              <w:rPr>
                <w:szCs w:val="21"/>
              </w:rPr>
            </w:pPr>
          </w:p>
        </w:tc>
        <w:tc>
          <w:tcPr>
            <w:tcW w:w="0" w:type="auto"/>
            <w:vMerge w:val="continue"/>
            <w:vAlign w:val="center"/>
          </w:tcPr>
          <w:p>
            <w:pPr>
              <w:snapToGrid w:val="0"/>
              <w:rPr>
                <w:szCs w:val="21"/>
              </w:rPr>
            </w:pPr>
          </w:p>
        </w:tc>
        <w:tc>
          <w:tcPr>
            <w:tcW w:w="3974" w:type="dxa"/>
            <w:vAlign w:val="center"/>
          </w:tcPr>
          <w:p>
            <w:pPr>
              <w:snapToGrid w:val="0"/>
              <w:rPr>
                <w:szCs w:val="21"/>
              </w:rPr>
            </w:pPr>
            <w:r>
              <w:rPr>
                <w:szCs w:val="21"/>
              </w:rPr>
              <w:t>（三） MA模型及其统计性质</w:t>
            </w:r>
          </w:p>
        </w:tc>
        <w:tc>
          <w:tcPr>
            <w:tcW w:w="1837" w:type="dxa"/>
            <w:vMerge w:val="continue"/>
            <w:vAlign w:val="center"/>
          </w:tcPr>
          <w:p>
            <w:pPr>
              <w:snapToGrid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Merge w:val="continue"/>
            <w:vAlign w:val="center"/>
          </w:tcPr>
          <w:p>
            <w:pPr>
              <w:snapToGrid w:val="0"/>
              <w:rPr>
                <w:szCs w:val="21"/>
              </w:rPr>
            </w:pPr>
          </w:p>
        </w:tc>
        <w:tc>
          <w:tcPr>
            <w:tcW w:w="0" w:type="auto"/>
            <w:vMerge w:val="continue"/>
            <w:vAlign w:val="center"/>
          </w:tcPr>
          <w:p>
            <w:pPr>
              <w:snapToGrid w:val="0"/>
              <w:rPr>
                <w:szCs w:val="21"/>
              </w:rPr>
            </w:pPr>
          </w:p>
        </w:tc>
        <w:tc>
          <w:tcPr>
            <w:tcW w:w="3974" w:type="dxa"/>
            <w:vAlign w:val="center"/>
          </w:tcPr>
          <w:p>
            <w:pPr>
              <w:snapToGrid w:val="0"/>
              <w:rPr>
                <w:szCs w:val="21"/>
              </w:rPr>
            </w:pPr>
            <w:r>
              <w:rPr>
                <w:szCs w:val="21"/>
              </w:rPr>
              <w:t>（四）ARMA模型及其统计性质</w:t>
            </w:r>
          </w:p>
        </w:tc>
        <w:tc>
          <w:tcPr>
            <w:tcW w:w="1837" w:type="dxa"/>
            <w:vMerge w:val="continue"/>
            <w:vAlign w:val="center"/>
          </w:tcPr>
          <w:p>
            <w:pPr>
              <w:snapToGrid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snapToGrid w:val="0"/>
              <w:rPr>
                <w:szCs w:val="21"/>
              </w:rPr>
            </w:pPr>
            <w:r>
              <w:rPr>
                <w:szCs w:val="21"/>
              </w:rPr>
              <w:t>3</w:t>
            </w:r>
          </w:p>
        </w:tc>
        <w:tc>
          <w:tcPr>
            <w:tcW w:w="0" w:type="auto"/>
            <w:vMerge w:val="restart"/>
            <w:vAlign w:val="center"/>
          </w:tcPr>
          <w:p>
            <w:pPr>
              <w:snapToGrid w:val="0"/>
              <w:rPr>
                <w:szCs w:val="21"/>
              </w:rPr>
            </w:pPr>
            <w:r>
              <w:rPr>
                <w:szCs w:val="21"/>
              </w:rPr>
              <w:t>平稳序列模型的建立</w:t>
            </w:r>
          </w:p>
        </w:tc>
        <w:tc>
          <w:tcPr>
            <w:tcW w:w="3974" w:type="dxa"/>
            <w:vAlign w:val="center"/>
          </w:tcPr>
          <w:p>
            <w:pPr>
              <w:snapToGrid w:val="0"/>
              <w:rPr>
                <w:szCs w:val="21"/>
              </w:rPr>
            </w:pPr>
            <w:r>
              <w:rPr>
                <w:szCs w:val="21"/>
              </w:rPr>
              <w:t>（一）模型的识别</w:t>
            </w:r>
          </w:p>
        </w:tc>
        <w:tc>
          <w:tcPr>
            <w:tcW w:w="1837" w:type="dxa"/>
            <w:vMerge w:val="restart"/>
            <w:vAlign w:val="center"/>
          </w:tcPr>
          <w:p>
            <w:pPr>
              <w:snapToGrid w:val="0"/>
              <w:rPr>
                <w:b/>
                <w:szCs w:val="21"/>
              </w:rPr>
            </w:pPr>
            <w:r>
              <w:rPr>
                <w:b/>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snapToGrid w:val="0"/>
              <w:rPr>
                <w:szCs w:val="21"/>
              </w:rPr>
            </w:pPr>
          </w:p>
        </w:tc>
        <w:tc>
          <w:tcPr>
            <w:tcW w:w="0" w:type="auto"/>
            <w:vMerge w:val="continue"/>
            <w:vAlign w:val="center"/>
          </w:tcPr>
          <w:p>
            <w:pPr>
              <w:snapToGrid w:val="0"/>
              <w:rPr>
                <w:szCs w:val="21"/>
              </w:rPr>
            </w:pPr>
          </w:p>
        </w:tc>
        <w:tc>
          <w:tcPr>
            <w:tcW w:w="3974" w:type="dxa"/>
            <w:vAlign w:val="center"/>
          </w:tcPr>
          <w:p>
            <w:pPr>
              <w:snapToGrid w:val="0"/>
              <w:rPr>
                <w:szCs w:val="21"/>
              </w:rPr>
            </w:pPr>
            <w:r>
              <w:rPr>
                <w:szCs w:val="21"/>
              </w:rPr>
              <w:t>（二）定阶的方法</w:t>
            </w:r>
          </w:p>
        </w:tc>
        <w:tc>
          <w:tcPr>
            <w:tcW w:w="1837" w:type="dxa"/>
            <w:vMerge w:val="continue"/>
            <w:vAlign w:val="center"/>
          </w:tcPr>
          <w:p>
            <w:pPr>
              <w:snapToGrid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snapToGrid w:val="0"/>
              <w:rPr>
                <w:szCs w:val="21"/>
              </w:rPr>
            </w:pPr>
          </w:p>
        </w:tc>
        <w:tc>
          <w:tcPr>
            <w:tcW w:w="0" w:type="auto"/>
            <w:vMerge w:val="continue"/>
            <w:vAlign w:val="center"/>
          </w:tcPr>
          <w:p>
            <w:pPr>
              <w:snapToGrid w:val="0"/>
              <w:rPr>
                <w:szCs w:val="21"/>
              </w:rPr>
            </w:pPr>
          </w:p>
        </w:tc>
        <w:tc>
          <w:tcPr>
            <w:tcW w:w="3974" w:type="dxa"/>
            <w:vAlign w:val="center"/>
          </w:tcPr>
          <w:p>
            <w:pPr>
              <w:snapToGrid w:val="0"/>
              <w:rPr>
                <w:szCs w:val="21"/>
              </w:rPr>
            </w:pPr>
            <w:r>
              <w:rPr>
                <w:szCs w:val="21"/>
              </w:rPr>
              <w:t>（三）参数估计的方法</w:t>
            </w:r>
          </w:p>
        </w:tc>
        <w:tc>
          <w:tcPr>
            <w:tcW w:w="1837" w:type="dxa"/>
            <w:vMerge w:val="continue"/>
            <w:vAlign w:val="center"/>
          </w:tcPr>
          <w:p>
            <w:pPr>
              <w:snapToGrid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snapToGrid w:val="0"/>
              <w:rPr>
                <w:szCs w:val="21"/>
              </w:rPr>
            </w:pPr>
          </w:p>
        </w:tc>
        <w:tc>
          <w:tcPr>
            <w:tcW w:w="0" w:type="auto"/>
            <w:vMerge w:val="continue"/>
            <w:vAlign w:val="center"/>
          </w:tcPr>
          <w:p>
            <w:pPr>
              <w:snapToGrid w:val="0"/>
              <w:rPr>
                <w:szCs w:val="21"/>
              </w:rPr>
            </w:pPr>
          </w:p>
        </w:tc>
        <w:tc>
          <w:tcPr>
            <w:tcW w:w="3974" w:type="dxa"/>
            <w:vAlign w:val="center"/>
          </w:tcPr>
          <w:p>
            <w:pPr>
              <w:snapToGrid w:val="0"/>
              <w:rPr>
                <w:szCs w:val="21"/>
              </w:rPr>
            </w:pPr>
            <w:r>
              <w:rPr>
                <w:szCs w:val="21"/>
              </w:rPr>
              <w:t>（四）模型适应性的检验</w:t>
            </w:r>
          </w:p>
        </w:tc>
        <w:tc>
          <w:tcPr>
            <w:tcW w:w="1837" w:type="dxa"/>
            <w:vMerge w:val="continue"/>
            <w:vAlign w:val="center"/>
          </w:tcPr>
          <w:p>
            <w:pPr>
              <w:snapToGrid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snapToGrid w:val="0"/>
              <w:rPr>
                <w:szCs w:val="21"/>
              </w:rPr>
            </w:pPr>
          </w:p>
        </w:tc>
        <w:tc>
          <w:tcPr>
            <w:tcW w:w="0" w:type="auto"/>
            <w:vMerge w:val="continue"/>
            <w:vAlign w:val="center"/>
          </w:tcPr>
          <w:p>
            <w:pPr>
              <w:snapToGrid w:val="0"/>
              <w:rPr>
                <w:szCs w:val="21"/>
              </w:rPr>
            </w:pPr>
          </w:p>
        </w:tc>
        <w:tc>
          <w:tcPr>
            <w:tcW w:w="3974" w:type="dxa"/>
            <w:vAlign w:val="center"/>
          </w:tcPr>
          <w:p>
            <w:pPr>
              <w:snapToGrid w:val="0"/>
              <w:rPr>
                <w:szCs w:val="21"/>
              </w:rPr>
            </w:pPr>
            <w:r>
              <w:rPr>
                <w:szCs w:val="21"/>
              </w:rPr>
              <w:t>（五）平稳时间序列的建模方法</w:t>
            </w:r>
          </w:p>
        </w:tc>
        <w:tc>
          <w:tcPr>
            <w:tcW w:w="1837" w:type="dxa"/>
            <w:vMerge w:val="continue"/>
            <w:vAlign w:val="center"/>
          </w:tcPr>
          <w:p>
            <w:pPr>
              <w:snapToGrid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snapToGrid w:val="0"/>
              <w:rPr>
                <w:szCs w:val="21"/>
              </w:rPr>
            </w:pPr>
            <w:r>
              <w:rPr>
                <w:szCs w:val="21"/>
              </w:rPr>
              <w:t>4</w:t>
            </w:r>
          </w:p>
        </w:tc>
        <w:tc>
          <w:tcPr>
            <w:tcW w:w="0" w:type="auto"/>
            <w:vMerge w:val="restart"/>
            <w:vAlign w:val="center"/>
          </w:tcPr>
          <w:p>
            <w:pPr>
              <w:snapToGrid w:val="0"/>
              <w:rPr>
                <w:szCs w:val="21"/>
              </w:rPr>
            </w:pPr>
            <w:r>
              <w:rPr>
                <w:szCs w:val="21"/>
              </w:rPr>
              <w:t>平稳时间序列的预测</w:t>
            </w:r>
          </w:p>
        </w:tc>
        <w:tc>
          <w:tcPr>
            <w:tcW w:w="3974" w:type="dxa"/>
            <w:vAlign w:val="center"/>
          </w:tcPr>
          <w:p>
            <w:pPr>
              <w:snapToGrid w:val="0"/>
              <w:rPr>
                <w:szCs w:val="21"/>
              </w:rPr>
            </w:pPr>
            <w:r>
              <w:rPr>
                <w:szCs w:val="21"/>
              </w:rPr>
              <w:t>（一）预测的概念</w:t>
            </w:r>
          </w:p>
        </w:tc>
        <w:tc>
          <w:tcPr>
            <w:tcW w:w="1837" w:type="dxa"/>
            <w:vMerge w:val="restart"/>
            <w:vAlign w:val="center"/>
          </w:tcPr>
          <w:p>
            <w:pPr>
              <w:snapToGrid w:val="0"/>
              <w:rPr>
                <w:b/>
                <w:szCs w:val="21"/>
              </w:rPr>
            </w:pPr>
            <w:r>
              <w:rPr>
                <w:b/>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snapToGrid w:val="0"/>
              <w:rPr>
                <w:szCs w:val="21"/>
              </w:rPr>
            </w:pPr>
          </w:p>
        </w:tc>
        <w:tc>
          <w:tcPr>
            <w:tcW w:w="0" w:type="auto"/>
            <w:vMerge w:val="continue"/>
            <w:vAlign w:val="center"/>
          </w:tcPr>
          <w:p>
            <w:pPr>
              <w:snapToGrid w:val="0"/>
              <w:rPr>
                <w:szCs w:val="21"/>
              </w:rPr>
            </w:pPr>
          </w:p>
        </w:tc>
        <w:tc>
          <w:tcPr>
            <w:tcW w:w="3974" w:type="dxa"/>
            <w:vAlign w:val="center"/>
          </w:tcPr>
          <w:p>
            <w:pPr>
              <w:snapToGrid w:val="0"/>
              <w:rPr>
                <w:szCs w:val="21"/>
              </w:rPr>
            </w:pPr>
            <w:r>
              <w:rPr>
                <w:szCs w:val="21"/>
              </w:rPr>
              <w:t>（二）最小均方误差预测</w:t>
            </w:r>
          </w:p>
        </w:tc>
        <w:tc>
          <w:tcPr>
            <w:tcW w:w="1837" w:type="dxa"/>
            <w:vMerge w:val="continue"/>
            <w:vAlign w:val="center"/>
          </w:tcPr>
          <w:p>
            <w:pPr>
              <w:snapToGrid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snapToGrid w:val="0"/>
              <w:rPr>
                <w:szCs w:val="21"/>
              </w:rPr>
            </w:pPr>
            <w:r>
              <w:rPr>
                <w:szCs w:val="21"/>
              </w:rPr>
              <w:t>5</w:t>
            </w:r>
          </w:p>
        </w:tc>
        <w:tc>
          <w:tcPr>
            <w:tcW w:w="0" w:type="auto"/>
            <w:vMerge w:val="restart"/>
            <w:vAlign w:val="center"/>
          </w:tcPr>
          <w:p>
            <w:pPr>
              <w:snapToGrid w:val="0"/>
              <w:rPr>
                <w:szCs w:val="21"/>
              </w:rPr>
            </w:pPr>
            <w:r>
              <w:rPr>
                <w:szCs w:val="21"/>
              </w:rPr>
              <w:t>其它时间序列数据的分析方法</w:t>
            </w:r>
          </w:p>
        </w:tc>
        <w:tc>
          <w:tcPr>
            <w:tcW w:w="3974" w:type="dxa"/>
            <w:vAlign w:val="center"/>
          </w:tcPr>
          <w:p>
            <w:pPr>
              <w:numPr>
                <w:ilvl w:val="0"/>
                <w:numId w:val="22"/>
              </w:numPr>
              <w:snapToGrid w:val="0"/>
              <w:ind w:firstLine="0"/>
              <w:rPr>
                <w:szCs w:val="21"/>
              </w:rPr>
            </w:pPr>
            <w:r>
              <w:rPr>
                <w:szCs w:val="21"/>
              </w:rPr>
              <w:t>趋势性时间序列数据</w:t>
            </w:r>
          </w:p>
        </w:tc>
        <w:tc>
          <w:tcPr>
            <w:tcW w:w="1837" w:type="dxa"/>
            <w:vMerge w:val="restart"/>
            <w:vAlign w:val="center"/>
          </w:tcPr>
          <w:p>
            <w:pPr>
              <w:snapToGrid w:val="0"/>
              <w:rPr>
                <w:b/>
                <w:szCs w:val="21"/>
              </w:rPr>
            </w:pPr>
            <w:r>
              <w:rPr>
                <w:b/>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snapToGrid w:val="0"/>
              <w:rPr>
                <w:szCs w:val="21"/>
              </w:rPr>
            </w:pPr>
          </w:p>
        </w:tc>
        <w:tc>
          <w:tcPr>
            <w:tcW w:w="0" w:type="auto"/>
            <w:vMerge w:val="continue"/>
            <w:vAlign w:val="center"/>
          </w:tcPr>
          <w:p>
            <w:pPr>
              <w:snapToGrid w:val="0"/>
              <w:rPr>
                <w:szCs w:val="21"/>
              </w:rPr>
            </w:pPr>
          </w:p>
        </w:tc>
        <w:tc>
          <w:tcPr>
            <w:tcW w:w="3974" w:type="dxa"/>
            <w:vAlign w:val="center"/>
          </w:tcPr>
          <w:p>
            <w:pPr>
              <w:numPr>
                <w:ilvl w:val="0"/>
                <w:numId w:val="22"/>
              </w:numPr>
              <w:snapToGrid w:val="0"/>
              <w:ind w:firstLine="0"/>
              <w:rPr>
                <w:szCs w:val="21"/>
              </w:rPr>
            </w:pPr>
            <w:r>
              <w:rPr>
                <w:szCs w:val="21"/>
              </w:rPr>
              <w:t>自回归求和移动平均模型</w:t>
            </w:r>
          </w:p>
        </w:tc>
        <w:tc>
          <w:tcPr>
            <w:tcW w:w="1837" w:type="dxa"/>
            <w:vMerge w:val="continue"/>
            <w:vAlign w:val="center"/>
          </w:tcPr>
          <w:p>
            <w:pPr>
              <w:snapToGrid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snapToGrid w:val="0"/>
              <w:rPr>
                <w:szCs w:val="21"/>
              </w:rPr>
            </w:pPr>
          </w:p>
        </w:tc>
        <w:tc>
          <w:tcPr>
            <w:tcW w:w="0" w:type="auto"/>
            <w:vMerge w:val="continue"/>
            <w:vAlign w:val="center"/>
          </w:tcPr>
          <w:p>
            <w:pPr>
              <w:snapToGrid w:val="0"/>
              <w:rPr>
                <w:szCs w:val="21"/>
              </w:rPr>
            </w:pPr>
          </w:p>
        </w:tc>
        <w:tc>
          <w:tcPr>
            <w:tcW w:w="3974" w:type="dxa"/>
            <w:vAlign w:val="center"/>
          </w:tcPr>
          <w:p>
            <w:pPr>
              <w:numPr>
                <w:ilvl w:val="0"/>
                <w:numId w:val="22"/>
              </w:numPr>
              <w:snapToGrid w:val="0"/>
              <w:ind w:firstLine="0"/>
              <w:rPr>
                <w:szCs w:val="21"/>
              </w:rPr>
            </w:pPr>
            <w:r>
              <w:rPr>
                <w:szCs w:val="21"/>
              </w:rPr>
              <w:t>季节性时间序列的分析方法</w:t>
            </w:r>
          </w:p>
        </w:tc>
        <w:tc>
          <w:tcPr>
            <w:tcW w:w="1837" w:type="dxa"/>
            <w:vMerge w:val="continue"/>
            <w:vAlign w:val="center"/>
          </w:tcPr>
          <w:p>
            <w:pPr>
              <w:snapToGrid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snapToGrid w:val="0"/>
              <w:rPr>
                <w:szCs w:val="21"/>
              </w:rPr>
            </w:pPr>
          </w:p>
        </w:tc>
        <w:tc>
          <w:tcPr>
            <w:tcW w:w="0" w:type="auto"/>
            <w:vMerge w:val="continue"/>
            <w:vAlign w:val="center"/>
          </w:tcPr>
          <w:p>
            <w:pPr>
              <w:snapToGrid w:val="0"/>
              <w:rPr>
                <w:szCs w:val="21"/>
              </w:rPr>
            </w:pPr>
          </w:p>
        </w:tc>
        <w:tc>
          <w:tcPr>
            <w:tcW w:w="3974" w:type="dxa"/>
            <w:vAlign w:val="center"/>
          </w:tcPr>
          <w:p>
            <w:pPr>
              <w:numPr>
                <w:ilvl w:val="0"/>
                <w:numId w:val="22"/>
              </w:numPr>
              <w:snapToGrid w:val="0"/>
              <w:ind w:firstLine="0"/>
              <w:rPr>
                <w:szCs w:val="21"/>
              </w:rPr>
            </w:pPr>
            <w:r>
              <w:rPr>
                <w:szCs w:val="21"/>
              </w:rPr>
              <w:t>条件异方差模型</w:t>
            </w:r>
          </w:p>
        </w:tc>
        <w:tc>
          <w:tcPr>
            <w:tcW w:w="1837" w:type="dxa"/>
            <w:vMerge w:val="continue"/>
            <w:vAlign w:val="center"/>
          </w:tcPr>
          <w:p>
            <w:pPr>
              <w:snapToGrid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Align w:val="center"/>
          </w:tcPr>
          <w:p>
            <w:pPr>
              <w:snapToGrid w:val="0"/>
              <w:rPr>
                <w:b/>
                <w:szCs w:val="21"/>
              </w:rPr>
            </w:pPr>
            <w:r>
              <w:rPr>
                <w:b/>
                <w:szCs w:val="21"/>
              </w:rPr>
              <w:t>课时总计：54学时</w:t>
            </w:r>
          </w:p>
        </w:tc>
        <w:tc>
          <w:tcPr>
            <w:tcW w:w="5811" w:type="dxa"/>
            <w:gridSpan w:val="2"/>
            <w:vAlign w:val="center"/>
          </w:tcPr>
          <w:p>
            <w:pPr>
              <w:snapToGrid w:val="0"/>
              <w:rPr>
                <w:b/>
                <w:szCs w:val="21"/>
              </w:rPr>
            </w:pPr>
            <w:r>
              <w:rPr>
                <w:b/>
                <w:szCs w:val="21"/>
              </w:rPr>
              <w:t>45（课程教授）</w:t>
            </w:r>
          </w:p>
          <w:p>
            <w:pPr>
              <w:snapToGrid w:val="0"/>
              <w:rPr>
                <w:b/>
                <w:szCs w:val="21"/>
              </w:rPr>
            </w:pPr>
            <w:r>
              <w:rPr>
                <w:b/>
                <w:szCs w:val="21"/>
              </w:rPr>
              <w:t>+6（课程复习）+6（考试周）</w:t>
            </w:r>
          </w:p>
        </w:tc>
      </w:tr>
    </w:tbl>
    <w:p>
      <w:pPr>
        <w:tabs>
          <w:tab w:val="left" w:pos="3060"/>
        </w:tabs>
        <w:snapToGrid w:val="0"/>
        <w:spacing w:line="300" w:lineRule="auto"/>
        <w:ind w:firstLine="482" w:firstLineChars="200"/>
        <w:rPr>
          <w:b/>
          <w:sz w:val="24"/>
        </w:rPr>
      </w:pPr>
      <w:r>
        <w:rPr>
          <w:b/>
          <w:sz w:val="24"/>
        </w:rPr>
        <w:t>（</w:t>
      </w:r>
      <w:r>
        <w:rPr>
          <w:rFonts w:hint="eastAsia"/>
          <w:b/>
          <w:sz w:val="24"/>
        </w:rPr>
        <w:t>三</w:t>
      </w:r>
      <w:r>
        <w:rPr>
          <w:b/>
          <w:sz w:val="24"/>
        </w:rPr>
        <w:t>）课程要求</w:t>
      </w:r>
    </w:p>
    <w:p>
      <w:pPr>
        <w:adjustRightInd w:val="0"/>
        <w:snapToGrid w:val="0"/>
        <w:spacing w:line="300" w:lineRule="auto"/>
        <w:ind w:firstLine="480" w:firstLineChars="200"/>
        <w:rPr>
          <w:sz w:val="24"/>
        </w:rPr>
      </w:pPr>
      <w:r>
        <w:rPr>
          <w:sz w:val="24"/>
        </w:rPr>
        <w:t>1.课堂进行随机抽查回答，点名未到的同学将记缺席一次。</w:t>
      </w:r>
    </w:p>
    <w:p>
      <w:pPr>
        <w:adjustRightInd w:val="0"/>
        <w:snapToGrid w:val="0"/>
        <w:spacing w:line="300" w:lineRule="auto"/>
        <w:ind w:firstLine="480" w:firstLineChars="200"/>
        <w:rPr>
          <w:sz w:val="24"/>
        </w:rPr>
      </w:pPr>
      <w:r>
        <w:rPr>
          <w:sz w:val="24"/>
        </w:rPr>
        <w:t>2.平时课后作业：按时规定的时间交与助教进行批改，将在复习课中评讲作业。作业如发现有抄袭，作业成绩将记为零分。</w:t>
      </w:r>
    </w:p>
    <w:p>
      <w:pPr>
        <w:adjustRightInd w:val="0"/>
        <w:snapToGrid w:val="0"/>
        <w:spacing w:line="300" w:lineRule="auto"/>
        <w:ind w:firstLine="480" w:firstLineChars="200"/>
        <w:rPr>
          <w:sz w:val="24"/>
        </w:rPr>
      </w:pPr>
      <w:r>
        <w:rPr>
          <w:sz w:val="24"/>
        </w:rPr>
        <w:t>3.课堂参与：</w:t>
      </w:r>
    </w:p>
    <w:p>
      <w:pPr>
        <w:numPr>
          <w:ilvl w:val="0"/>
          <w:numId w:val="42"/>
        </w:numPr>
        <w:adjustRightInd w:val="0"/>
        <w:snapToGrid w:val="0"/>
        <w:spacing w:line="300" w:lineRule="auto"/>
        <w:rPr>
          <w:sz w:val="24"/>
        </w:rPr>
      </w:pPr>
      <w:r>
        <w:rPr>
          <w:sz w:val="24"/>
        </w:rPr>
        <w:t>请不要缺席，本课程节奏紧凑，一旦缺席很难听懂后续课程。如有紧急情况需要请假缺席，请课后自行学习课件及相关阅读材料，并及时向任课老师询问不清楚的问题。</w:t>
      </w:r>
    </w:p>
    <w:p>
      <w:pPr>
        <w:numPr>
          <w:ilvl w:val="0"/>
          <w:numId w:val="42"/>
        </w:numPr>
        <w:adjustRightInd w:val="0"/>
        <w:snapToGrid w:val="0"/>
        <w:spacing w:line="300" w:lineRule="auto"/>
        <w:rPr>
          <w:sz w:val="24"/>
        </w:rPr>
      </w:pPr>
      <w:r>
        <w:rPr>
          <w:sz w:val="24"/>
        </w:rPr>
        <w:t>该课程讲授过程中有大量的课堂练习，上课时请带好纸和笔。</w:t>
      </w:r>
    </w:p>
    <w:p>
      <w:pPr>
        <w:tabs>
          <w:tab w:val="left" w:pos="3060"/>
        </w:tabs>
        <w:snapToGrid w:val="0"/>
        <w:spacing w:line="300" w:lineRule="auto"/>
        <w:ind w:firstLine="482" w:firstLineChars="200"/>
        <w:rPr>
          <w:b/>
          <w:sz w:val="24"/>
        </w:rPr>
      </w:pPr>
      <w:r>
        <w:rPr>
          <w:b/>
          <w:sz w:val="24"/>
        </w:rPr>
        <w:t>（</w:t>
      </w:r>
      <w:r>
        <w:rPr>
          <w:rFonts w:hint="eastAsia"/>
          <w:b/>
          <w:sz w:val="24"/>
        </w:rPr>
        <w:t>四</w:t>
      </w:r>
      <w:r>
        <w:rPr>
          <w:b/>
          <w:sz w:val="24"/>
        </w:rPr>
        <w:t>）教学安排</w:t>
      </w:r>
    </w:p>
    <w:tbl>
      <w:tblPr>
        <w:tblStyle w:val="15"/>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3587"/>
        <w:gridCol w:w="1276"/>
        <w:gridCol w:w="1417"/>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jc w:val="center"/>
              <w:rPr>
                <w:b/>
                <w:szCs w:val="21"/>
              </w:rPr>
            </w:pPr>
            <w:r>
              <w:rPr>
                <w:b/>
                <w:szCs w:val="21"/>
              </w:rPr>
              <w:t>课程</w:t>
            </w:r>
          </w:p>
        </w:tc>
        <w:tc>
          <w:tcPr>
            <w:tcW w:w="3587" w:type="dxa"/>
            <w:shd w:val="clear" w:color="auto" w:fill="auto"/>
            <w:vAlign w:val="center"/>
          </w:tcPr>
          <w:p>
            <w:pPr>
              <w:snapToGrid w:val="0"/>
              <w:jc w:val="center"/>
              <w:rPr>
                <w:b/>
                <w:szCs w:val="21"/>
              </w:rPr>
            </w:pPr>
            <w:r>
              <w:rPr>
                <w:b/>
                <w:szCs w:val="21"/>
              </w:rPr>
              <w:t>讲授内容</w:t>
            </w:r>
          </w:p>
        </w:tc>
        <w:tc>
          <w:tcPr>
            <w:tcW w:w="1276" w:type="dxa"/>
            <w:shd w:val="clear" w:color="auto" w:fill="auto"/>
            <w:vAlign w:val="center"/>
          </w:tcPr>
          <w:p>
            <w:pPr>
              <w:snapToGrid w:val="0"/>
              <w:jc w:val="center"/>
              <w:rPr>
                <w:b/>
                <w:szCs w:val="21"/>
              </w:rPr>
            </w:pPr>
            <w:r>
              <w:rPr>
                <w:b/>
                <w:szCs w:val="21"/>
              </w:rPr>
              <w:t>授课</w:t>
            </w:r>
          </w:p>
          <w:p>
            <w:pPr>
              <w:snapToGrid w:val="0"/>
              <w:jc w:val="center"/>
              <w:rPr>
                <w:b/>
                <w:szCs w:val="21"/>
              </w:rPr>
            </w:pPr>
            <w:r>
              <w:rPr>
                <w:b/>
                <w:szCs w:val="21"/>
              </w:rPr>
              <w:t>方式</w:t>
            </w:r>
          </w:p>
        </w:tc>
        <w:tc>
          <w:tcPr>
            <w:tcW w:w="1417" w:type="dxa"/>
            <w:shd w:val="clear" w:color="auto" w:fill="auto"/>
            <w:vAlign w:val="center"/>
          </w:tcPr>
          <w:p>
            <w:pPr>
              <w:snapToGrid w:val="0"/>
              <w:jc w:val="center"/>
              <w:rPr>
                <w:b/>
                <w:szCs w:val="21"/>
              </w:rPr>
            </w:pPr>
            <w:r>
              <w:rPr>
                <w:b/>
                <w:szCs w:val="21"/>
              </w:rPr>
              <w:t>作业(教材)/测验</w:t>
            </w:r>
          </w:p>
        </w:tc>
        <w:tc>
          <w:tcPr>
            <w:tcW w:w="2081" w:type="dxa"/>
            <w:shd w:val="clear" w:color="auto" w:fill="auto"/>
            <w:vAlign w:val="center"/>
          </w:tcPr>
          <w:p>
            <w:pPr>
              <w:snapToGrid w:val="0"/>
              <w:jc w:val="center"/>
              <w:rPr>
                <w:b/>
                <w:szCs w:val="21"/>
              </w:rPr>
            </w:pPr>
            <w:r>
              <w:rPr>
                <w:b/>
                <w:szCs w:val="21"/>
              </w:rPr>
              <w:t>辅助学习材料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rPr>
                <w:szCs w:val="21"/>
              </w:rPr>
            </w:pPr>
            <w:r>
              <w:rPr>
                <w:szCs w:val="21"/>
              </w:rPr>
              <w:t>1</w:t>
            </w:r>
          </w:p>
        </w:tc>
        <w:tc>
          <w:tcPr>
            <w:tcW w:w="3587" w:type="dxa"/>
            <w:shd w:val="clear" w:color="auto" w:fill="auto"/>
            <w:vAlign w:val="center"/>
          </w:tcPr>
          <w:p>
            <w:pPr>
              <w:snapToGrid w:val="0"/>
              <w:rPr>
                <w:szCs w:val="21"/>
              </w:rPr>
            </w:pPr>
            <w:r>
              <w:rPr>
                <w:szCs w:val="21"/>
              </w:rPr>
              <w:t>课程概述</w:t>
            </w:r>
          </w:p>
          <w:p>
            <w:pPr>
              <w:snapToGrid w:val="0"/>
              <w:rPr>
                <w:szCs w:val="21"/>
              </w:rPr>
            </w:pPr>
            <w:r>
              <w:rPr>
                <w:szCs w:val="21"/>
              </w:rPr>
              <w:t>第一章：绪论</w:t>
            </w:r>
          </w:p>
          <w:p>
            <w:pPr>
              <w:snapToGrid w:val="0"/>
              <w:rPr>
                <w:szCs w:val="21"/>
              </w:rPr>
            </w:pPr>
            <w:r>
              <w:rPr>
                <w:szCs w:val="21"/>
              </w:rPr>
              <w:t>1 时间序列分析概论</w:t>
            </w:r>
          </w:p>
        </w:tc>
        <w:tc>
          <w:tcPr>
            <w:tcW w:w="1276" w:type="dxa"/>
            <w:shd w:val="clear" w:color="auto" w:fill="auto"/>
            <w:vAlign w:val="center"/>
          </w:tcPr>
          <w:p>
            <w:pPr>
              <w:snapToGrid w:val="0"/>
              <w:rPr>
                <w:szCs w:val="21"/>
              </w:rPr>
            </w:pPr>
            <w:r>
              <w:rPr>
                <w:szCs w:val="21"/>
              </w:rPr>
              <w:t>讲授</w:t>
            </w:r>
          </w:p>
          <w:p>
            <w:pPr>
              <w:snapToGrid w:val="0"/>
              <w:rPr>
                <w:szCs w:val="21"/>
              </w:rPr>
            </w:pPr>
            <w:r>
              <w:rPr>
                <w:szCs w:val="21"/>
              </w:rPr>
              <w:t>课外阅读</w:t>
            </w:r>
          </w:p>
        </w:tc>
        <w:tc>
          <w:tcPr>
            <w:tcW w:w="1417" w:type="dxa"/>
            <w:shd w:val="clear" w:color="auto" w:fill="auto"/>
            <w:vAlign w:val="center"/>
          </w:tcPr>
          <w:p>
            <w:pPr>
              <w:snapToGrid w:val="0"/>
              <w:rPr>
                <w:szCs w:val="21"/>
              </w:rPr>
            </w:pPr>
            <w:r>
              <w:rPr>
                <w:szCs w:val="21"/>
              </w:rPr>
              <w:t>安装R软件，熟悉软件操作</w:t>
            </w:r>
          </w:p>
        </w:tc>
        <w:tc>
          <w:tcPr>
            <w:tcW w:w="2081" w:type="dxa"/>
            <w:shd w:val="clear" w:color="auto" w:fill="auto"/>
            <w:vAlign w:val="center"/>
          </w:tcPr>
          <w:p>
            <w:pPr>
              <w:snapToGrid w:val="0"/>
              <w:rPr>
                <w:szCs w:val="21"/>
              </w:rPr>
            </w:pPr>
            <w:r>
              <w:rPr>
                <w:szCs w:val="21"/>
              </w:rPr>
              <w:t>推荐阅读：</w:t>
            </w:r>
          </w:p>
          <w:p>
            <w:pPr>
              <w:snapToGrid w:val="0"/>
              <w:rPr>
                <w:szCs w:val="21"/>
              </w:rPr>
            </w:pPr>
            <w:r>
              <w:rPr>
                <w:szCs w:val="21"/>
              </w:rPr>
              <w:t>书【1】p.1-9</w:t>
            </w:r>
          </w:p>
          <w:p>
            <w:pPr>
              <w:snapToGrid w:val="0"/>
              <w:rPr>
                <w:szCs w:val="21"/>
              </w:rPr>
            </w:pPr>
            <w:r>
              <w:rPr>
                <w:szCs w:val="21"/>
              </w:rPr>
              <w:t>书【2】p1-6</w:t>
            </w:r>
          </w:p>
          <w:p>
            <w:pPr>
              <w:snapToGrid w:val="0"/>
              <w:rPr>
                <w:szCs w:val="21"/>
              </w:rPr>
            </w:pPr>
            <w:r>
              <w:rPr>
                <w:szCs w:val="21"/>
              </w:rPr>
              <w:t>书【3】p1-10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rPr>
                <w:szCs w:val="21"/>
              </w:rPr>
            </w:pPr>
            <w:r>
              <w:rPr>
                <w:szCs w:val="21"/>
              </w:rPr>
              <w:t>2</w:t>
            </w:r>
          </w:p>
        </w:tc>
        <w:tc>
          <w:tcPr>
            <w:tcW w:w="3587" w:type="dxa"/>
            <w:shd w:val="clear" w:color="auto" w:fill="auto"/>
            <w:vAlign w:val="center"/>
          </w:tcPr>
          <w:p>
            <w:pPr>
              <w:snapToGrid w:val="0"/>
              <w:rPr>
                <w:szCs w:val="21"/>
              </w:rPr>
            </w:pPr>
            <w:r>
              <w:rPr>
                <w:szCs w:val="21"/>
              </w:rPr>
              <w:t>1 时间序列分析概论</w:t>
            </w:r>
          </w:p>
          <w:p>
            <w:pPr>
              <w:snapToGrid w:val="0"/>
              <w:rPr>
                <w:szCs w:val="21"/>
              </w:rPr>
            </w:pPr>
            <w:r>
              <w:rPr>
                <w:szCs w:val="21"/>
              </w:rPr>
              <w:t>2 时间序列分析的基本概念</w:t>
            </w:r>
          </w:p>
        </w:tc>
        <w:tc>
          <w:tcPr>
            <w:tcW w:w="1276" w:type="dxa"/>
            <w:shd w:val="clear" w:color="auto" w:fill="auto"/>
            <w:vAlign w:val="center"/>
          </w:tcPr>
          <w:p>
            <w:pPr>
              <w:snapToGrid w:val="0"/>
              <w:rPr>
                <w:szCs w:val="21"/>
              </w:rPr>
            </w:pPr>
            <w:r>
              <w:rPr>
                <w:szCs w:val="21"/>
              </w:rPr>
              <w:t>讲授</w:t>
            </w:r>
          </w:p>
          <w:p>
            <w:pPr>
              <w:snapToGrid w:val="0"/>
              <w:rPr>
                <w:szCs w:val="21"/>
              </w:rPr>
            </w:pPr>
            <w:r>
              <w:rPr>
                <w:szCs w:val="21"/>
              </w:rPr>
              <w:t>课外阅读</w:t>
            </w:r>
          </w:p>
        </w:tc>
        <w:tc>
          <w:tcPr>
            <w:tcW w:w="1417" w:type="dxa"/>
            <w:shd w:val="clear" w:color="auto" w:fill="auto"/>
            <w:vAlign w:val="center"/>
          </w:tcPr>
          <w:p>
            <w:pPr>
              <w:snapToGrid w:val="0"/>
              <w:rPr>
                <w:szCs w:val="21"/>
              </w:rPr>
            </w:pPr>
          </w:p>
        </w:tc>
        <w:tc>
          <w:tcPr>
            <w:tcW w:w="2081" w:type="dxa"/>
            <w:shd w:val="clear" w:color="auto" w:fill="auto"/>
            <w:vAlign w:val="center"/>
          </w:tcPr>
          <w:p>
            <w:pPr>
              <w:snapToGrid w:val="0"/>
              <w:rPr>
                <w:szCs w:val="21"/>
              </w:rPr>
            </w:pPr>
            <w:r>
              <w:rPr>
                <w:szCs w:val="21"/>
              </w:rPr>
              <w:t>推荐阅读：</w:t>
            </w:r>
          </w:p>
          <w:p>
            <w:pPr>
              <w:snapToGrid w:val="0"/>
              <w:rPr>
                <w:szCs w:val="21"/>
              </w:rPr>
            </w:pPr>
            <w:r>
              <w:rPr>
                <w:szCs w:val="21"/>
              </w:rPr>
              <w:t>书【1】p.9-21</w:t>
            </w:r>
          </w:p>
          <w:p>
            <w:pPr>
              <w:snapToGrid w:val="0"/>
              <w:rPr>
                <w:szCs w:val="21"/>
              </w:rPr>
            </w:pPr>
            <w:r>
              <w:rPr>
                <w:szCs w:val="21"/>
              </w:rPr>
              <w:t>书【2】p17-33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rPr>
                <w:szCs w:val="21"/>
              </w:rPr>
            </w:pPr>
            <w:r>
              <w:rPr>
                <w:szCs w:val="21"/>
              </w:rPr>
              <w:t>3</w:t>
            </w:r>
          </w:p>
        </w:tc>
        <w:tc>
          <w:tcPr>
            <w:tcW w:w="3587" w:type="dxa"/>
            <w:shd w:val="clear" w:color="auto" w:fill="auto"/>
            <w:vAlign w:val="center"/>
          </w:tcPr>
          <w:p>
            <w:pPr>
              <w:snapToGrid w:val="0"/>
              <w:rPr>
                <w:szCs w:val="21"/>
              </w:rPr>
            </w:pPr>
            <w:r>
              <w:rPr>
                <w:szCs w:val="21"/>
              </w:rPr>
              <w:t>第三章  平稳时间序列模型</w:t>
            </w:r>
          </w:p>
          <w:p>
            <w:pPr>
              <w:snapToGrid w:val="0"/>
              <w:rPr>
                <w:szCs w:val="21"/>
              </w:rPr>
            </w:pPr>
            <w:r>
              <w:rPr>
                <w:szCs w:val="21"/>
              </w:rPr>
              <w:t>1 AR模型及其平稳的判定</w:t>
            </w:r>
          </w:p>
        </w:tc>
        <w:tc>
          <w:tcPr>
            <w:tcW w:w="1276" w:type="dxa"/>
            <w:shd w:val="clear" w:color="auto" w:fill="auto"/>
            <w:vAlign w:val="center"/>
          </w:tcPr>
          <w:p>
            <w:pPr>
              <w:snapToGrid w:val="0"/>
              <w:rPr>
                <w:szCs w:val="21"/>
              </w:rPr>
            </w:pPr>
            <w:r>
              <w:rPr>
                <w:szCs w:val="21"/>
              </w:rPr>
              <w:t>讲授</w:t>
            </w:r>
          </w:p>
          <w:p>
            <w:pPr>
              <w:snapToGrid w:val="0"/>
              <w:rPr>
                <w:szCs w:val="21"/>
              </w:rPr>
            </w:pPr>
            <w:r>
              <w:rPr>
                <w:szCs w:val="21"/>
              </w:rPr>
              <w:t>课外阅读</w:t>
            </w:r>
          </w:p>
        </w:tc>
        <w:tc>
          <w:tcPr>
            <w:tcW w:w="1417" w:type="dxa"/>
            <w:shd w:val="clear" w:color="auto" w:fill="auto"/>
            <w:vAlign w:val="center"/>
          </w:tcPr>
          <w:p>
            <w:pPr>
              <w:snapToGrid w:val="0"/>
              <w:rPr>
                <w:szCs w:val="21"/>
              </w:rPr>
            </w:pPr>
            <w:r>
              <w:rPr>
                <w:szCs w:val="21"/>
              </w:rPr>
              <w:t>习题一</w:t>
            </w:r>
          </w:p>
          <w:p>
            <w:pPr>
              <w:snapToGrid w:val="0"/>
              <w:rPr>
                <w:szCs w:val="21"/>
              </w:rPr>
            </w:pPr>
          </w:p>
        </w:tc>
        <w:tc>
          <w:tcPr>
            <w:tcW w:w="2081" w:type="dxa"/>
            <w:shd w:val="clear" w:color="auto" w:fill="auto"/>
            <w:vAlign w:val="center"/>
          </w:tcPr>
          <w:p>
            <w:pPr>
              <w:snapToGrid w:val="0"/>
              <w:rPr>
                <w:szCs w:val="21"/>
              </w:rPr>
            </w:pPr>
            <w:r>
              <w:rPr>
                <w:szCs w:val="21"/>
              </w:rPr>
              <w:t>推荐阅读：</w:t>
            </w:r>
          </w:p>
          <w:p>
            <w:pPr>
              <w:snapToGrid w:val="0"/>
              <w:rPr>
                <w:szCs w:val="21"/>
              </w:rPr>
            </w:pPr>
            <w:r>
              <w:rPr>
                <w:szCs w:val="21"/>
              </w:rPr>
              <w:t>书【1】p.42-49</w:t>
            </w:r>
          </w:p>
          <w:p>
            <w:pPr>
              <w:snapToGrid w:val="0"/>
              <w:rPr>
                <w:szCs w:val="21"/>
              </w:rPr>
            </w:pPr>
            <w:r>
              <w:rPr>
                <w:szCs w:val="21"/>
              </w:rPr>
              <w:t>书【2】p40-47</w:t>
            </w:r>
          </w:p>
          <w:p>
            <w:pPr>
              <w:snapToGrid w:val="0"/>
              <w:rPr>
                <w:szCs w:val="21"/>
              </w:rPr>
            </w:pPr>
            <w:r>
              <w:rPr>
                <w:szCs w:val="21"/>
              </w:rPr>
              <w:t>书【3】p69-74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rPr>
                <w:szCs w:val="21"/>
              </w:rPr>
            </w:pPr>
            <w:r>
              <w:rPr>
                <w:szCs w:val="21"/>
              </w:rPr>
              <w:t>4</w:t>
            </w:r>
          </w:p>
        </w:tc>
        <w:tc>
          <w:tcPr>
            <w:tcW w:w="8361" w:type="dxa"/>
            <w:gridSpan w:val="4"/>
            <w:shd w:val="clear" w:color="auto" w:fill="auto"/>
            <w:vAlign w:val="center"/>
          </w:tcPr>
          <w:p>
            <w:pPr>
              <w:snapToGrid w:val="0"/>
              <w:rPr>
                <w:szCs w:val="21"/>
              </w:rPr>
            </w:pPr>
            <w:r>
              <w:rPr>
                <w:szCs w:val="21"/>
              </w:rPr>
              <w:t>国庆假期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rPr>
                <w:szCs w:val="21"/>
              </w:rPr>
            </w:pPr>
            <w:r>
              <w:rPr>
                <w:szCs w:val="21"/>
              </w:rPr>
              <w:t>5</w:t>
            </w:r>
          </w:p>
        </w:tc>
        <w:tc>
          <w:tcPr>
            <w:tcW w:w="3587" w:type="dxa"/>
            <w:shd w:val="clear" w:color="auto" w:fill="auto"/>
            <w:vAlign w:val="center"/>
          </w:tcPr>
          <w:p>
            <w:pPr>
              <w:snapToGrid w:val="0"/>
              <w:rPr>
                <w:szCs w:val="21"/>
              </w:rPr>
            </w:pPr>
            <w:r>
              <w:rPr>
                <w:szCs w:val="21"/>
              </w:rPr>
              <w:t>第三章  平稳时间序列模型</w:t>
            </w:r>
          </w:p>
          <w:p>
            <w:pPr>
              <w:snapToGrid w:val="0"/>
              <w:rPr>
                <w:szCs w:val="21"/>
              </w:rPr>
            </w:pPr>
            <w:r>
              <w:rPr>
                <w:szCs w:val="21"/>
              </w:rPr>
              <w:t>2 AR模型的统计性质</w:t>
            </w:r>
          </w:p>
        </w:tc>
        <w:tc>
          <w:tcPr>
            <w:tcW w:w="1276" w:type="dxa"/>
            <w:shd w:val="clear" w:color="auto" w:fill="auto"/>
            <w:vAlign w:val="center"/>
          </w:tcPr>
          <w:p>
            <w:pPr>
              <w:snapToGrid w:val="0"/>
              <w:rPr>
                <w:szCs w:val="21"/>
              </w:rPr>
            </w:pPr>
            <w:r>
              <w:rPr>
                <w:szCs w:val="21"/>
              </w:rPr>
              <w:t>讲授</w:t>
            </w:r>
          </w:p>
          <w:p>
            <w:pPr>
              <w:snapToGrid w:val="0"/>
              <w:rPr>
                <w:szCs w:val="21"/>
              </w:rPr>
            </w:pPr>
            <w:r>
              <w:rPr>
                <w:szCs w:val="21"/>
              </w:rPr>
              <w:t>课外阅读</w:t>
            </w:r>
          </w:p>
        </w:tc>
        <w:tc>
          <w:tcPr>
            <w:tcW w:w="1417" w:type="dxa"/>
            <w:shd w:val="clear" w:color="auto" w:fill="auto"/>
            <w:vAlign w:val="center"/>
          </w:tcPr>
          <w:p>
            <w:pPr>
              <w:snapToGrid w:val="0"/>
              <w:rPr>
                <w:szCs w:val="21"/>
              </w:rPr>
            </w:pPr>
          </w:p>
        </w:tc>
        <w:tc>
          <w:tcPr>
            <w:tcW w:w="2081" w:type="dxa"/>
            <w:shd w:val="clear" w:color="auto" w:fill="auto"/>
            <w:vAlign w:val="center"/>
          </w:tcPr>
          <w:p>
            <w:pPr>
              <w:snapToGrid w:val="0"/>
              <w:rPr>
                <w:szCs w:val="21"/>
              </w:rPr>
            </w:pPr>
            <w:r>
              <w:rPr>
                <w:szCs w:val="21"/>
              </w:rPr>
              <w:t>推荐阅读：</w:t>
            </w:r>
          </w:p>
          <w:p>
            <w:pPr>
              <w:snapToGrid w:val="0"/>
              <w:rPr>
                <w:szCs w:val="21"/>
              </w:rPr>
            </w:pPr>
            <w:r>
              <w:rPr>
                <w:szCs w:val="21"/>
              </w:rPr>
              <w:t>书【1】p.23-49</w:t>
            </w:r>
          </w:p>
          <w:p>
            <w:pPr>
              <w:snapToGrid w:val="0"/>
              <w:rPr>
                <w:szCs w:val="21"/>
              </w:rPr>
            </w:pPr>
            <w:r>
              <w:rPr>
                <w:szCs w:val="21"/>
              </w:rPr>
              <w:t>书【2】p56-65</w:t>
            </w:r>
          </w:p>
          <w:p>
            <w:pPr>
              <w:snapToGrid w:val="0"/>
              <w:rPr>
                <w:b/>
                <w:szCs w:val="21"/>
              </w:rPr>
            </w:pPr>
            <w:r>
              <w:rPr>
                <w:szCs w:val="21"/>
              </w:rPr>
              <w:t>书【3】p75-87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rPr>
                <w:szCs w:val="21"/>
              </w:rPr>
            </w:pPr>
            <w:r>
              <w:rPr>
                <w:szCs w:val="21"/>
              </w:rPr>
              <w:t>6</w:t>
            </w:r>
          </w:p>
        </w:tc>
        <w:tc>
          <w:tcPr>
            <w:tcW w:w="3587" w:type="dxa"/>
            <w:shd w:val="clear" w:color="auto" w:fill="auto"/>
            <w:vAlign w:val="center"/>
          </w:tcPr>
          <w:p>
            <w:pPr>
              <w:snapToGrid w:val="0"/>
              <w:rPr>
                <w:szCs w:val="21"/>
              </w:rPr>
            </w:pPr>
            <w:r>
              <w:rPr>
                <w:szCs w:val="21"/>
              </w:rPr>
              <w:t>第三章  平稳时间序列模型</w:t>
            </w:r>
          </w:p>
          <w:p>
            <w:pPr>
              <w:snapToGrid w:val="0"/>
              <w:rPr>
                <w:szCs w:val="21"/>
              </w:rPr>
            </w:pPr>
            <w:r>
              <w:rPr>
                <w:szCs w:val="21"/>
              </w:rPr>
              <w:t>3 MA模型及其统计性质</w:t>
            </w:r>
          </w:p>
          <w:p>
            <w:pPr>
              <w:snapToGrid w:val="0"/>
              <w:rPr>
                <w:szCs w:val="21"/>
              </w:rPr>
            </w:pPr>
          </w:p>
        </w:tc>
        <w:tc>
          <w:tcPr>
            <w:tcW w:w="1276" w:type="dxa"/>
            <w:shd w:val="clear" w:color="auto" w:fill="auto"/>
            <w:vAlign w:val="center"/>
          </w:tcPr>
          <w:p>
            <w:pPr>
              <w:snapToGrid w:val="0"/>
              <w:rPr>
                <w:szCs w:val="21"/>
              </w:rPr>
            </w:pPr>
            <w:r>
              <w:rPr>
                <w:szCs w:val="21"/>
              </w:rPr>
              <w:t>讲授</w:t>
            </w:r>
          </w:p>
          <w:p>
            <w:pPr>
              <w:snapToGrid w:val="0"/>
              <w:rPr>
                <w:szCs w:val="21"/>
              </w:rPr>
            </w:pPr>
            <w:r>
              <w:rPr>
                <w:szCs w:val="21"/>
              </w:rPr>
              <w:t>课外阅读</w:t>
            </w:r>
          </w:p>
        </w:tc>
        <w:tc>
          <w:tcPr>
            <w:tcW w:w="1417" w:type="dxa"/>
            <w:shd w:val="clear" w:color="auto" w:fill="auto"/>
            <w:vAlign w:val="center"/>
          </w:tcPr>
          <w:p>
            <w:pPr>
              <w:snapToGrid w:val="0"/>
              <w:rPr>
                <w:szCs w:val="21"/>
              </w:rPr>
            </w:pPr>
          </w:p>
        </w:tc>
        <w:tc>
          <w:tcPr>
            <w:tcW w:w="2081" w:type="dxa"/>
            <w:shd w:val="clear" w:color="auto" w:fill="auto"/>
            <w:vAlign w:val="center"/>
          </w:tcPr>
          <w:p>
            <w:pPr>
              <w:snapToGrid w:val="0"/>
              <w:rPr>
                <w:szCs w:val="21"/>
              </w:rPr>
            </w:pPr>
            <w:r>
              <w:rPr>
                <w:szCs w:val="21"/>
              </w:rPr>
              <w:t>推荐阅读：</w:t>
            </w:r>
          </w:p>
          <w:p>
            <w:pPr>
              <w:snapToGrid w:val="0"/>
              <w:rPr>
                <w:szCs w:val="21"/>
              </w:rPr>
            </w:pPr>
            <w:r>
              <w:rPr>
                <w:szCs w:val="21"/>
              </w:rPr>
              <w:t>书【2】p56-62</w:t>
            </w:r>
          </w:p>
          <w:p>
            <w:pPr>
              <w:snapToGrid w:val="0"/>
              <w:rPr>
                <w:szCs w:val="21"/>
              </w:rPr>
            </w:pPr>
            <w:r>
              <w:rPr>
                <w:szCs w:val="21"/>
              </w:rPr>
              <w:t>书【3】p69-74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rPr>
                <w:szCs w:val="21"/>
              </w:rPr>
            </w:pPr>
            <w:r>
              <w:rPr>
                <w:szCs w:val="21"/>
              </w:rPr>
              <w:t>7</w:t>
            </w:r>
          </w:p>
        </w:tc>
        <w:tc>
          <w:tcPr>
            <w:tcW w:w="3587" w:type="dxa"/>
            <w:shd w:val="clear" w:color="auto" w:fill="auto"/>
            <w:vAlign w:val="center"/>
          </w:tcPr>
          <w:p>
            <w:pPr>
              <w:snapToGrid w:val="0"/>
              <w:rPr>
                <w:szCs w:val="21"/>
              </w:rPr>
            </w:pPr>
            <w:r>
              <w:rPr>
                <w:szCs w:val="21"/>
              </w:rPr>
              <w:t>第三章  平稳时间序列模型</w:t>
            </w:r>
          </w:p>
          <w:p>
            <w:pPr>
              <w:snapToGrid w:val="0"/>
              <w:rPr>
                <w:szCs w:val="21"/>
              </w:rPr>
            </w:pPr>
            <w:r>
              <w:rPr>
                <w:szCs w:val="21"/>
              </w:rPr>
              <w:t>4 ARMA模型及其统计性质</w:t>
            </w:r>
          </w:p>
          <w:p>
            <w:pPr>
              <w:snapToGrid w:val="0"/>
              <w:rPr>
                <w:szCs w:val="21"/>
              </w:rPr>
            </w:pPr>
          </w:p>
        </w:tc>
        <w:tc>
          <w:tcPr>
            <w:tcW w:w="1276" w:type="dxa"/>
            <w:shd w:val="clear" w:color="auto" w:fill="auto"/>
            <w:vAlign w:val="center"/>
          </w:tcPr>
          <w:p>
            <w:pPr>
              <w:snapToGrid w:val="0"/>
              <w:rPr>
                <w:szCs w:val="21"/>
              </w:rPr>
            </w:pPr>
            <w:r>
              <w:rPr>
                <w:szCs w:val="21"/>
              </w:rPr>
              <w:t>讲授</w:t>
            </w:r>
          </w:p>
          <w:p>
            <w:pPr>
              <w:snapToGrid w:val="0"/>
              <w:rPr>
                <w:szCs w:val="21"/>
              </w:rPr>
            </w:pPr>
            <w:r>
              <w:rPr>
                <w:szCs w:val="21"/>
              </w:rPr>
              <w:t>课外阅读</w:t>
            </w:r>
          </w:p>
        </w:tc>
        <w:tc>
          <w:tcPr>
            <w:tcW w:w="1417" w:type="dxa"/>
            <w:shd w:val="clear" w:color="auto" w:fill="auto"/>
            <w:vAlign w:val="center"/>
          </w:tcPr>
          <w:p>
            <w:pPr>
              <w:snapToGrid w:val="0"/>
              <w:rPr>
                <w:szCs w:val="21"/>
              </w:rPr>
            </w:pPr>
            <w:r>
              <w:rPr>
                <w:szCs w:val="21"/>
              </w:rPr>
              <w:t>习题二</w:t>
            </w:r>
          </w:p>
          <w:p>
            <w:pPr>
              <w:snapToGrid w:val="0"/>
              <w:rPr>
                <w:szCs w:val="21"/>
              </w:rPr>
            </w:pPr>
          </w:p>
        </w:tc>
        <w:tc>
          <w:tcPr>
            <w:tcW w:w="2081" w:type="dxa"/>
            <w:shd w:val="clear" w:color="auto" w:fill="auto"/>
            <w:vAlign w:val="center"/>
          </w:tcPr>
          <w:p>
            <w:pPr>
              <w:snapToGrid w:val="0"/>
              <w:rPr>
                <w:szCs w:val="21"/>
              </w:rPr>
            </w:pPr>
            <w:r>
              <w:rPr>
                <w:szCs w:val="21"/>
              </w:rPr>
              <w:t>推荐阅读：</w:t>
            </w:r>
          </w:p>
          <w:p>
            <w:pPr>
              <w:snapToGrid w:val="0"/>
              <w:rPr>
                <w:szCs w:val="21"/>
              </w:rPr>
            </w:pPr>
            <w:r>
              <w:rPr>
                <w:szCs w:val="21"/>
              </w:rPr>
              <w:t>书【2】p62-65</w:t>
            </w:r>
          </w:p>
          <w:p>
            <w:pPr>
              <w:snapToGrid w:val="0"/>
              <w:rPr>
                <w:szCs w:val="21"/>
              </w:rPr>
            </w:pPr>
            <w:r>
              <w:rPr>
                <w:szCs w:val="21"/>
              </w:rPr>
              <w:t>书【3】p155-164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rPr>
                <w:szCs w:val="21"/>
              </w:rPr>
            </w:pPr>
            <w:r>
              <w:rPr>
                <w:szCs w:val="21"/>
              </w:rPr>
              <w:t>8</w:t>
            </w:r>
          </w:p>
          <w:p>
            <w:pPr>
              <w:snapToGrid w:val="0"/>
              <w:rPr>
                <w:szCs w:val="21"/>
              </w:rPr>
            </w:pPr>
          </w:p>
        </w:tc>
        <w:tc>
          <w:tcPr>
            <w:tcW w:w="3587" w:type="dxa"/>
            <w:shd w:val="clear" w:color="auto" w:fill="auto"/>
            <w:vAlign w:val="center"/>
          </w:tcPr>
          <w:p>
            <w:pPr>
              <w:snapToGrid w:val="0"/>
              <w:rPr>
                <w:szCs w:val="21"/>
              </w:rPr>
            </w:pPr>
            <w:r>
              <w:rPr>
                <w:szCs w:val="21"/>
              </w:rPr>
              <w:t>第四章  平稳序列模型的建立</w:t>
            </w:r>
          </w:p>
          <w:p>
            <w:pPr>
              <w:widowControl/>
              <w:numPr>
                <w:ilvl w:val="0"/>
                <w:numId w:val="23"/>
              </w:numPr>
              <w:snapToGrid w:val="0"/>
              <w:ind w:firstLine="0"/>
              <w:rPr>
                <w:kern w:val="0"/>
                <w:szCs w:val="21"/>
              </w:rPr>
            </w:pPr>
            <w:r>
              <w:rPr>
                <w:kern w:val="0"/>
                <w:szCs w:val="21"/>
              </w:rPr>
              <w:t>模型的识别</w:t>
            </w:r>
          </w:p>
          <w:p>
            <w:pPr>
              <w:snapToGrid w:val="0"/>
              <w:rPr>
                <w:szCs w:val="21"/>
              </w:rPr>
            </w:pPr>
            <w:r>
              <w:rPr>
                <w:szCs w:val="21"/>
              </w:rPr>
              <w:t>2. 模型的定阶</w:t>
            </w:r>
          </w:p>
        </w:tc>
        <w:tc>
          <w:tcPr>
            <w:tcW w:w="1276" w:type="dxa"/>
            <w:shd w:val="clear" w:color="auto" w:fill="auto"/>
            <w:vAlign w:val="center"/>
          </w:tcPr>
          <w:p>
            <w:pPr>
              <w:snapToGrid w:val="0"/>
              <w:rPr>
                <w:szCs w:val="21"/>
              </w:rPr>
            </w:pPr>
            <w:r>
              <w:rPr>
                <w:szCs w:val="21"/>
              </w:rPr>
              <w:t>讲授</w:t>
            </w:r>
          </w:p>
          <w:p>
            <w:pPr>
              <w:snapToGrid w:val="0"/>
              <w:rPr>
                <w:szCs w:val="21"/>
              </w:rPr>
            </w:pPr>
            <w:r>
              <w:rPr>
                <w:szCs w:val="21"/>
              </w:rPr>
              <w:t>课外阅读</w:t>
            </w:r>
          </w:p>
        </w:tc>
        <w:tc>
          <w:tcPr>
            <w:tcW w:w="1417" w:type="dxa"/>
            <w:shd w:val="clear" w:color="auto" w:fill="auto"/>
            <w:vAlign w:val="center"/>
          </w:tcPr>
          <w:p>
            <w:pPr>
              <w:snapToGrid w:val="0"/>
              <w:rPr>
                <w:szCs w:val="21"/>
              </w:rPr>
            </w:pPr>
          </w:p>
          <w:p>
            <w:pPr>
              <w:snapToGrid w:val="0"/>
              <w:rPr>
                <w:szCs w:val="21"/>
              </w:rPr>
            </w:pPr>
          </w:p>
        </w:tc>
        <w:tc>
          <w:tcPr>
            <w:tcW w:w="2081" w:type="dxa"/>
            <w:shd w:val="clear" w:color="auto" w:fill="auto"/>
            <w:vAlign w:val="center"/>
          </w:tcPr>
          <w:p>
            <w:pPr>
              <w:snapToGrid w:val="0"/>
              <w:rPr>
                <w:szCs w:val="21"/>
              </w:rPr>
            </w:pPr>
            <w:r>
              <w:rPr>
                <w:szCs w:val="21"/>
              </w:rPr>
              <w:t>推荐阅读：</w:t>
            </w:r>
          </w:p>
          <w:p>
            <w:pPr>
              <w:snapToGrid w:val="0"/>
              <w:rPr>
                <w:szCs w:val="21"/>
              </w:rPr>
            </w:pPr>
            <w:r>
              <w:rPr>
                <w:szCs w:val="21"/>
              </w:rPr>
              <w:t>书【1】p.55-60</w:t>
            </w:r>
          </w:p>
          <w:p>
            <w:pPr>
              <w:snapToGrid w:val="0"/>
              <w:rPr>
                <w:szCs w:val="21"/>
              </w:rPr>
            </w:pPr>
            <w:r>
              <w:rPr>
                <w:szCs w:val="21"/>
              </w:rPr>
              <w:t>书【2】p65-72</w:t>
            </w:r>
          </w:p>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rPr>
                <w:szCs w:val="21"/>
              </w:rPr>
            </w:pPr>
            <w:r>
              <w:rPr>
                <w:szCs w:val="21"/>
              </w:rPr>
              <w:t>9</w:t>
            </w:r>
          </w:p>
        </w:tc>
        <w:tc>
          <w:tcPr>
            <w:tcW w:w="3587" w:type="dxa"/>
            <w:shd w:val="clear" w:color="auto" w:fill="auto"/>
            <w:vAlign w:val="center"/>
          </w:tcPr>
          <w:p>
            <w:pPr>
              <w:snapToGrid w:val="0"/>
              <w:rPr>
                <w:szCs w:val="21"/>
              </w:rPr>
            </w:pPr>
            <w:r>
              <w:rPr>
                <w:szCs w:val="21"/>
              </w:rPr>
              <w:t>第四章  平稳序列模型的建立</w:t>
            </w:r>
          </w:p>
          <w:p>
            <w:pPr>
              <w:snapToGrid w:val="0"/>
              <w:rPr>
                <w:szCs w:val="21"/>
              </w:rPr>
            </w:pPr>
            <w:r>
              <w:rPr>
                <w:szCs w:val="21"/>
              </w:rPr>
              <w:t>3.参数估计方法</w:t>
            </w:r>
          </w:p>
        </w:tc>
        <w:tc>
          <w:tcPr>
            <w:tcW w:w="1276" w:type="dxa"/>
            <w:shd w:val="clear" w:color="auto" w:fill="auto"/>
            <w:vAlign w:val="center"/>
          </w:tcPr>
          <w:p>
            <w:pPr>
              <w:snapToGrid w:val="0"/>
              <w:rPr>
                <w:szCs w:val="21"/>
              </w:rPr>
            </w:pPr>
            <w:r>
              <w:rPr>
                <w:szCs w:val="21"/>
              </w:rPr>
              <w:t>学生演示与讨论</w:t>
            </w:r>
          </w:p>
          <w:p>
            <w:pPr>
              <w:snapToGrid w:val="0"/>
              <w:rPr>
                <w:szCs w:val="21"/>
              </w:rPr>
            </w:pPr>
            <w:r>
              <w:rPr>
                <w:szCs w:val="21"/>
              </w:rPr>
              <w:t>实践操作</w:t>
            </w:r>
          </w:p>
        </w:tc>
        <w:tc>
          <w:tcPr>
            <w:tcW w:w="1417" w:type="dxa"/>
            <w:shd w:val="clear" w:color="auto" w:fill="auto"/>
            <w:vAlign w:val="center"/>
          </w:tcPr>
          <w:p>
            <w:pPr>
              <w:snapToGrid w:val="0"/>
              <w:rPr>
                <w:szCs w:val="21"/>
              </w:rPr>
            </w:pPr>
          </w:p>
        </w:tc>
        <w:tc>
          <w:tcPr>
            <w:tcW w:w="2081" w:type="dxa"/>
            <w:shd w:val="clear" w:color="auto" w:fill="auto"/>
            <w:vAlign w:val="center"/>
          </w:tcPr>
          <w:p>
            <w:pPr>
              <w:snapToGrid w:val="0"/>
              <w:rPr>
                <w:szCs w:val="21"/>
              </w:rPr>
            </w:pPr>
            <w:r>
              <w:rPr>
                <w:szCs w:val="21"/>
              </w:rPr>
              <w:t>推荐阅读：</w:t>
            </w:r>
          </w:p>
          <w:p>
            <w:pPr>
              <w:snapToGrid w:val="0"/>
              <w:rPr>
                <w:szCs w:val="21"/>
              </w:rPr>
            </w:pPr>
            <w:r>
              <w:rPr>
                <w:szCs w:val="21"/>
              </w:rPr>
              <w:t>书【1】p.60-70</w:t>
            </w:r>
          </w:p>
          <w:p>
            <w:pPr>
              <w:snapToGrid w:val="0"/>
              <w:rPr>
                <w:szCs w:val="21"/>
              </w:rPr>
            </w:pPr>
            <w:r>
              <w:rPr>
                <w:szCs w:val="21"/>
              </w:rPr>
              <w:t>书【2】p73-76</w:t>
            </w:r>
          </w:p>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rPr>
                <w:b/>
                <w:szCs w:val="21"/>
              </w:rPr>
            </w:pPr>
            <w:r>
              <w:rPr>
                <w:b/>
                <w:szCs w:val="21"/>
              </w:rPr>
              <w:t>10</w:t>
            </w:r>
          </w:p>
        </w:tc>
        <w:tc>
          <w:tcPr>
            <w:tcW w:w="3587" w:type="dxa"/>
            <w:shd w:val="clear" w:color="auto" w:fill="auto"/>
            <w:vAlign w:val="center"/>
          </w:tcPr>
          <w:p>
            <w:pPr>
              <w:snapToGrid w:val="0"/>
              <w:rPr>
                <w:szCs w:val="21"/>
              </w:rPr>
            </w:pPr>
            <w:r>
              <w:rPr>
                <w:szCs w:val="21"/>
              </w:rPr>
              <w:t>第四章  平稳序列模型的建立</w:t>
            </w:r>
          </w:p>
          <w:p>
            <w:pPr>
              <w:snapToGrid w:val="0"/>
              <w:rPr>
                <w:szCs w:val="21"/>
              </w:rPr>
            </w:pPr>
            <w:r>
              <w:rPr>
                <w:szCs w:val="21"/>
              </w:rPr>
              <w:t>4.模型的适应性检验</w:t>
            </w:r>
          </w:p>
          <w:p>
            <w:pPr>
              <w:snapToGrid w:val="0"/>
              <w:rPr>
                <w:szCs w:val="21"/>
              </w:rPr>
            </w:pPr>
            <w:r>
              <w:rPr>
                <w:szCs w:val="21"/>
              </w:rPr>
              <w:t>5.平稳序列的建模方法</w:t>
            </w:r>
          </w:p>
          <w:p>
            <w:pPr>
              <w:snapToGrid w:val="0"/>
              <w:rPr>
                <w:szCs w:val="21"/>
              </w:rPr>
            </w:pPr>
          </w:p>
        </w:tc>
        <w:tc>
          <w:tcPr>
            <w:tcW w:w="1276" w:type="dxa"/>
            <w:shd w:val="clear" w:color="auto" w:fill="auto"/>
            <w:vAlign w:val="center"/>
          </w:tcPr>
          <w:p>
            <w:pPr>
              <w:snapToGrid w:val="0"/>
              <w:rPr>
                <w:szCs w:val="21"/>
              </w:rPr>
            </w:pPr>
            <w:r>
              <w:rPr>
                <w:szCs w:val="21"/>
              </w:rPr>
              <w:t>讲授</w:t>
            </w:r>
          </w:p>
          <w:p>
            <w:pPr>
              <w:snapToGrid w:val="0"/>
              <w:rPr>
                <w:b/>
                <w:szCs w:val="21"/>
              </w:rPr>
            </w:pPr>
            <w:r>
              <w:rPr>
                <w:szCs w:val="21"/>
              </w:rPr>
              <w:t>课外阅读</w:t>
            </w:r>
          </w:p>
        </w:tc>
        <w:tc>
          <w:tcPr>
            <w:tcW w:w="1417" w:type="dxa"/>
            <w:shd w:val="clear" w:color="auto" w:fill="auto"/>
            <w:vAlign w:val="center"/>
          </w:tcPr>
          <w:p>
            <w:pPr>
              <w:snapToGrid w:val="0"/>
              <w:rPr>
                <w:szCs w:val="21"/>
              </w:rPr>
            </w:pPr>
          </w:p>
        </w:tc>
        <w:tc>
          <w:tcPr>
            <w:tcW w:w="2081" w:type="dxa"/>
            <w:shd w:val="clear" w:color="auto" w:fill="auto"/>
            <w:vAlign w:val="center"/>
          </w:tcPr>
          <w:p>
            <w:pPr>
              <w:snapToGrid w:val="0"/>
              <w:rPr>
                <w:szCs w:val="21"/>
              </w:rPr>
            </w:pPr>
            <w:r>
              <w:rPr>
                <w:szCs w:val="21"/>
              </w:rPr>
              <w:t>推荐阅读：</w:t>
            </w:r>
          </w:p>
          <w:p>
            <w:pPr>
              <w:snapToGrid w:val="0"/>
              <w:rPr>
                <w:szCs w:val="21"/>
              </w:rPr>
            </w:pPr>
            <w:r>
              <w:rPr>
                <w:szCs w:val="21"/>
              </w:rPr>
              <w:t>书【1】p.70-72</w:t>
            </w:r>
          </w:p>
          <w:p>
            <w:pPr>
              <w:snapToGrid w:val="0"/>
              <w:rPr>
                <w:szCs w:val="21"/>
              </w:rPr>
            </w:pPr>
            <w:r>
              <w:rPr>
                <w:szCs w:val="21"/>
              </w:rPr>
              <w:t>书【2】p77-84</w:t>
            </w:r>
          </w:p>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rPr>
                <w:szCs w:val="21"/>
              </w:rPr>
            </w:pPr>
            <w:r>
              <w:rPr>
                <w:szCs w:val="21"/>
              </w:rPr>
              <w:t>11</w:t>
            </w:r>
          </w:p>
        </w:tc>
        <w:tc>
          <w:tcPr>
            <w:tcW w:w="3587" w:type="dxa"/>
            <w:shd w:val="clear" w:color="auto" w:fill="auto"/>
            <w:vAlign w:val="center"/>
          </w:tcPr>
          <w:p>
            <w:pPr>
              <w:snapToGrid w:val="0"/>
              <w:rPr>
                <w:szCs w:val="21"/>
              </w:rPr>
            </w:pPr>
            <w:r>
              <w:rPr>
                <w:szCs w:val="21"/>
              </w:rPr>
              <w:t>第五章  平稳序列模型的预测</w:t>
            </w:r>
          </w:p>
          <w:p>
            <w:pPr>
              <w:snapToGrid w:val="0"/>
              <w:rPr>
                <w:szCs w:val="21"/>
              </w:rPr>
            </w:pPr>
            <w:r>
              <w:rPr>
                <w:szCs w:val="21"/>
              </w:rPr>
              <w:t>1.平稳序列预测的概念</w:t>
            </w:r>
          </w:p>
          <w:p>
            <w:pPr>
              <w:snapToGrid w:val="0"/>
              <w:rPr>
                <w:szCs w:val="21"/>
              </w:rPr>
            </w:pPr>
            <w:r>
              <w:rPr>
                <w:szCs w:val="21"/>
              </w:rPr>
              <w:t>2.最小均方误差预测</w:t>
            </w:r>
          </w:p>
        </w:tc>
        <w:tc>
          <w:tcPr>
            <w:tcW w:w="1276" w:type="dxa"/>
            <w:shd w:val="clear" w:color="auto" w:fill="auto"/>
            <w:vAlign w:val="center"/>
          </w:tcPr>
          <w:p>
            <w:pPr>
              <w:snapToGrid w:val="0"/>
              <w:rPr>
                <w:szCs w:val="21"/>
              </w:rPr>
            </w:pPr>
            <w:r>
              <w:rPr>
                <w:szCs w:val="21"/>
              </w:rPr>
              <w:t>讲授</w:t>
            </w:r>
          </w:p>
          <w:p>
            <w:pPr>
              <w:snapToGrid w:val="0"/>
              <w:rPr>
                <w:szCs w:val="21"/>
              </w:rPr>
            </w:pPr>
            <w:r>
              <w:rPr>
                <w:szCs w:val="21"/>
              </w:rPr>
              <w:t>课外阅读</w:t>
            </w:r>
          </w:p>
        </w:tc>
        <w:tc>
          <w:tcPr>
            <w:tcW w:w="1417" w:type="dxa"/>
            <w:shd w:val="clear" w:color="auto" w:fill="auto"/>
            <w:vAlign w:val="center"/>
          </w:tcPr>
          <w:p>
            <w:pPr>
              <w:snapToGrid w:val="0"/>
              <w:rPr>
                <w:szCs w:val="21"/>
              </w:rPr>
            </w:pPr>
          </w:p>
        </w:tc>
        <w:tc>
          <w:tcPr>
            <w:tcW w:w="2081" w:type="dxa"/>
            <w:shd w:val="clear" w:color="auto" w:fill="auto"/>
            <w:vAlign w:val="center"/>
          </w:tcPr>
          <w:p>
            <w:pPr>
              <w:snapToGrid w:val="0"/>
              <w:rPr>
                <w:szCs w:val="21"/>
              </w:rPr>
            </w:pPr>
            <w:r>
              <w:rPr>
                <w:szCs w:val="21"/>
              </w:rPr>
              <w:t>推荐阅读：</w:t>
            </w:r>
          </w:p>
          <w:p>
            <w:pPr>
              <w:snapToGrid w:val="0"/>
              <w:rPr>
                <w:szCs w:val="21"/>
              </w:rPr>
            </w:pPr>
            <w:r>
              <w:rPr>
                <w:szCs w:val="21"/>
              </w:rPr>
              <w:t>书【1】p.72-92</w:t>
            </w:r>
          </w:p>
          <w:p>
            <w:pPr>
              <w:snapToGrid w:val="0"/>
              <w:rPr>
                <w:szCs w:val="21"/>
              </w:rPr>
            </w:pPr>
            <w:r>
              <w:rPr>
                <w:szCs w:val="21"/>
              </w:rPr>
              <w:t>书【2】p84-93</w:t>
            </w:r>
          </w:p>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rPr>
                <w:szCs w:val="21"/>
              </w:rPr>
            </w:pPr>
            <w:r>
              <w:rPr>
                <w:szCs w:val="21"/>
              </w:rPr>
              <w:t>12</w:t>
            </w:r>
          </w:p>
        </w:tc>
        <w:tc>
          <w:tcPr>
            <w:tcW w:w="3587" w:type="dxa"/>
            <w:shd w:val="clear" w:color="auto" w:fill="auto"/>
            <w:vAlign w:val="center"/>
          </w:tcPr>
          <w:p>
            <w:pPr>
              <w:snapToGrid w:val="0"/>
              <w:rPr>
                <w:szCs w:val="21"/>
              </w:rPr>
            </w:pPr>
            <w:r>
              <w:rPr>
                <w:szCs w:val="21"/>
              </w:rPr>
              <w:t>第六章 非平稳时间序列</w:t>
            </w:r>
          </w:p>
          <w:p>
            <w:pPr>
              <w:widowControl/>
              <w:numPr>
                <w:ilvl w:val="0"/>
                <w:numId w:val="24"/>
              </w:numPr>
              <w:snapToGrid w:val="0"/>
              <w:ind w:firstLine="0"/>
              <w:rPr>
                <w:kern w:val="0"/>
                <w:szCs w:val="21"/>
              </w:rPr>
            </w:pPr>
            <w:r>
              <w:rPr>
                <w:kern w:val="0"/>
                <w:szCs w:val="21"/>
              </w:rPr>
              <w:t>趋势性时间序列</w:t>
            </w:r>
          </w:p>
          <w:p>
            <w:pPr>
              <w:widowControl/>
              <w:numPr>
                <w:ilvl w:val="0"/>
                <w:numId w:val="24"/>
              </w:numPr>
              <w:snapToGrid w:val="0"/>
              <w:ind w:firstLine="0"/>
              <w:rPr>
                <w:kern w:val="0"/>
                <w:szCs w:val="21"/>
              </w:rPr>
            </w:pPr>
            <w:r>
              <w:rPr>
                <w:kern w:val="0"/>
                <w:szCs w:val="21"/>
              </w:rPr>
              <w:t>自回归求和移动平均模型</w:t>
            </w:r>
          </w:p>
        </w:tc>
        <w:tc>
          <w:tcPr>
            <w:tcW w:w="1276" w:type="dxa"/>
            <w:shd w:val="clear" w:color="auto" w:fill="auto"/>
            <w:vAlign w:val="center"/>
          </w:tcPr>
          <w:p>
            <w:pPr>
              <w:snapToGrid w:val="0"/>
              <w:rPr>
                <w:szCs w:val="21"/>
              </w:rPr>
            </w:pPr>
            <w:r>
              <w:rPr>
                <w:szCs w:val="21"/>
              </w:rPr>
              <w:t>讲授</w:t>
            </w:r>
          </w:p>
          <w:p>
            <w:pPr>
              <w:snapToGrid w:val="0"/>
              <w:rPr>
                <w:szCs w:val="21"/>
              </w:rPr>
            </w:pPr>
            <w:r>
              <w:rPr>
                <w:szCs w:val="21"/>
              </w:rPr>
              <w:t>课外阅读</w:t>
            </w:r>
          </w:p>
        </w:tc>
        <w:tc>
          <w:tcPr>
            <w:tcW w:w="1417" w:type="dxa"/>
            <w:shd w:val="clear" w:color="auto" w:fill="auto"/>
            <w:vAlign w:val="center"/>
          </w:tcPr>
          <w:p>
            <w:pPr>
              <w:snapToGrid w:val="0"/>
              <w:rPr>
                <w:szCs w:val="21"/>
              </w:rPr>
            </w:pPr>
            <w:r>
              <w:rPr>
                <w:szCs w:val="21"/>
              </w:rPr>
              <w:t>习题三</w:t>
            </w:r>
          </w:p>
        </w:tc>
        <w:tc>
          <w:tcPr>
            <w:tcW w:w="2081" w:type="dxa"/>
            <w:shd w:val="clear" w:color="auto" w:fill="auto"/>
            <w:vAlign w:val="center"/>
          </w:tcPr>
          <w:p>
            <w:pPr>
              <w:snapToGrid w:val="0"/>
              <w:rPr>
                <w:szCs w:val="21"/>
              </w:rPr>
            </w:pPr>
            <w:r>
              <w:rPr>
                <w:szCs w:val="21"/>
              </w:rPr>
              <w:t>推荐阅读：</w:t>
            </w:r>
          </w:p>
          <w:p>
            <w:pPr>
              <w:snapToGrid w:val="0"/>
              <w:rPr>
                <w:szCs w:val="21"/>
              </w:rPr>
            </w:pPr>
            <w:r>
              <w:rPr>
                <w:szCs w:val="21"/>
              </w:rPr>
              <w:t>书【2】p.141-152</w:t>
            </w:r>
          </w:p>
          <w:p>
            <w:pPr>
              <w:tabs>
                <w:tab w:val="left" w:pos="175"/>
              </w:tabs>
              <w:snapToGrid w:val="0"/>
              <w:rPr>
                <w:szCs w:val="21"/>
              </w:rPr>
            </w:pPr>
            <w:r>
              <w:rPr>
                <w:szCs w:val="21"/>
              </w:rPr>
              <w:t>书【3】p192-211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rPr>
                <w:szCs w:val="21"/>
              </w:rPr>
            </w:pPr>
            <w:r>
              <w:rPr>
                <w:szCs w:val="21"/>
              </w:rPr>
              <w:t>13</w:t>
            </w:r>
          </w:p>
        </w:tc>
        <w:tc>
          <w:tcPr>
            <w:tcW w:w="3587" w:type="dxa"/>
            <w:shd w:val="clear" w:color="auto" w:fill="auto"/>
            <w:vAlign w:val="center"/>
          </w:tcPr>
          <w:p>
            <w:pPr>
              <w:snapToGrid w:val="0"/>
              <w:rPr>
                <w:szCs w:val="21"/>
              </w:rPr>
            </w:pPr>
            <w:r>
              <w:rPr>
                <w:szCs w:val="21"/>
              </w:rPr>
              <w:t>第六章 非平稳时间序列</w:t>
            </w:r>
          </w:p>
          <w:p>
            <w:pPr>
              <w:snapToGrid w:val="0"/>
              <w:rPr>
                <w:szCs w:val="21"/>
              </w:rPr>
            </w:pPr>
            <w:r>
              <w:rPr>
                <w:szCs w:val="21"/>
              </w:rPr>
              <w:t>3季节性时间序列的分析方法</w:t>
            </w:r>
          </w:p>
        </w:tc>
        <w:tc>
          <w:tcPr>
            <w:tcW w:w="1276" w:type="dxa"/>
            <w:shd w:val="clear" w:color="auto" w:fill="auto"/>
            <w:vAlign w:val="center"/>
          </w:tcPr>
          <w:p>
            <w:pPr>
              <w:snapToGrid w:val="0"/>
              <w:rPr>
                <w:szCs w:val="21"/>
              </w:rPr>
            </w:pPr>
            <w:r>
              <w:rPr>
                <w:szCs w:val="21"/>
              </w:rPr>
              <w:t>讲授</w:t>
            </w:r>
          </w:p>
          <w:p>
            <w:pPr>
              <w:snapToGrid w:val="0"/>
              <w:rPr>
                <w:szCs w:val="21"/>
              </w:rPr>
            </w:pPr>
            <w:r>
              <w:rPr>
                <w:szCs w:val="21"/>
              </w:rPr>
              <w:t>课外阅读</w:t>
            </w:r>
          </w:p>
        </w:tc>
        <w:tc>
          <w:tcPr>
            <w:tcW w:w="1417" w:type="dxa"/>
            <w:shd w:val="clear" w:color="auto" w:fill="auto"/>
            <w:vAlign w:val="center"/>
          </w:tcPr>
          <w:p>
            <w:pPr>
              <w:snapToGrid w:val="0"/>
              <w:rPr>
                <w:szCs w:val="21"/>
              </w:rPr>
            </w:pPr>
          </w:p>
          <w:p>
            <w:pPr>
              <w:snapToGrid w:val="0"/>
              <w:rPr>
                <w:szCs w:val="21"/>
              </w:rPr>
            </w:pPr>
          </w:p>
        </w:tc>
        <w:tc>
          <w:tcPr>
            <w:tcW w:w="2081" w:type="dxa"/>
            <w:shd w:val="clear" w:color="auto" w:fill="auto"/>
            <w:vAlign w:val="center"/>
          </w:tcPr>
          <w:p>
            <w:pPr>
              <w:snapToGrid w:val="0"/>
              <w:rPr>
                <w:szCs w:val="21"/>
              </w:rPr>
            </w:pPr>
            <w:r>
              <w:rPr>
                <w:szCs w:val="21"/>
              </w:rPr>
              <w:t>推荐阅读：</w:t>
            </w:r>
          </w:p>
          <w:p>
            <w:pPr>
              <w:snapToGrid w:val="0"/>
              <w:rPr>
                <w:szCs w:val="21"/>
              </w:rPr>
            </w:pPr>
            <w:r>
              <w:rPr>
                <w:szCs w:val="21"/>
              </w:rPr>
              <w:t>书【1】p.137-148</w:t>
            </w:r>
          </w:p>
          <w:p>
            <w:pPr>
              <w:snapToGrid w:val="0"/>
              <w:rPr>
                <w:szCs w:val="21"/>
              </w:rPr>
            </w:pPr>
            <w:r>
              <w:rPr>
                <w:szCs w:val="21"/>
              </w:rPr>
              <w:t>书【2】p152-183</w:t>
            </w:r>
          </w:p>
          <w:p>
            <w:pPr>
              <w:snapToGrid w:val="0"/>
              <w:rPr>
                <w:b/>
                <w:szCs w:val="21"/>
              </w:rPr>
            </w:pPr>
            <w:r>
              <w:rPr>
                <w:szCs w:val="21"/>
              </w:rPr>
              <w:t>书【3】p213-229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rPr>
                <w:szCs w:val="21"/>
              </w:rPr>
            </w:pPr>
            <w:r>
              <w:rPr>
                <w:szCs w:val="21"/>
              </w:rPr>
              <w:t>14</w:t>
            </w:r>
          </w:p>
        </w:tc>
        <w:tc>
          <w:tcPr>
            <w:tcW w:w="3587" w:type="dxa"/>
            <w:shd w:val="clear" w:color="auto" w:fill="auto"/>
            <w:vAlign w:val="center"/>
          </w:tcPr>
          <w:p>
            <w:pPr>
              <w:snapToGrid w:val="0"/>
              <w:rPr>
                <w:szCs w:val="21"/>
              </w:rPr>
            </w:pPr>
            <w:r>
              <w:rPr>
                <w:szCs w:val="21"/>
              </w:rPr>
              <w:t>第六章 非平稳时间序列</w:t>
            </w:r>
          </w:p>
          <w:p>
            <w:pPr>
              <w:snapToGrid w:val="0"/>
              <w:rPr>
                <w:szCs w:val="21"/>
              </w:rPr>
            </w:pPr>
            <w:r>
              <w:rPr>
                <w:szCs w:val="21"/>
              </w:rPr>
              <w:t>4 条件异方差模型</w:t>
            </w:r>
          </w:p>
        </w:tc>
        <w:tc>
          <w:tcPr>
            <w:tcW w:w="1276" w:type="dxa"/>
            <w:shd w:val="clear" w:color="auto" w:fill="auto"/>
            <w:vAlign w:val="center"/>
          </w:tcPr>
          <w:p>
            <w:pPr>
              <w:snapToGrid w:val="0"/>
              <w:rPr>
                <w:szCs w:val="21"/>
              </w:rPr>
            </w:pPr>
            <w:r>
              <w:rPr>
                <w:szCs w:val="21"/>
              </w:rPr>
              <w:t>讲授</w:t>
            </w:r>
          </w:p>
          <w:p>
            <w:pPr>
              <w:snapToGrid w:val="0"/>
              <w:rPr>
                <w:b/>
                <w:szCs w:val="21"/>
              </w:rPr>
            </w:pPr>
            <w:r>
              <w:rPr>
                <w:szCs w:val="21"/>
              </w:rPr>
              <w:t>课外阅读</w:t>
            </w:r>
          </w:p>
        </w:tc>
        <w:tc>
          <w:tcPr>
            <w:tcW w:w="1417" w:type="dxa"/>
            <w:shd w:val="clear" w:color="auto" w:fill="auto"/>
            <w:vAlign w:val="center"/>
          </w:tcPr>
          <w:p>
            <w:pPr>
              <w:snapToGrid w:val="0"/>
              <w:rPr>
                <w:b/>
                <w:szCs w:val="21"/>
              </w:rPr>
            </w:pPr>
          </w:p>
        </w:tc>
        <w:tc>
          <w:tcPr>
            <w:tcW w:w="2081" w:type="dxa"/>
            <w:shd w:val="clear" w:color="auto" w:fill="auto"/>
            <w:vAlign w:val="center"/>
          </w:tcPr>
          <w:p>
            <w:pPr>
              <w:snapToGrid w:val="0"/>
              <w:rPr>
                <w:szCs w:val="21"/>
              </w:rPr>
            </w:pPr>
          </w:p>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rPr>
                <w:szCs w:val="21"/>
              </w:rPr>
            </w:pPr>
            <w:r>
              <w:rPr>
                <w:szCs w:val="21"/>
              </w:rPr>
              <w:t>15</w:t>
            </w:r>
          </w:p>
        </w:tc>
        <w:tc>
          <w:tcPr>
            <w:tcW w:w="3587" w:type="dxa"/>
            <w:shd w:val="clear" w:color="auto" w:fill="auto"/>
            <w:vAlign w:val="center"/>
          </w:tcPr>
          <w:p>
            <w:pPr>
              <w:snapToGrid w:val="0"/>
              <w:rPr>
                <w:szCs w:val="21"/>
              </w:rPr>
            </w:pPr>
            <w:r>
              <w:rPr>
                <w:szCs w:val="21"/>
              </w:rPr>
              <w:t>第六章 非平稳时间序列</w:t>
            </w:r>
          </w:p>
          <w:p>
            <w:pPr>
              <w:snapToGrid w:val="0"/>
              <w:rPr>
                <w:szCs w:val="21"/>
              </w:rPr>
            </w:pPr>
            <w:r>
              <w:rPr>
                <w:szCs w:val="21"/>
              </w:rPr>
              <w:t>4 条件异方差模型</w:t>
            </w:r>
          </w:p>
        </w:tc>
        <w:tc>
          <w:tcPr>
            <w:tcW w:w="1276" w:type="dxa"/>
            <w:shd w:val="clear" w:color="auto" w:fill="auto"/>
            <w:vAlign w:val="center"/>
          </w:tcPr>
          <w:p>
            <w:pPr>
              <w:snapToGrid w:val="0"/>
              <w:rPr>
                <w:szCs w:val="21"/>
              </w:rPr>
            </w:pPr>
            <w:r>
              <w:rPr>
                <w:szCs w:val="21"/>
              </w:rPr>
              <w:t>讲授</w:t>
            </w:r>
          </w:p>
          <w:p>
            <w:pPr>
              <w:snapToGrid w:val="0"/>
              <w:rPr>
                <w:szCs w:val="21"/>
              </w:rPr>
            </w:pPr>
            <w:r>
              <w:rPr>
                <w:szCs w:val="21"/>
              </w:rPr>
              <w:t>课外阅读</w:t>
            </w:r>
          </w:p>
        </w:tc>
        <w:tc>
          <w:tcPr>
            <w:tcW w:w="1417" w:type="dxa"/>
            <w:shd w:val="clear" w:color="auto" w:fill="auto"/>
            <w:vAlign w:val="center"/>
          </w:tcPr>
          <w:p>
            <w:pPr>
              <w:snapToGrid w:val="0"/>
              <w:rPr>
                <w:b/>
                <w:szCs w:val="21"/>
              </w:rPr>
            </w:pPr>
          </w:p>
        </w:tc>
        <w:tc>
          <w:tcPr>
            <w:tcW w:w="2081" w:type="dxa"/>
            <w:shd w:val="clear" w:color="auto" w:fill="auto"/>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rPr>
                <w:szCs w:val="21"/>
              </w:rPr>
            </w:pPr>
            <w:r>
              <w:rPr>
                <w:szCs w:val="21"/>
              </w:rPr>
              <w:t>16</w:t>
            </w:r>
          </w:p>
        </w:tc>
        <w:tc>
          <w:tcPr>
            <w:tcW w:w="3587" w:type="dxa"/>
            <w:shd w:val="clear" w:color="auto" w:fill="auto"/>
            <w:vAlign w:val="center"/>
          </w:tcPr>
          <w:p>
            <w:pPr>
              <w:snapToGrid w:val="0"/>
              <w:rPr>
                <w:szCs w:val="21"/>
              </w:rPr>
            </w:pPr>
            <w:r>
              <w:rPr>
                <w:szCs w:val="21"/>
              </w:rPr>
              <w:t>课程复习，答疑</w:t>
            </w:r>
          </w:p>
        </w:tc>
        <w:tc>
          <w:tcPr>
            <w:tcW w:w="1276" w:type="dxa"/>
            <w:shd w:val="clear" w:color="auto" w:fill="auto"/>
            <w:vAlign w:val="center"/>
          </w:tcPr>
          <w:p>
            <w:pPr>
              <w:snapToGrid w:val="0"/>
              <w:rPr>
                <w:szCs w:val="21"/>
              </w:rPr>
            </w:pPr>
          </w:p>
        </w:tc>
        <w:tc>
          <w:tcPr>
            <w:tcW w:w="1417" w:type="dxa"/>
            <w:shd w:val="clear" w:color="auto" w:fill="auto"/>
            <w:vAlign w:val="center"/>
          </w:tcPr>
          <w:p>
            <w:pPr>
              <w:snapToGrid w:val="0"/>
              <w:rPr>
                <w:szCs w:val="21"/>
              </w:rPr>
            </w:pPr>
          </w:p>
        </w:tc>
        <w:tc>
          <w:tcPr>
            <w:tcW w:w="2081" w:type="dxa"/>
            <w:shd w:val="clear" w:color="auto" w:fill="auto"/>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napToGrid w:val="0"/>
              <w:rPr>
                <w:b/>
                <w:szCs w:val="21"/>
              </w:rPr>
            </w:pPr>
            <w:r>
              <w:rPr>
                <w:b/>
                <w:szCs w:val="21"/>
              </w:rPr>
              <w:t>17</w:t>
            </w:r>
          </w:p>
        </w:tc>
        <w:tc>
          <w:tcPr>
            <w:tcW w:w="8361" w:type="dxa"/>
            <w:gridSpan w:val="4"/>
            <w:shd w:val="clear" w:color="auto" w:fill="auto"/>
            <w:vAlign w:val="center"/>
          </w:tcPr>
          <w:p>
            <w:pPr>
              <w:snapToGrid w:val="0"/>
              <w:rPr>
                <w:b/>
                <w:szCs w:val="21"/>
              </w:rPr>
            </w:pPr>
            <w:r>
              <w:rPr>
                <w:b/>
                <w:szCs w:val="21"/>
              </w:rPr>
              <w:t>元旦假期</w:t>
            </w:r>
          </w:p>
        </w:tc>
      </w:tr>
    </w:tbl>
    <w:p>
      <w:pPr>
        <w:tabs>
          <w:tab w:val="left" w:pos="3060"/>
        </w:tabs>
        <w:snapToGrid w:val="0"/>
        <w:spacing w:line="300" w:lineRule="auto"/>
        <w:rPr>
          <w:b/>
          <w:sz w:val="24"/>
        </w:rPr>
      </w:pPr>
    </w:p>
    <w:p>
      <w:pPr>
        <w:tabs>
          <w:tab w:val="left" w:pos="3060"/>
        </w:tabs>
        <w:adjustRightInd w:val="0"/>
        <w:snapToGrid w:val="0"/>
        <w:spacing w:line="300" w:lineRule="auto"/>
        <w:ind w:firstLine="482" w:firstLineChars="200"/>
        <w:rPr>
          <w:b/>
          <w:sz w:val="24"/>
        </w:rPr>
      </w:pPr>
      <w:r>
        <w:rPr>
          <w:b/>
          <w:sz w:val="24"/>
        </w:rPr>
        <w:t>五、考核方式</w:t>
      </w:r>
    </w:p>
    <w:tbl>
      <w:tblPr>
        <w:tblStyle w:val="15"/>
        <w:tblW w:w="9073" w:type="dxa"/>
        <w:jc w:val="center"/>
        <w:tblLayout w:type="autofit"/>
        <w:tblCellMar>
          <w:top w:w="0" w:type="dxa"/>
          <w:left w:w="108" w:type="dxa"/>
          <w:bottom w:w="0" w:type="dxa"/>
          <w:right w:w="108" w:type="dxa"/>
        </w:tblCellMar>
      </w:tblPr>
      <w:tblGrid>
        <w:gridCol w:w="1702"/>
        <w:gridCol w:w="2604"/>
        <w:gridCol w:w="3633"/>
        <w:gridCol w:w="1134"/>
      </w:tblGrid>
      <w:tr>
        <w:tblPrEx>
          <w:tblCellMar>
            <w:top w:w="0" w:type="dxa"/>
            <w:left w:w="108" w:type="dxa"/>
            <w:bottom w:w="0" w:type="dxa"/>
            <w:right w:w="108" w:type="dxa"/>
          </w:tblCellMar>
        </w:tblPrEx>
        <w:trPr>
          <w:jc w:val="center"/>
        </w:trPr>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考试形式</w:t>
            </w:r>
          </w:p>
        </w:tc>
        <w:tc>
          <w:tcPr>
            <w:tcW w:w="26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考察内容</w:t>
            </w:r>
          </w:p>
        </w:tc>
        <w:tc>
          <w:tcPr>
            <w:tcW w:w="3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考察方式</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分值</w:t>
            </w:r>
          </w:p>
        </w:tc>
      </w:tr>
      <w:tr>
        <w:tblPrEx>
          <w:tblCellMar>
            <w:top w:w="0" w:type="dxa"/>
            <w:left w:w="108" w:type="dxa"/>
            <w:bottom w:w="0" w:type="dxa"/>
            <w:right w:w="108" w:type="dxa"/>
          </w:tblCellMar>
        </w:tblPrEx>
        <w:trPr>
          <w:jc w:val="center"/>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期末考试</w:t>
            </w:r>
          </w:p>
        </w:tc>
        <w:tc>
          <w:tcPr>
            <w:tcW w:w="260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课程教学内容</w:t>
            </w:r>
          </w:p>
        </w:tc>
        <w:tc>
          <w:tcPr>
            <w:tcW w:w="3633"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闭卷考试</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70</w:t>
            </w:r>
          </w:p>
        </w:tc>
      </w:tr>
      <w:tr>
        <w:tblPrEx>
          <w:tblCellMar>
            <w:top w:w="0" w:type="dxa"/>
            <w:left w:w="108" w:type="dxa"/>
            <w:bottom w:w="0" w:type="dxa"/>
            <w:right w:w="108" w:type="dxa"/>
          </w:tblCellMar>
        </w:tblPrEx>
        <w:trPr>
          <w:jc w:val="center"/>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平时作业</w:t>
            </w:r>
          </w:p>
        </w:tc>
        <w:tc>
          <w:tcPr>
            <w:tcW w:w="260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习题</w:t>
            </w:r>
          </w:p>
        </w:tc>
        <w:tc>
          <w:tcPr>
            <w:tcW w:w="3633"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课后独立完成，按规定及时提交</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30</w:t>
            </w:r>
          </w:p>
        </w:tc>
      </w:tr>
      <w:tr>
        <w:tblPrEx>
          <w:tblCellMar>
            <w:top w:w="0" w:type="dxa"/>
            <w:left w:w="108" w:type="dxa"/>
            <w:bottom w:w="0" w:type="dxa"/>
            <w:right w:w="108" w:type="dxa"/>
          </w:tblCellMar>
        </w:tblPrEx>
        <w:trPr>
          <w:jc w:val="center"/>
        </w:trPr>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出勤率</w:t>
            </w:r>
          </w:p>
        </w:tc>
        <w:tc>
          <w:tcPr>
            <w:tcW w:w="26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到课情况</w:t>
            </w:r>
          </w:p>
        </w:tc>
        <w:tc>
          <w:tcPr>
            <w:tcW w:w="36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课堂随机点名提问，缺席一次扣作业成绩的10%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按比例</w:t>
            </w:r>
          </w:p>
        </w:tc>
      </w:tr>
    </w:tbl>
    <w:p>
      <w:pPr>
        <w:widowControl/>
        <w:spacing w:line="300" w:lineRule="auto"/>
        <w:jc w:val="left"/>
        <w:rPr>
          <w:b/>
          <w:sz w:val="24"/>
        </w:rPr>
      </w:pPr>
      <w:r>
        <w:rPr>
          <w:b/>
          <w:sz w:val="24"/>
        </w:rPr>
        <w:br w:type="page"/>
      </w:r>
    </w:p>
    <w:p>
      <w:pPr>
        <w:pStyle w:val="2"/>
        <w:rPr>
          <w:rFonts w:ascii="Times New Roman" w:hAnsi="Times New Roman" w:cs="Times New Roman"/>
          <w:color w:val="000000" w:themeColor="text1"/>
          <w14:textFill>
            <w14:solidFill>
              <w14:schemeClr w14:val="tx1"/>
            </w14:solidFill>
          </w14:textFill>
        </w:rPr>
      </w:pPr>
      <w:bookmarkStart w:id="24" w:name="_Toc527895692"/>
      <w:r>
        <w:rPr>
          <w:rFonts w:ascii="Times New Roman" w:hAnsi="Times New Roman" w:cs="Times New Roman"/>
          <w:color w:val="000000" w:themeColor="text1"/>
          <w14:textFill>
            <w14:solidFill>
              <w14:schemeClr w14:val="tx1"/>
            </w14:solidFill>
          </w14:textFill>
        </w:rPr>
        <w:t>西南财经大学《运营管理》课程实施方案</w:t>
      </w:r>
      <w:bookmarkEnd w:id="24"/>
    </w:p>
    <w:p>
      <w:pPr>
        <w:spacing w:line="300" w:lineRule="auto"/>
        <w:jc w:val="center"/>
        <w:rPr>
          <w:sz w:val="28"/>
          <w:szCs w:val="28"/>
        </w:rPr>
      </w:pPr>
      <w:r>
        <w:rPr>
          <w:sz w:val="28"/>
          <w:szCs w:val="28"/>
        </w:rPr>
        <mc:AlternateContent>
          <mc:Choice Requires="wps">
            <w:drawing>
              <wp:anchor distT="0" distB="0" distL="114300" distR="114300" simplePos="0" relativeHeight="251673600" behindDoc="0" locked="0" layoutInCell="1" allowOverlap="1">
                <wp:simplePos x="0" y="0"/>
                <wp:positionH relativeFrom="column">
                  <wp:posOffset>-51435</wp:posOffset>
                </wp:positionH>
                <wp:positionV relativeFrom="paragraph">
                  <wp:posOffset>59055</wp:posOffset>
                </wp:positionV>
                <wp:extent cx="5720715" cy="11430"/>
                <wp:effectExtent l="5715" t="13970" r="7620" b="1270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4.05pt;margin-top:4.65pt;height:0.9pt;width:450.45pt;z-index:251673600;mso-width-relative:page;mso-height-relative:page;" filled="f" stroked="t" coordsize="21600,21600" o:gfxdata="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i3rybVAAAABwEAAA8AAAAAAAAAAQAgAAAAIgAAAGRycy9kb3ducmV2&#10;LnhtbFBLAQIUABQAAAAIAIdO4kDPCoEy/wEAAMwDAAAOAAAAAAAAAAEAIAAAACQBAABkcnMvZTJv&#10;RG9jLnhtbFBLBQYAAAAABgAGAFkBAACVBQAAAAA=&#10;">
                <v:fill on="f" focussize="0,0"/>
                <v:stroke color="#000000" joinstyle="round"/>
                <v:imagedata o:title=""/>
                <o:lock v:ext="edit" aspectratio="f"/>
              </v:shape>
            </w:pict>
          </mc:Fallback>
        </mc:AlternateContent>
      </w:r>
    </w:p>
    <w:p>
      <w:pPr>
        <w:tabs>
          <w:tab w:val="left" w:pos="3060"/>
        </w:tabs>
        <w:adjustRightInd w:val="0"/>
        <w:snapToGrid w:val="0"/>
        <w:spacing w:line="300" w:lineRule="auto"/>
        <w:ind w:firstLine="482" w:firstLineChars="200"/>
        <w:rPr>
          <w:b/>
          <w:sz w:val="24"/>
        </w:rPr>
      </w:pPr>
      <w:r>
        <w:rPr>
          <w:b/>
          <w:sz w:val="24"/>
        </w:rPr>
        <w:t>一、课程基本信息</w:t>
      </w:r>
    </w:p>
    <w:p>
      <w:pPr>
        <w:tabs>
          <w:tab w:val="left" w:pos="3060"/>
        </w:tabs>
        <w:adjustRightInd w:val="0"/>
        <w:snapToGrid w:val="0"/>
        <w:spacing w:line="300" w:lineRule="auto"/>
        <w:ind w:firstLine="480" w:firstLineChars="200"/>
        <w:rPr>
          <w:sz w:val="24"/>
        </w:rPr>
      </w:pPr>
      <w:r>
        <w:rPr>
          <w:sz w:val="24"/>
        </w:rPr>
        <w:t>课程名称：运营管理</w:t>
      </w:r>
    </w:p>
    <w:p>
      <w:pPr>
        <w:tabs>
          <w:tab w:val="left" w:pos="3060"/>
        </w:tabs>
        <w:adjustRightInd w:val="0"/>
        <w:snapToGrid w:val="0"/>
        <w:spacing w:line="300" w:lineRule="auto"/>
        <w:ind w:firstLine="480" w:firstLineChars="200"/>
        <w:rPr>
          <w:sz w:val="24"/>
        </w:rPr>
      </w:pPr>
      <w:r>
        <w:rPr>
          <w:sz w:val="24"/>
        </w:rPr>
        <w:t xml:space="preserve">课程代码：MC202  </w:t>
      </w:r>
    </w:p>
    <w:p>
      <w:pPr>
        <w:tabs>
          <w:tab w:val="left" w:pos="3060"/>
        </w:tabs>
        <w:adjustRightInd w:val="0"/>
        <w:snapToGrid w:val="0"/>
        <w:spacing w:line="300" w:lineRule="auto"/>
        <w:ind w:firstLine="480" w:firstLineChars="200"/>
        <w:rPr>
          <w:sz w:val="24"/>
        </w:rPr>
      </w:pPr>
      <w:r>
        <w:rPr>
          <w:sz w:val="24"/>
        </w:rPr>
        <w:t>学    分：3</w:t>
      </w:r>
    </w:p>
    <w:p>
      <w:pPr>
        <w:tabs>
          <w:tab w:val="left" w:pos="3060"/>
        </w:tabs>
        <w:adjustRightInd w:val="0"/>
        <w:snapToGrid w:val="0"/>
        <w:spacing w:line="300" w:lineRule="auto"/>
        <w:ind w:firstLine="480" w:firstLineChars="200"/>
        <w:rPr>
          <w:sz w:val="24"/>
        </w:rPr>
      </w:pPr>
      <w:r>
        <w:rPr>
          <w:sz w:val="24"/>
        </w:rPr>
        <w:t>学    时：3学时/课，共48学时。</w:t>
      </w:r>
    </w:p>
    <w:p>
      <w:pPr>
        <w:tabs>
          <w:tab w:val="left" w:pos="3060"/>
        </w:tabs>
        <w:adjustRightInd w:val="0"/>
        <w:snapToGrid w:val="0"/>
        <w:spacing w:line="300" w:lineRule="auto"/>
        <w:ind w:firstLine="480" w:firstLineChars="200"/>
        <w:rPr>
          <w:sz w:val="24"/>
        </w:rPr>
      </w:pPr>
    </w:p>
    <w:p>
      <w:pPr>
        <w:tabs>
          <w:tab w:val="left" w:pos="3060"/>
        </w:tabs>
        <w:adjustRightInd w:val="0"/>
        <w:snapToGrid w:val="0"/>
        <w:spacing w:line="300" w:lineRule="auto"/>
        <w:ind w:firstLine="540" w:firstLineChars="224"/>
        <w:rPr>
          <w:b/>
          <w:sz w:val="24"/>
        </w:rPr>
      </w:pPr>
      <w:r>
        <w:rPr>
          <w:b/>
          <w:sz w:val="24"/>
        </w:rPr>
        <w:t>二、任课教师、助教、教室等情况</w:t>
      </w:r>
    </w:p>
    <w:p>
      <w:pPr>
        <w:tabs>
          <w:tab w:val="left" w:pos="3060"/>
        </w:tabs>
        <w:adjustRightInd w:val="0"/>
        <w:snapToGrid w:val="0"/>
        <w:spacing w:line="300" w:lineRule="auto"/>
        <w:ind w:firstLine="482" w:firstLineChars="200"/>
        <w:rPr>
          <w:sz w:val="24"/>
        </w:rPr>
      </w:pPr>
      <w:r>
        <w:rPr>
          <w:b/>
          <w:sz w:val="24"/>
        </w:rPr>
        <w:t>（一）任课教师：</w:t>
      </w:r>
      <w:r>
        <w:rPr>
          <w:sz w:val="24"/>
        </w:rPr>
        <w:t>宋博迁，运营管理博士、副教授</w:t>
      </w:r>
    </w:p>
    <w:p>
      <w:pPr>
        <w:tabs>
          <w:tab w:val="left" w:pos="3060"/>
        </w:tabs>
        <w:adjustRightInd w:val="0"/>
        <w:snapToGrid w:val="0"/>
        <w:spacing w:line="300" w:lineRule="auto"/>
        <w:ind w:firstLine="480" w:firstLineChars="200"/>
        <w:rPr>
          <w:sz w:val="24"/>
        </w:rPr>
      </w:pPr>
      <w:r>
        <w:rPr>
          <w:sz w:val="24"/>
        </w:rPr>
        <w:t>办公室：通博楼B201</w:t>
      </w:r>
    </w:p>
    <w:p>
      <w:pPr>
        <w:tabs>
          <w:tab w:val="left" w:pos="3060"/>
        </w:tabs>
        <w:adjustRightInd w:val="0"/>
        <w:snapToGrid w:val="0"/>
        <w:spacing w:line="300" w:lineRule="auto"/>
        <w:ind w:firstLine="480" w:firstLineChars="200"/>
        <w:rPr>
          <w:sz w:val="24"/>
        </w:rPr>
      </w:pPr>
      <w:r>
        <w:rPr>
          <w:sz w:val="24"/>
        </w:rPr>
        <w:t>答疑辅导时间：周二下午4:00-6:00</w:t>
      </w:r>
    </w:p>
    <w:p>
      <w:pPr>
        <w:tabs>
          <w:tab w:val="left" w:pos="3060"/>
        </w:tabs>
        <w:adjustRightInd w:val="0"/>
        <w:snapToGrid w:val="0"/>
        <w:spacing w:line="300" w:lineRule="auto"/>
        <w:ind w:firstLine="480" w:firstLineChars="200"/>
        <w:rPr>
          <w:sz w:val="24"/>
        </w:rPr>
      </w:pPr>
      <w:r>
        <w:rPr>
          <w:sz w:val="24"/>
        </w:rPr>
        <w:t>电子邮件：2230499439@qq.com</w:t>
      </w:r>
    </w:p>
    <w:p>
      <w:pPr>
        <w:tabs>
          <w:tab w:val="left" w:pos="3060"/>
        </w:tabs>
        <w:adjustRightInd w:val="0"/>
        <w:snapToGrid w:val="0"/>
        <w:spacing w:line="300" w:lineRule="auto"/>
        <w:ind w:firstLine="482" w:firstLineChars="200"/>
        <w:rPr>
          <w:sz w:val="24"/>
        </w:rPr>
      </w:pPr>
      <w:r>
        <w:rPr>
          <w:b/>
          <w:sz w:val="24"/>
        </w:rPr>
        <w:t>（二）助    教：</w:t>
      </w:r>
      <w:r>
        <w:rPr>
          <w:sz w:val="24"/>
        </w:rPr>
        <w:t>秦志龙，经济与管理研究院博士研究生</w:t>
      </w:r>
    </w:p>
    <w:p>
      <w:pPr>
        <w:adjustRightInd w:val="0"/>
        <w:snapToGrid w:val="0"/>
        <w:spacing w:line="300" w:lineRule="auto"/>
        <w:ind w:firstLine="480" w:firstLineChars="200"/>
        <w:rPr>
          <w:sz w:val="24"/>
        </w:rPr>
      </w:pPr>
      <w:r>
        <w:rPr>
          <w:sz w:val="24"/>
        </w:rPr>
        <w:t>答疑辅导时间：双周星期二上午9：00-11:00</w:t>
      </w:r>
    </w:p>
    <w:p>
      <w:pPr>
        <w:adjustRightInd w:val="0"/>
        <w:snapToGrid w:val="0"/>
        <w:spacing w:line="300" w:lineRule="auto"/>
        <w:ind w:firstLine="480" w:firstLineChars="200"/>
        <w:rPr>
          <w:sz w:val="24"/>
        </w:rPr>
      </w:pPr>
      <w:r>
        <w:rPr>
          <w:sz w:val="24"/>
        </w:rPr>
        <w:t>电子邮件：312180787@qq.com</w:t>
      </w:r>
    </w:p>
    <w:p>
      <w:pPr>
        <w:tabs>
          <w:tab w:val="left" w:pos="3060"/>
        </w:tabs>
        <w:adjustRightInd w:val="0"/>
        <w:snapToGrid w:val="0"/>
        <w:spacing w:line="300" w:lineRule="auto"/>
        <w:ind w:firstLine="540" w:firstLineChars="224"/>
        <w:rPr>
          <w:sz w:val="24"/>
        </w:rPr>
      </w:pPr>
      <w:r>
        <w:rPr>
          <w:b/>
          <w:sz w:val="24"/>
        </w:rPr>
        <w:t>（三）课程资源：</w:t>
      </w:r>
      <w:r>
        <w:rPr>
          <w:sz w:val="24"/>
        </w:rPr>
        <w:t>教务处课程中心</w:t>
      </w:r>
      <w:r>
        <w:t xml:space="preserve"> http://202.115.115.133</w:t>
      </w:r>
    </w:p>
    <w:p>
      <w:pPr>
        <w:tabs>
          <w:tab w:val="left" w:pos="3060"/>
        </w:tabs>
        <w:adjustRightInd w:val="0"/>
        <w:snapToGrid w:val="0"/>
        <w:spacing w:line="300" w:lineRule="auto"/>
        <w:ind w:firstLine="540" w:firstLineChars="224"/>
        <w:rPr>
          <w:sz w:val="24"/>
        </w:rPr>
      </w:pPr>
      <w:r>
        <w:rPr>
          <w:b/>
          <w:sz w:val="24"/>
        </w:rPr>
        <w:t>（四）教    室：</w:t>
      </w:r>
      <w:r>
        <w:rPr>
          <w:sz w:val="24"/>
        </w:rPr>
        <w:t>J210</w:t>
      </w:r>
    </w:p>
    <w:p>
      <w:pPr>
        <w:tabs>
          <w:tab w:val="left" w:pos="3060"/>
        </w:tabs>
        <w:adjustRightInd w:val="0"/>
        <w:snapToGrid w:val="0"/>
        <w:spacing w:line="300" w:lineRule="auto"/>
        <w:ind w:firstLine="540" w:firstLineChars="224"/>
        <w:rPr>
          <w:sz w:val="24"/>
        </w:rPr>
      </w:pPr>
      <w:r>
        <w:rPr>
          <w:b/>
          <w:sz w:val="24"/>
        </w:rPr>
        <w:t>（五）上课时间：</w:t>
      </w:r>
      <w:r>
        <w:rPr>
          <w:sz w:val="24"/>
        </w:rPr>
        <w:t>每周四早1-3节</w:t>
      </w:r>
    </w:p>
    <w:p>
      <w:pPr>
        <w:autoSpaceDE w:val="0"/>
        <w:autoSpaceDN w:val="0"/>
        <w:adjustRightInd w:val="0"/>
        <w:snapToGrid w:val="0"/>
        <w:spacing w:line="300" w:lineRule="auto"/>
        <w:ind w:firstLine="540" w:firstLineChars="224"/>
        <w:jc w:val="left"/>
        <w:rPr>
          <w:sz w:val="24"/>
        </w:rPr>
      </w:pPr>
      <w:r>
        <w:rPr>
          <w:b/>
          <w:sz w:val="24"/>
        </w:rPr>
        <w:t>（六）纪    律：</w:t>
      </w:r>
      <w:r>
        <w:rPr>
          <w:sz w:val="24"/>
        </w:rPr>
        <w:t>1、无特殊情况，不允许无故缺课。</w:t>
      </w:r>
    </w:p>
    <w:p>
      <w:pPr>
        <w:autoSpaceDE w:val="0"/>
        <w:autoSpaceDN w:val="0"/>
        <w:adjustRightInd w:val="0"/>
        <w:snapToGrid w:val="0"/>
        <w:spacing w:line="300" w:lineRule="auto"/>
        <w:ind w:firstLine="2517" w:firstLineChars="1049"/>
        <w:jc w:val="left"/>
        <w:rPr>
          <w:sz w:val="24"/>
        </w:rPr>
      </w:pPr>
      <w:r>
        <w:rPr>
          <w:sz w:val="24"/>
        </w:rPr>
        <w:t xml:space="preserve"> 2、每次作业须在规定时间内提交。</w:t>
      </w:r>
    </w:p>
    <w:p>
      <w:pPr>
        <w:tabs>
          <w:tab w:val="left" w:pos="3060"/>
        </w:tabs>
        <w:adjustRightInd w:val="0"/>
        <w:snapToGrid w:val="0"/>
        <w:spacing w:line="300" w:lineRule="auto"/>
        <w:ind w:firstLine="482" w:firstLineChars="200"/>
        <w:rPr>
          <w:b/>
          <w:sz w:val="24"/>
        </w:rPr>
      </w:pPr>
    </w:p>
    <w:p>
      <w:pPr>
        <w:tabs>
          <w:tab w:val="left" w:pos="3060"/>
        </w:tabs>
        <w:adjustRightInd w:val="0"/>
        <w:snapToGrid w:val="0"/>
        <w:spacing w:line="300" w:lineRule="auto"/>
        <w:ind w:firstLine="482" w:firstLineChars="200"/>
        <w:rPr>
          <w:b/>
          <w:sz w:val="24"/>
        </w:rPr>
      </w:pPr>
      <w:r>
        <w:rPr>
          <w:b/>
          <w:sz w:val="24"/>
        </w:rPr>
        <w:t>三、阅读材料</w:t>
      </w:r>
    </w:p>
    <w:p>
      <w:pPr>
        <w:snapToGrid w:val="0"/>
        <w:spacing w:line="300" w:lineRule="auto"/>
        <w:ind w:firstLine="482" w:firstLineChars="200"/>
        <w:rPr>
          <w:sz w:val="24"/>
        </w:rPr>
      </w:pPr>
      <w:r>
        <w:rPr>
          <w:b/>
          <w:sz w:val="24"/>
        </w:rPr>
        <w:t>（一）推荐教材：</w:t>
      </w:r>
      <w:r>
        <w:rPr>
          <w:i/>
          <w:sz w:val="24"/>
        </w:rPr>
        <w:t>Operations Management</w:t>
      </w:r>
      <w:r>
        <w:rPr>
          <w:sz w:val="24"/>
        </w:rPr>
        <w:t>. G. Cachon and C. Terwiesch, McGraw Hill, 2017. ISBN: 9781259255441.</w:t>
      </w:r>
    </w:p>
    <w:p>
      <w:pPr>
        <w:snapToGrid w:val="0"/>
        <w:spacing w:line="300" w:lineRule="auto"/>
        <w:ind w:firstLine="482" w:firstLineChars="200"/>
        <w:rPr>
          <w:b/>
          <w:sz w:val="24"/>
        </w:rPr>
      </w:pPr>
      <w:r>
        <w:rPr>
          <w:b/>
          <w:sz w:val="24"/>
        </w:rPr>
        <w:t>（二）参考教材</w:t>
      </w:r>
    </w:p>
    <w:p>
      <w:pPr>
        <w:snapToGrid w:val="0"/>
        <w:spacing w:line="300" w:lineRule="auto"/>
        <w:ind w:firstLine="480" w:firstLineChars="200"/>
        <w:rPr>
          <w:sz w:val="24"/>
        </w:rPr>
      </w:pPr>
      <w:r>
        <w:rPr>
          <w:sz w:val="24"/>
        </w:rPr>
        <w:t>1.</w:t>
      </w:r>
      <w:r>
        <w:t xml:space="preserve"> </w:t>
      </w:r>
      <w:r>
        <w:rPr>
          <w:i/>
          <w:sz w:val="24"/>
        </w:rPr>
        <w:t>Operations and Supply Management</w:t>
      </w:r>
      <w:r>
        <w:rPr>
          <w:sz w:val="24"/>
        </w:rPr>
        <w:t>. Jacobs and Chase, 14th Edition, McGraw-Hill, 2014. ISBN: 9780078024023.</w:t>
      </w:r>
    </w:p>
    <w:p>
      <w:pPr>
        <w:snapToGrid w:val="0"/>
        <w:spacing w:line="300" w:lineRule="auto"/>
        <w:ind w:firstLine="480" w:firstLineChars="200"/>
        <w:rPr>
          <w:sz w:val="24"/>
        </w:rPr>
      </w:pPr>
      <w:r>
        <w:rPr>
          <w:sz w:val="24"/>
        </w:rPr>
        <w:t>2</w:t>
      </w:r>
      <w:r>
        <w:rPr>
          <w:i/>
          <w:sz w:val="24"/>
        </w:rPr>
        <w:t>. Operations Management</w:t>
      </w:r>
      <w:r>
        <w:rPr>
          <w:sz w:val="24"/>
        </w:rPr>
        <w:t>. Slack, Chambers and Johnston, 6th Edition, Pearson, 2010. ISBN: 0273731602.</w:t>
      </w:r>
    </w:p>
    <w:p>
      <w:pPr>
        <w:snapToGrid w:val="0"/>
        <w:spacing w:line="300" w:lineRule="auto"/>
        <w:ind w:firstLine="482" w:firstLineChars="200"/>
        <w:rPr>
          <w:b/>
          <w:sz w:val="24"/>
        </w:rPr>
      </w:pPr>
      <w:r>
        <w:rPr>
          <w:b/>
          <w:sz w:val="24"/>
        </w:rPr>
        <w:t>（三）进一步阅读教材</w:t>
      </w:r>
    </w:p>
    <w:p>
      <w:pPr>
        <w:snapToGrid w:val="0"/>
        <w:spacing w:line="300" w:lineRule="auto"/>
        <w:ind w:firstLine="480" w:firstLineChars="200"/>
        <w:rPr>
          <w:sz w:val="24"/>
        </w:rPr>
      </w:pPr>
      <w:r>
        <w:rPr>
          <w:sz w:val="24"/>
        </w:rPr>
        <w:t>1.中国知网(</w:t>
      </w:r>
      <w:r>
        <w:fldChar w:fldCharType="begin"/>
      </w:r>
      <w:r>
        <w:instrText xml:space="preserve"> HYPERLINK "http://www.cnki.net)相关文献" </w:instrText>
      </w:r>
      <w:r>
        <w:fldChar w:fldCharType="separate"/>
      </w:r>
      <w:r>
        <w:rPr>
          <w:sz w:val="24"/>
        </w:rPr>
        <w:t>www.cnki.net)相关文献</w:t>
      </w:r>
      <w:r>
        <w:rPr>
          <w:sz w:val="24"/>
        </w:rPr>
        <w:fldChar w:fldCharType="end"/>
      </w:r>
    </w:p>
    <w:p>
      <w:pPr>
        <w:snapToGrid w:val="0"/>
        <w:spacing w:line="300" w:lineRule="auto"/>
        <w:ind w:firstLine="480" w:firstLineChars="200"/>
        <w:rPr>
          <w:sz w:val="24"/>
        </w:rPr>
      </w:pPr>
    </w:p>
    <w:p>
      <w:pPr>
        <w:tabs>
          <w:tab w:val="left" w:pos="3060"/>
        </w:tabs>
        <w:adjustRightInd w:val="0"/>
        <w:snapToGrid w:val="0"/>
        <w:spacing w:line="300" w:lineRule="auto"/>
        <w:ind w:firstLine="482" w:firstLineChars="200"/>
        <w:rPr>
          <w:b/>
          <w:sz w:val="24"/>
        </w:rPr>
      </w:pPr>
      <w:r>
        <w:rPr>
          <w:b/>
          <w:sz w:val="24"/>
        </w:rPr>
        <w:t>四、课程内容概要</w:t>
      </w:r>
    </w:p>
    <w:p>
      <w:pPr>
        <w:tabs>
          <w:tab w:val="left" w:pos="3060"/>
        </w:tabs>
        <w:adjustRightInd w:val="0"/>
        <w:snapToGrid w:val="0"/>
        <w:spacing w:line="300" w:lineRule="auto"/>
        <w:ind w:firstLine="482" w:firstLineChars="200"/>
        <w:rPr>
          <w:b/>
          <w:sz w:val="24"/>
        </w:rPr>
      </w:pPr>
      <w:r>
        <w:rPr>
          <w:b/>
          <w:sz w:val="24"/>
        </w:rPr>
        <w:t>(一) 指导思想</w:t>
      </w:r>
    </w:p>
    <w:p>
      <w:pPr>
        <w:tabs>
          <w:tab w:val="left" w:pos="3060"/>
        </w:tabs>
        <w:adjustRightInd w:val="0"/>
        <w:snapToGrid w:val="0"/>
        <w:spacing w:line="300" w:lineRule="auto"/>
        <w:ind w:firstLine="480" w:firstLineChars="200"/>
        <w:rPr>
          <w:b/>
          <w:sz w:val="24"/>
        </w:rPr>
      </w:pPr>
      <w:r>
        <w:rPr>
          <w:sz w:val="24"/>
        </w:rPr>
        <w:t>高举中国特色社会主义伟大旗帜，以马克思列宁主义、毛泽东思想、邓小平理论、“三个代表”重要思想、科学发展观和习近平新时代中国特色社会主义思想为指导，深入学习贯彻习近平总书记系列重要讲话精神和治国理政新理念新思想新战略，贯彻落实全国高校思想政治工作会议精神。坚持社会主义办学方向，坚持立德树人的根本任务，坚持教书和育人相统一，按照价值引领、能力达成、知识传授的总体要求，深化思政理论课教学改革，发挥《运营管理》课程育人作用，“守好一道渠、种好责任田”。把价值观培育和塑造通过“基因式”全方位、立体式、多层次融入本课程，将思政教育贯穿于教学全过程，突出育人价值。切实发挥课堂主渠道作用，推进全员育人、全过程育人、全方位育人。以习近平新时代中国特色社会主义思想为指导，坚持知识传授与价值引领相结合，挖掘培养学生理想信念、价值取向、政治信仰、社会责任的元素、题材与内容，全面提高学生缘事析理、明辨是非的能力，培养德智体美全面发展的社会主义建设者和接班人。充分发挥思想政治理论课主渠道作用，深入挖掘课程各教学环节思政元素及育人功能，把思想政治工作贯穿教育教学全过程，着力培养有社会责任感、创新精神、国际视野的能担当民族复兴大任的时代新人。</w:t>
      </w:r>
      <w:r>
        <w:rPr>
          <w:sz w:val="24"/>
        </w:rPr>
        <w:cr/>
      </w:r>
      <w:r>
        <w:rPr>
          <w:b/>
          <w:sz w:val="24"/>
        </w:rPr>
        <w:t>（二）课程目标</w:t>
      </w:r>
    </w:p>
    <w:p>
      <w:pPr>
        <w:tabs>
          <w:tab w:val="left" w:pos="630"/>
        </w:tabs>
        <w:spacing w:line="300" w:lineRule="auto"/>
        <w:ind w:firstLine="480" w:firstLineChars="200"/>
        <w:rPr>
          <w:sz w:val="24"/>
        </w:rPr>
      </w:pPr>
      <w:r>
        <w:rPr>
          <w:sz w:val="24"/>
        </w:rPr>
        <w:t>1、将思想政治教育融入运营管理课程实施方案。将习近平新时代中国特色社会主义思想、党的十九大精神、社会主义核心价值观等思政元素充分有机融入运营管理课程实施方案，以深入挖掘提炼课程所蕴含的德育元素，确保育人导向，推进运营管理课程思想政治教育因素的有机融入。</w:t>
      </w:r>
    </w:p>
    <w:p>
      <w:pPr>
        <w:tabs>
          <w:tab w:val="left" w:pos="630"/>
        </w:tabs>
        <w:spacing w:line="300" w:lineRule="auto"/>
        <w:ind w:firstLine="480" w:firstLineChars="200"/>
        <w:rPr>
          <w:sz w:val="24"/>
        </w:rPr>
      </w:pPr>
      <w:r>
        <w:rPr>
          <w:sz w:val="24"/>
        </w:rPr>
        <w:t>2、以习近平新时代中国特色社会主义思想为理论根据，以扎根中国大地为基础，以中国实践为依托，围绕马克思主义中国化最新理论成果，以政治认同、国家意识、文化自信、公民人格为重点内容，规划和设计运营管理课程思政教育教学内容体系。</w:t>
      </w:r>
    </w:p>
    <w:p>
      <w:pPr>
        <w:tabs>
          <w:tab w:val="left" w:pos="630"/>
        </w:tabs>
        <w:spacing w:line="300" w:lineRule="auto"/>
        <w:ind w:firstLine="480" w:firstLineChars="200"/>
        <w:rPr>
          <w:sz w:val="24"/>
        </w:rPr>
      </w:pPr>
      <w:r>
        <w:rPr>
          <w:sz w:val="24"/>
        </w:rPr>
        <w:t>3、结合专业教育，讲好习近平新时代中国特色社会主义思想经济思想管理思想，深挖中国经济社会发展和管理实践中的优秀做法和典型案例，特别是在现代社会主义企业生产和运营管理的优秀做法和典型案例，不断增强学生“四个自信”，教育引导学生正确认识世界和中国发展大势、中国特色和国际比较、时代责任和历史使命以及远大抱负和脚踏实地。</w:t>
      </w:r>
    </w:p>
    <w:p>
      <w:pPr>
        <w:tabs>
          <w:tab w:val="left" w:pos="630"/>
        </w:tabs>
        <w:spacing w:line="300" w:lineRule="auto"/>
        <w:ind w:firstLine="480" w:firstLineChars="200"/>
        <w:rPr>
          <w:sz w:val="24"/>
        </w:rPr>
      </w:pPr>
      <w:r>
        <w:rPr>
          <w:sz w:val="24"/>
        </w:rPr>
        <w:t>4、突出培育科学精神、探索创新精神，明确人类共同发展进步的历史担当，融入国内运营管理前沿科技成果的宣讲教育，增强学生民族自豪感</w:t>
      </w:r>
    </w:p>
    <w:p>
      <w:pPr>
        <w:tabs>
          <w:tab w:val="left" w:pos="630"/>
        </w:tabs>
        <w:spacing w:line="300" w:lineRule="auto"/>
        <w:ind w:firstLine="480" w:firstLineChars="200"/>
        <w:rPr>
          <w:sz w:val="24"/>
        </w:rPr>
      </w:pPr>
      <w:r>
        <w:rPr>
          <w:sz w:val="24"/>
        </w:rPr>
        <w:t>5、知识传递、融通应用和拓展创造。强调在有效传递运营管理基础知识的前提下，培养学生的运营管理兴趣和直觉，训练他们自觉运用经济学和运筹学思维来理解和分析中国运营管理现实的能力。运营管理的教学一方面向学生传授系统的运营管理知识，为学生们学习其他专业课提供坚实的理论基础，一方面结合中国改革和市场经济发展实践，帮助学生们正确地运用当代运营管理中的重要理论来分析我国的运营管理运行和运营管理政策实践。本课程要求学生对现代运营管理的基本理论、框架体系和分析方法有较为全面和深入的理解，能够应用现代运营管理的理论和研究方法，对现实运营管理运行和运营管理政策实践进行较为深入的分析。</w:t>
      </w:r>
    </w:p>
    <w:p>
      <w:pPr>
        <w:tabs>
          <w:tab w:val="left" w:pos="3060"/>
        </w:tabs>
        <w:spacing w:line="300" w:lineRule="auto"/>
        <w:ind w:firstLine="480" w:firstLineChars="200"/>
        <w:rPr>
          <w:sz w:val="24"/>
        </w:rPr>
      </w:pPr>
      <w:r>
        <w:rPr>
          <w:sz w:val="24"/>
        </w:rPr>
        <w:t>6、教学学术观、教学民主观、教学协作观。通过课堂讲授，介绍国内外运营管理领域的前沿相关研究成果。通过师生互动的教学过程，培养学生的民主意识。通过小组案例分析, 项目分析等教学活动，培养学生的团队意识。</w:t>
      </w:r>
    </w:p>
    <w:p>
      <w:pPr>
        <w:tabs>
          <w:tab w:val="left" w:pos="3060"/>
        </w:tabs>
        <w:spacing w:line="300" w:lineRule="auto"/>
        <w:ind w:firstLine="480" w:firstLineChars="200"/>
        <w:rPr>
          <w:sz w:val="24"/>
        </w:rPr>
      </w:pPr>
      <w:r>
        <w:rPr>
          <w:sz w:val="24"/>
        </w:rPr>
        <w:t>7、强调教学过程的重要性，通过运用课本所学的基本知识和方法对最新国内外公司运营管理真实案例的分析, 注重培养学生的自发学习能力。</w:t>
      </w:r>
    </w:p>
    <w:p>
      <w:pPr>
        <w:tabs>
          <w:tab w:val="left" w:pos="3060"/>
        </w:tabs>
        <w:spacing w:line="300" w:lineRule="auto"/>
        <w:ind w:firstLine="480" w:firstLineChars="200"/>
        <w:rPr>
          <w:sz w:val="24"/>
        </w:rPr>
      </w:pPr>
    </w:p>
    <w:p>
      <w:pPr>
        <w:tabs>
          <w:tab w:val="left" w:pos="3060"/>
        </w:tabs>
        <w:snapToGrid w:val="0"/>
        <w:spacing w:line="300" w:lineRule="auto"/>
        <w:ind w:firstLine="480" w:firstLineChars="200"/>
        <w:rPr>
          <w:sz w:val="24"/>
        </w:rPr>
      </w:pPr>
      <w:r>
        <w:rPr>
          <w:sz w:val="24"/>
        </w:rPr>
        <w:t>关于课程具体教学内容的教学目标如下：</w:t>
      </w:r>
    </w:p>
    <w:p>
      <w:pPr>
        <w:widowControl/>
        <w:numPr>
          <w:ilvl w:val="0"/>
          <w:numId w:val="43"/>
        </w:numPr>
        <w:spacing w:line="300" w:lineRule="auto"/>
        <w:ind w:left="0" w:hanging="426"/>
        <w:contextualSpacing/>
      </w:pPr>
      <w:r>
        <w:t xml:space="preserve">Explain the goal of the operations management and the three system inhibitors, namely, waste, variability, and inflexibility, which prevent us from achieving this goal. </w:t>
      </w:r>
    </w:p>
    <w:p>
      <w:pPr>
        <w:widowControl/>
        <w:numPr>
          <w:ilvl w:val="0"/>
          <w:numId w:val="43"/>
        </w:numPr>
        <w:spacing w:line="300" w:lineRule="auto"/>
        <w:ind w:left="0"/>
        <w:contextualSpacing/>
      </w:pPr>
      <w:r>
        <w:t>Use process analysis to analyze business operations and employ process improvement to improve the efficiency of business operations.</w:t>
      </w:r>
    </w:p>
    <w:p>
      <w:pPr>
        <w:widowControl/>
        <w:numPr>
          <w:ilvl w:val="0"/>
          <w:numId w:val="43"/>
        </w:numPr>
        <w:spacing w:line="300" w:lineRule="auto"/>
        <w:ind w:left="0"/>
        <w:contextualSpacing/>
      </w:pPr>
      <w:r>
        <w:t>Practice the concept of lean operations to reduce the waste and variability in business operations.</w:t>
      </w:r>
    </w:p>
    <w:p>
      <w:pPr>
        <w:widowControl/>
        <w:numPr>
          <w:ilvl w:val="0"/>
          <w:numId w:val="43"/>
        </w:numPr>
        <w:spacing w:line="300" w:lineRule="auto"/>
        <w:ind w:left="0"/>
        <w:contextualSpacing/>
      </w:pPr>
      <w:r>
        <w:t>Apply analytical tools in inventory and supply chain management to make inventory decisions to satisfy anticipated customer demand of various types of products or services.</w:t>
      </w:r>
    </w:p>
    <w:p>
      <w:pPr>
        <w:widowControl/>
        <w:numPr>
          <w:ilvl w:val="0"/>
          <w:numId w:val="43"/>
        </w:numPr>
        <w:spacing w:line="300" w:lineRule="auto"/>
        <w:ind w:left="0"/>
        <w:contextualSpacing/>
      </w:pPr>
      <w:r>
        <w:t>Build forecasting models to predict the operational demand, capturing its trends and seasonality.</w:t>
      </w:r>
    </w:p>
    <w:p>
      <w:pPr>
        <w:widowControl/>
        <w:numPr>
          <w:ilvl w:val="0"/>
          <w:numId w:val="43"/>
        </w:numPr>
        <w:spacing w:line="300" w:lineRule="auto"/>
        <w:ind w:left="0"/>
        <w:contextualSpacing/>
      </w:pPr>
      <w:r>
        <w:t>Utilize workforce scheduling as well as customer scheduling to respond to stochastic customer demand.</w:t>
      </w:r>
    </w:p>
    <w:p>
      <w:pPr>
        <w:tabs>
          <w:tab w:val="left" w:pos="3060"/>
        </w:tabs>
        <w:snapToGrid w:val="0"/>
        <w:spacing w:line="300" w:lineRule="auto"/>
        <w:rPr>
          <w:b/>
          <w:sz w:val="24"/>
        </w:rPr>
      </w:pPr>
      <w:r>
        <w:rPr>
          <w:b/>
          <w:sz w:val="24"/>
        </w:rPr>
        <w:t>（三）课程建设思路</w:t>
      </w:r>
    </w:p>
    <w:p>
      <w:pPr>
        <w:spacing w:line="300" w:lineRule="auto"/>
        <w:ind w:firstLine="480" w:firstLineChars="200"/>
        <w:rPr>
          <w:sz w:val="24"/>
        </w:rPr>
      </w:pPr>
      <w:r>
        <w:rPr>
          <w:sz w:val="24"/>
        </w:rPr>
        <w:t>自上世纪初, 随着运筹学理论的发展和完善, 运营管理, 作为一门以运筹学的方法解决解决公司, 政府和非营利性组织日常运营中各类复杂的决策问题的学科, 迅速发展. 运营管理对于21世纪政府企业优化内部资源配置, 减少生产和服务资源成本浪费, 提高地区和全球供应链效率, 满足群众日益增加的物质和精神需求, 提升顾客的满意度, 实现需求和供给的长期平衡具有重大理论指导意义。</w:t>
      </w:r>
    </w:p>
    <w:p>
      <w:pPr>
        <w:spacing w:line="300" w:lineRule="auto"/>
        <w:ind w:firstLine="480" w:firstLineChars="200"/>
        <w:rPr>
          <w:sz w:val="24"/>
        </w:rPr>
      </w:pPr>
      <w:r>
        <w:rPr>
          <w:sz w:val="24"/>
        </w:rPr>
        <w:t>2003年后，国企变革变得很缓慢，钢铁、煤炭、水泥、玻璃、石油、石化、铁矿石、有色金属等几大行业，亏损面已经达到80%，产业的利润下降幅度最大，产能过剩很严重。截至2015年12月初，几大行业的生产价格指数（PPI）已连续40多个月呈负增长状态，这几大行业对整个工业PPI下降的贡献占了70%—80%。中国供需关系正面临着不可忽视的结构性失衡。“供需错位”已成为阻挡中国经济持续增长的最大路障：一方面，过剩产能已成为制约中国经济转型的一大包袱。另一方面，中国的供给体系与需求侧严重不配套，总体上是中低端产品过剩，高端产品供给不足。此外，中国的供给侧低效率，无法供给出合意的需求。因此，强调供给侧改革，就是要从生产、供给端入手，调整供给结构，为真正启动内需，打造经济发展新动力寻求路径。在如何利用有限资源进行高效的生产, 运输和服务方面, 运营管理显然可以为供给侧改革提供决策工具。</w:t>
      </w:r>
    </w:p>
    <w:p>
      <w:pPr>
        <w:spacing w:line="300" w:lineRule="auto"/>
        <w:ind w:firstLine="480" w:firstLineChars="200"/>
        <w:rPr>
          <w:sz w:val="24"/>
        </w:rPr>
      </w:pPr>
      <w:r>
        <w:rPr>
          <w:sz w:val="24"/>
        </w:rPr>
        <w:t>十八大以来，我党基于对经济发展新阶段趋势性特征的深刻认识，作出了我国经济发展进入新常态的重大论断，强调适度扩大总需求，推进供给侧结构性改革为主线。十九大报告指出，“我国经济已由高速增长阶段转向高质量发展阶段，正处在转变发展方式、优化经济结构、转换经济增长动力的攻关期，建设现代化经济体系是跨越关口的迫切要求和我国发展的战略目标……建设现代化经济体系，必须坚持质量第一，效益优先，以供给侧结构性改革为主线”。2016年1月27日，中共中央总书记、国家主席、中央军委主席、中央财经领导小组组长习近平主持召开中央财经领导小组第十二次会议，研究供给侧结构性改革方案。2017年10月18日，习近平同志在十九大报告中指出，深化供给侧结构性改革。建设现代化经济体系，必须把发展经济的着力点放在实体经济上，把提高供给体系质量作为主攻方向，显著增强我国经济质量优势。</w:t>
      </w:r>
    </w:p>
    <w:p>
      <w:pPr>
        <w:spacing w:line="300" w:lineRule="auto"/>
        <w:ind w:firstLine="480" w:firstLineChars="200"/>
        <w:rPr>
          <w:sz w:val="24"/>
        </w:rPr>
      </w:pPr>
      <w:r>
        <w:rPr>
          <w:sz w:val="24"/>
        </w:rPr>
        <w:t>供给侧结构性改革旨在调整经济结构，使要素实现最优配置，提升经济增长的质量和数量。需求侧改革主要有投资、消费、出口三驾马车，供给侧则有劳动力、土地、资本、制度创造、创新等要素。供给侧结构性改革，就是从提高供给质量出发，用改革的办法推进结构调整，矫正要素配置扭曲，扩大有效供给，提高供给结构对需求变化的适应性和灵活性，提高全要素生产率，更好满足广大人民群众的需要，促进经济社会持续健康发展。供给侧结构性改革，就是用增量改革促存量调整，在增加投资过程中优化投资结构、产业结构开源疏流，在经济可持续高速增长的基础上实现经济可持续发展与人民生活水平不断提高；就是优化产权结构，国进民进、政府宏观调控与民间活力相互促进；就是优化投融资结构，促进资源整合，实现资源优化配置与优化再生；就是优化产业结构、提高产业质量，优化产品结构、提升产品质量；就是优化分配结构，实现公平分配，使消费成为生产力；就是优化流通结构，节省交易成本，提高有效经济总量；就是优化消费结构，实现消费品不断升级，不断提高人民生活品质，实现创新—协调—绿色—开放—共享的发展。</w:t>
      </w:r>
      <w:r>
        <w:rPr>
          <w:sz w:val="24"/>
        </w:rPr>
        <w:cr/>
      </w:r>
      <w:r>
        <w:rPr>
          <w:sz w:val="24"/>
        </w:rPr>
        <w:t xml:space="preserve">    以服务国家供给侧结构性改革为宗旨, 以培养21世纪供给侧结构性人才为目标, 运营管理课程包括了企业内部生产和服务过程分析和提高, 现代企业内部运营策略分析, 21世纪全球供应链结构和策略分析和现代服务系统运营策略分析等核心内容。这些教学内容为在供给侧结构性改革中如何实现资源有限配置, 减少供给成本, 提高有效供给, 最终实现供给和需求的平衡提供了强大的理论工具, 计算方法和决策依据。</w:t>
      </w:r>
    </w:p>
    <w:p>
      <w:pPr>
        <w:tabs>
          <w:tab w:val="left" w:pos="3060"/>
        </w:tabs>
        <w:adjustRightInd w:val="0"/>
        <w:snapToGrid w:val="0"/>
        <w:spacing w:line="300" w:lineRule="auto"/>
        <w:ind w:firstLine="482" w:firstLineChars="200"/>
        <w:rPr>
          <w:b/>
          <w:sz w:val="24"/>
        </w:rPr>
      </w:pPr>
      <w:r>
        <w:rPr>
          <w:b/>
          <w:sz w:val="24"/>
        </w:rPr>
        <w:t>(四) 课程描述</w:t>
      </w:r>
    </w:p>
    <w:p>
      <w:pPr>
        <w:tabs>
          <w:tab w:val="left" w:pos="3060"/>
        </w:tabs>
        <w:adjustRightInd w:val="0"/>
        <w:snapToGrid w:val="0"/>
        <w:spacing w:line="300" w:lineRule="auto"/>
        <w:ind w:firstLine="480" w:firstLineChars="200"/>
        <w:rPr>
          <w:sz w:val="24"/>
        </w:rPr>
      </w:pPr>
      <w:r>
        <w:rPr>
          <w:sz w:val="24"/>
        </w:rPr>
        <w:t>Operations management is about the design, operation, and improvement of systems concerned with the production and delivery of goods and services, so that supply is better match with demand. By better matching supply with demand, a firm is able to gain a significant competitive advantage over its rivals. This introductory course provides students with fundamental concepts and techniques necessary for designing and managing operations in service and manufacturing industries, such as traveling, hospitality, food, retail, and entertainment. Students will learn how to better match supply with demand through the implementation of the operational models and strategies from this course.</w:t>
      </w:r>
    </w:p>
    <w:p>
      <w:pPr>
        <w:tabs>
          <w:tab w:val="left" w:pos="3060"/>
        </w:tabs>
        <w:adjustRightInd w:val="0"/>
        <w:snapToGrid w:val="0"/>
        <w:spacing w:line="300" w:lineRule="auto"/>
        <w:ind w:firstLine="482" w:firstLineChars="200"/>
        <w:rPr>
          <w:b/>
          <w:sz w:val="24"/>
        </w:rPr>
      </w:pPr>
    </w:p>
    <w:p>
      <w:pPr>
        <w:tabs>
          <w:tab w:val="left" w:pos="3060"/>
        </w:tabs>
        <w:adjustRightInd w:val="0"/>
        <w:snapToGrid w:val="0"/>
        <w:spacing w:line="300" w:lineRule="auto"/>
        <w:ind w:firstLine="482" w:firstLineChars="200"/>
        <w:rPr>
          <w:b/>
          <w:sz w:val="24"/>
        </w:rPr>
      </w:pPr>
      <w:r>
        <w:rPr>
          <w:b/>
          <w:sz w:val="24"/>
        </w:rPr>
        <w:t>（五）教学内容</w:t>
      </w:r>
    </w:p>
    <w:tbl>
      <w:tblPr>
        <w:tblStyle w:val="15"/>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94"/>
        <w:gridCol w:w="4239"/>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jc w:val="center"/>
              <w:rPr>
                <w:b/>
                <w:szCs w:val="21"/>
              </w:rPr>
            </w:pPr>
            <w:r>
              <w:rPr>
                <w:b/>
                <w:szCs w:val="21"/>
              </w:rPr>
              <w:t>序号</w:t>
            </w:r>
          </w:p>
        </w:tc>
        <w:tc>
          <w:tcPr>
            <w:tcW w:w="1494" w:type="dxa"/>
            <w:vAlign w:val="center"/>
          </w:tcPr>
          <w:p>
            <w:pPr>
              <w:snapToGrid w:val="0"/>
              <w:jc w:val="center"/>
              <w:rPr>
                <w:b/>
                <w:szCs w:val="21"/>
              </w:rPr>
            </w:pPr>
            <w:r>
              <w:rPr>
                <w:b/>
                <w:szCs w:val="21"/>
              </w:rPr>
              <w:t>题目</w:t>
            </w:r>
          </w:p>
        </w:tc>
        <w:tc>
          <w:tcPr>
            <w:tcW w:w="4239" w:type="dxa"/>
            <w:vAlign w:val="center"/>
          </w:tcPr>
          <w:p>
            <w:pPr>
              <w:snapToGrid w:val="0"/>
              <w:jc w:val="center"/>
              <w:rPr>
                <w:b/>
                <w:szCs w:val="21"/>
              </w:rPr>
            </w:pPr>
            <w:r>
              <w:rPr>
                <w:b/>
                <w:szCs w:val="21"/>
              </w:rPr>
              <w:t>知识点</w:t>
            </w:r>
          </w:p>
        </w:tc>
        <w:tc>
          <w:tcPr>
            <w:tcW w:w="1510" w:type="dxa"/>
            <w:vAlign w:val="center"/>
          </w:tcPr>
          <w:p>
            <w:pPr>
              <w:snapToGrid w:val="0"/>
              <w:jc w:val="center"/>
              <w:rPr>
                <w:b/>
                <w:szCs w:val="21"/>
              </w:rPr>
            </w:pPr>
            <w:r>
              <w:rPr>
                <w:b/>
                <w:szCs w:val="21"/>
              </w:rPr>
              <w:t>学时（课堂教授）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snapToGrid w:val="0"/>
              <w:jc w:val="center"/>
              <w:rPr>
                <w:b/>
                <w:szCs w:val="21"/>
              </w:rPr>
            </w:pPr>
            <w:r>
              <w:rPr>
                <w:szCs w:val="21"/>
              </w:rPr>
              <w:t>1</w:t>
            </w:r>
          </w:p>
        </w:tc>
        <w:tc>
          <w:tcPr>
            <w:tcW w:w="1494" w:type="dxa"/>
            <w:vMerge w:val="restart"/>
            <w:vAlign w:val="center"/>
          </w:tcPr>
          <w:p>
            <w:pPr>
              <w:snapToGrid w:val="0"/>
              <w:jc w:val="center"/>
              <w:rPr>
                <w:b/>
                <w:szCs w:val="21"/>
              </w:rPr>
            </w:pPr>
            <w:r>
              <w:rPr>
                <w:szCs w:val="21"/>
              </w:rPr>
              <w:t>运营管理导论</w:t>
            </w:r>
          </w:p>
        </w:tc>
        <w:tc>
          <w:tcPr>
            <w:tcW w:w="4239" w:type="dxa"/>
            <w:vAlign w:val="center"/>
          </w:tcPr>
          <w:p>
            <w:pPr>
              <w:snapToGrid w:val="0"/>
              <w:rPr>
                <w:b/>
                <w:szCs w:val="21"/>
              </w:rPr>
            </w:pPr>
            <w:r>
              <w:rPr>
                <w:szCs w:val="21"/>
              </w:rPr>
              <w:t>（一）运营策略</w:t>
            </w:r>
          </w:p>
        </w:tc>
        <w:tc>
          <w:tcPr>
            <w:tcW w:w="1510" w:type="dxa"/>
            <w:vMerge w:val="restart"/>
            <w:vAlign w:val="center"/>
          </w:tcPr>
          <w:p>
            <w:pPr>
              <w:snapToGrid w:val="0"/>
              <w:jc w:val="center"/>
              <w:rPr>
                <w:b/>
                <w:szCs w:val="21"/>
              </w:rPr>
            </w:pPr>
            <w:r>
              <w:rPr>
                <w:b/>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napToGrid w:val="0"/>
              <w:jc w:val="center"/>
              <w:rPr>
                <w:b/>
                <w:szCs w:val="21"/>
              </w:rPr>
            </w:pPr>
          </w:p>
        </w:tc>
        <w:tc>
          <w:tcPr>
            <w:tcW w:w="1494" w:type="dxa"/>
            <w:vMerge w:val="continue"/>
            <w:vAlign w:val="center"/>
          </w:tcPr>
          <w:p>
            <w:pPr>
              <w:snapToGrid w:val="0"/>
              <w:jc w:val="center"/>
              <w:rPr>
                <w:b/>
                <w:szCs w:val="21"/>
              </w:rPr>
            </w:pPr>
          </w:p>
        </w:tc>
        <w:tc>
          <w:tcPr>
            <w:tcW w:w="4239" w:type="dxa"/>
            <w:vAlign w:val="center"/>
          </w:tcPr>
          <w:p>
            <w:pPr>
              <w:snapToGrid w:val="0"/>
              <w:rPr>
                <w:b/>
                <w:szCs w:val="21"/>
              </w:rPr>
            </w:pPr>
            <w:r>
              <w:rPr>
                <w:szCs w:val="21"/>
              </w:rPr>
              <w:t>（二）运营管理面临的三大障碍</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snapToGrid w:val="0"/>
              <w:jc w:val="center"/>
              <w:rPr>
                <w:b/>
                <w:szCs w:val="21"/>
              </w:rPr>
            </w:pPr>
            <w:r>
              <w:rPr>
                <w:szCs w:val="21"/>
              </w:rPr>
              <w:t>2</w:t>
            </w:r>
          </w:p>
        </w:tc>
        <w:tc>
          <w:tcPr>
            <w:tcW w:w="1494" w:type="dxa"/>
            <w:vMerge w:val="restart"/>
            <w:vAlign w:val="center"/>
          </w:tcPr>
          <w:p>
            <w:pPr>
              <w:snapToGrid w:val="0"/>
              <w:jc w:val="center"/>
              <w:rPr>
                <w:b/>
                <w:szCs w:val="21"/>
              </w:rPr>
            </w:pPr>
            <w:r>
              <w:rPr>
                <w:szCs w:val="21"/>
              </w:rPr>
              <w:t>生产和服务过程控制</w:t>
            </w:r>
          </w:p>
        </w:tc>
        <w:tc>
          <w:tcPr>
            <w:tcW w:w="4239" w:type="dxa"/>
            <w:vAlign w:val="center"/>
          </w:tcPr>
          <w:p>
            <w:pPr>
              <w:snapToGrid w:val="0"/>
              <w:rPr>
                <w:szCs w:val="21"/>
              </w:rPr>
            </w:pPr>
            <w:r>
              <w:rPr>
                <w:szCs w:val="21"/>
              </w:rPr>
              <w:t>（一）过程控制导论</w:t>
            </w:r>
          </w:p>
        </w:tc>
        <w:tc>
          <w:tcPr>
            <w:tcW w:w="1510" w:type="dxa"/>
            <w:vMerge w:val="restart"/>
            <w:vAlign w:val="center"/>
          </w:tcPr>
          <w:p>
            <w:pPr>
              <w:snapToGrid w:val="0"/>
              <w:jc w:val="center"/>
              <w:rPr>
                <w:b/>
                <w:szCs w:val="21"/>
              </w:rPr>
            </w:pPr>
            <w:r>
              <w:rPr>
                <w:b/>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（二）过程分析</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（三）过程提高</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（四）多单位产品下的过程控制</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（五）有启动时间的过程控制</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（六）精益生产和丰田制造系统</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snapToGrid w:val="0"/>
              <w:jc w:val="center"/>
              <w:rPr>
                <w:szCs w:val="21"/>
              </w:rPr>
            </w:pPr>
            <w:r>
              <w:rPr>
                <w:szCs w:val="21"/>
              </w:rPr>
              <w:t>3</w:t>
            </w:r>
          </w:p>
        </w:tc>
        <w:tc>
          <w:tcPr>
            <w:tcW w:w="1494" w:type="dxa"/>
            <w:vMerge w:val="restart"/>
            <w:vAlign w:val="center"/>
          </w:tcPr>
          <w:p>
            <w:pPr>
              <w:snapToGrid w:val="0"/>
              <w:jc w:val="center"/>
              <w:rPr>
                <w:szCs w:val="21"/>
              </w:rPr>
            </w:pPr>
            <w:r>
              <w:rPr>
                <w:szCs w:val="21"/>
              </w:rPr>
              <w:t>库存管理</w:t>
            </w:r>
          </w:p>
        </w:tc>
        <w:tc>
          <w:tcPr>
            <w:tcW w:w="4239" w:type="dxa"/>
            <w:vAlign w:val="center"/>
          </w:tcPr>
          <w:p>
            <w:pPr>
              <w:snapToGrid w:val="0"/>
              <w:rPr>
                <w:szCs w:val="21"/>
              </w:rPr>
            </w:pPr>
            <w:r>
              <w:rPr>
                <w:szCs w:val="21"/>
              </w:rPr>
              <w:t>（一）库存管理导论</w:t>
            </w:r>
          </w:p>
        </w:tc>
        <w:tc>
          <w:tcPr>
            <w:tcW w:w="1510" w:type="dxa"/>
            <w:vMerge w:val="restart"/>
            <w:vAlign w:val="center"/>
          </w:tcPr>
          <w:p>
            <w:pPr>
              <w:snapToGrid w:val="0"/>
              <w:jc w:val="center"/>
              <w:rPr>
                <w:b/>
                <w:szCs w:val="21"/>
              </w:rPr>
            </w:pPr>
            <w:r>
              <w:rPr>
                <w:b/>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（二）稳定需求下的库存管理</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（三）易逝品的库存管理</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（四）重复订单下的库存管理</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snapToGrid w:val="0"/>
              <w:jc w:val="center"/>
              <w:rPr>
                <w:szCs w:val="21"/>
              </w:rPr>
            </w:pPr>
            <w:r>
              <w:rPr>
                <w:szCs w:val="21"/>
              </w:rPr>
              <w:t>4</w:t>
            </w:r>
          </w:p>
        </w:tc>
        <w:tc>
          <w:tcPr>
            <w:tcW w:w="1494" w:type="dxa"/>
            <w:vMerge w:val="restart"/>
            <w:vAlign w:val="center"/>
          </w:tcPr>
          <w:p>
            <w:pPr>
              <w:snapToGrid w:val="0"/>
              <w:jc w:val="center"/>
              <w:rPr>
                <w:szCs w:val="21"/>
              </w:rPr>
            </w:pPr>
            <w:r>
              <w:rPr>
                <w:szCs w:val="21"/>
              </w:rPr>
              <w:t>供应链管理</w:t>
            </w:r>
          </w:p>
        </w:tc>
        <w:tc>
          <w:tcPr>
            <w:tcW w:w="4239" w:type="dxa"/>
            <w:vAlign w:val="center"/>
          </w:tcPr>
          <w:p>
            <w:pPr>
              <w:snapToGrid w:val="0"/>
              <w:rPr>
                <w:szCs w:val="21"/>
              </w:rPr>
            </w:pPr>
            <w:r>
              <w:rPr>
                <w:szCs w:val="21"/>
              </w:rPr>
              <w:t>（一）管理供应链实践：啤酒游戏</w:t>
            </w:r>
          </w:p>
        </w:tc>
        <w:tc>
          <w:tcPr>
            <w:tcW w:w="1510" w:type="dxa"/>
            <w:vMerge w:val="restart"/>
            <w:vAlign w:val="center"/>
          </w:tcPr>
          <w:p>
            <w:pPr>
              <w:snapToGrid w:val="0"/>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（二）供应链分析</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snapToGrid w:val="0"/>
              <w:jc w:val="center"/>
              <w:rPr>
                <w:szCs w:val="21"/>
              </w:rPr>
            </w:pPr>
            <w:r>
              <w:rPr>
                <w:szCs w:val="21"/>
              </w:rPr>
              <w:t>5</w:t>
            </w:r>
          </w:p>
        </w:tc>
        <w:tc>
          <w:tcPr>
            <w:tcW w:w="1494" w:type="dxa"/>
            <w:vMerge w:val="restart"/>
            <w:vAlign w:val="center"/>
          </w:tcPr>
          <w:p>
            <w:pPr>
              <w:snapToGrid w:val="0"/>
              <w:jc w:val="center"/>
              <w:rPr>
                <w:szCs w:val="21"/>
              </w:rPr>
            </w:pPr>
            <w:r>
              <w:rPr>
                <w:szCs w:val="21"/>
              </w:rPr>
              <w:t>需求预测</w:t>
            </w:r>
          </w:p>
        </w:tc>
        <w:tc>
          <w:tcPr>
            <w:tcW w:w="4239" w:type="dxa"/>
            <w:vAlign w:val="center"/>
          </w:tcPr>
          <w:p>
            <w:pPr>
              <w:snapToGrid w:val="0"/>
              <w:rPr>
                <w:szCs w:val="21"/>
              </w:rPr>
            </w:pPr>
            <w:r>
              <w:rPr>
                <w:szCs w:val="21"/>
              </w:rPr>
              <w:t>（一）时间序列分析</w:t>
            </w:r>
          </w:p>
        </w:tc>
        <w:tc>
          <w:tcPr>
            <w:tcW w:w="1510" w:type="dxa"/>
            <w:vMerge w:val="restart"/>
            <w:vAlign w:val="center"/>
          </w:tcPr>
          <w:p>
            <w:pPr>
              <w:snapToGrid w:val="0"/>
              <w:jc w:val="center"/>
              <w:rPr>
                <w:b/>
                <w:szCs w:val="21"/>
              </w:rPr>
            </w:pPr>
            <w:r>
              <w:rPr>
                <w:b/>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 xml:space="preserve">（二）主观需求预测 </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snapToGrid w:val="0"/>
              <w:jc w:val="center"/>
              <w:rPr>
                <w:szCs w:val="21"/>
              </w:rPr>
            </w:pPr>
            <w:r>
              <w:rPr>
                <w:szCs w:val="21"/>
              </w:rPr>
              <w:t>6</w:t>
            </w:r>
          </w:p>
        </w:tc>
        <w:tc>
          <w:tcPr>
            <w:tcW w:w="1494" w:type="dxa"/>
            <w:vMerge w:val="restart"/>
            <w:vAlign w:val="center"/>
          </w:tcPr>
          <w:p>
            <w:pPr>
              <w:snapToGrid w:val="0"/>
              <w:jc w:val="center"/>
              <w:rPr>
                <w:szCs w:val="21"/>
              </w:rPr>
            </w:pPr>
            <w:r>
              <w:rPr>
                <w:szCs w:val="21"/>
              </w:rPr>
              <w:t>服务系统管理</w:t>
            </w:r>
          </w:p>
        </w:tc>
        <w:tc>
          <w:tcPr>
            <w:tcW w:w="4239" w:type="dxa"/>
            <w:vAlign w:val="center"/>
          </w:tcPr>
          <w:p>
            <w:pPr>
              <w:snapToGrid w:val="0"/>
              <w:rPr>
                <w:szCs w:val="21"/>
              </w:rPr>
            </w:pPr>
            <w:r>
              <w:rPr>
                <w:szCs w:val="21"/>
              </w:rPr>
              <w:t>（一）耐心等待顾客下的服务系统管理</w:t>
            </w:r>
          </w:p>
        </w:tc>
        <w:tc>
          <w:tcPr>
            <w:tcW w:w="1510" w:type="dxa"/>
            <w:vMerge w:val="restart"/>
            <w:vAlign w:val="center"/>
          </w:tcPr>
          <w:p>
            <w:pPr>
              <w:snapToGrid w:val="0"/>
              <w:jc w:val="center"/>
              <w:rPr>
                <w:b/>
                <w:szCs w:val="21"/>
              </w:rPr>
            </w:pPr>
            <w:r>
              <w:rPr>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napToGrid w:val="0"/>
              <w:jc w:val="center"/>
              <w:rPr>
                <w:szCs w:val="21"/>
              </w:rPr>
            </w:pPr>
          </w:p>
        </w:tc>
        <w:tc>
          <w:tcPr>
            <w:tcW w:w="1494" w:type="dxa"/>
            <w:vMerge w:val="continue"/>
            <w:vAlign w:val="center"/>
          </w:tcPr>
          <w:p>
            <w:pPr>
              <w:snapToGrid w:val="0"/>
              <w:jc w:val="center"/>
              <w:rPr>
                <w:szCs w:val="21"/>
              </w:rPr>
            </w:pPr>
          </w:p>
        </w:tc>
        <w:tc>
          <w:tcPr>
            <w:tcW w:w="4239" w:type="dxa"/>
            <w:vAlign w:val="center"/>
          </w:tcPr>
          <w:p>
            <w:pPr>
              <w:snapToGrid w:val="0"/>
              <w:rPr>
                <w:szCs w:val="21"/>
              </w:rPr>
            </w:pPr>
            <w:r>
              <w:rPr>
                <w:szCs w:val="21"/>
              </w:rPr>
              <w:t>（二）非耐心等待顾客下的服务系统管理</w:t>
            </w:r>
          </w:p>
        </w:tc>
        <w:tc>
          <w:tcPr>
            <w:tcW w:w="1510" w:type="dxa"/>
            <w:vMerge w:val="continue"/>
            <w:vAlign w:val="center"/>
          </w:tcPr>
          <w:p>
            <w:pPr>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gridSpan w:val="2"/>
            <w:vAlign w:val="center"/>
          </w:tcPr>
          <w:p>
            <w:pPr>
              <w:snapToGrid w:val="0"/>
              <w:jc w:val="center"/>
              <w:rPr>
                <w:b/>
                <w:szCs w:val="21"/>
              </w:rPr>
            </w:pPr>
            <w:r>
              <w:rPr>
                <w:b/>
                <w:szCs w:val="21"/>
              </w:rPr>
              <w:t>课时总计：48学时</w:t>
            </w:r>
          </w:p>
        </w:tc>
        <w:tc>
          <w:tcPr>
            <w:tcW w:w="5749" w:type="dxa"/>
            <w:gridSpan w:val="2"/>
            <w:vAlign w:val="center"/>
          </w:tcPr>
          <w:p>
            <w:pPr>
              <w:snapToGrid w:val="0"/>
              <w:jc w:val="center"/>
              <w:rPr>
                <w:b/>
                <w:szCs w:val="21"/>
              </w:rPr>
            </w:pPr>
            <w:r>
              <w:rPr>
                <w:b/>
                <w:szCs w:val="21"/>
              </w:rPr>
              <w:t>38（课程教授）+10(案例分析)</w:t>
            </w:r>
          </w:p>
        </w:tc>
      </w:tr>
    </w:tbl>
    <w:p>
      <w:pPr>
        <w:tabs>
          <w:tab w:val="left" w:pos="3060"/>
        </w:tabs>
        <w:snapToGrid w:val="0"/>
        <w:spacing w:line="300" w:lineRule="auto"/>
        <w:ind w:firstLine="482" w:firstLineChars="200"/>
        <w:rPr>
          <w:b/>
          <w:sz w:val="24"/>
        </w:rPr>
      </w:pPr>
    </w:p>
    <w:p>
      <w:pPr>
        <w:tabs>
          <w:tab w:val="left" w:pos="3060"/>
        </w:tabs>
        <w:snapToGrid w:val="0"/>
        <w:spacing w:line="300" w:lineRule="auto"/>
        <w:ind w:firstLine="482" w:firstLineChars="200"/>
        <w:rPr>
          <w:b/>
          <w:sz w:val="24"/>
        </w:rPr>
      </w:pPr>
      <w:r>
        <w:rPr>
          <w:b/>
          <w:sz w:val="24"/>
        </w:rPr>
        <w:t>（六）课程要求</w:t>
      </w:r>
    </w:p>
    <w:p>
      <w:pPr>
        <w:adjustRightInd w:val="0"/>
        <w:snapToGrid w:val="0"/>
        <w:spacing w:line="300" w:lineRule="auto"/>
        <w:ind w:firstLine="480" w:firstLineChars="200"/>
        <w:rPr>
          <w:sz w:val="24"/>
        </w:rPr>
      </w:pPr>
      <w:r>
        <w:rPr>
          <w:sz w:val="24"/>
        </w:rPr>
        <w:t>1.</w:t>
      </w:r>
      <w:r>
        <w:t xml:space="preserve"> </w:t>
      </w:r>
      <w:r>
        <w:rPr>
          <w:sz w:val="24"/>
        </w:rPr>
        <w:t xml:space="preserve">You should come prepared for the class. Please read the relevant chapter and if possible try attempting the </w:t>
      </w:r>
      <w:r>
        <w:rPr>
          <w:i/>
          <w:sz w:val="24"/>
        </w:rPr>
        <w:t>Sloved Example Problems</w:t>
      </w:r>
      <w:r>
        <w:rPr>
          <w:sz w:val="24"/>
        </w:rPr>
        <w:t xml:space="preserve"> at end of the chapter. This will help in obtaining full benefit from the course.</w:t>
      </w:r>
    </w:p>
    <w:p>
      <w:pPr>
        <w:adjustRightInd w:val="0"/>
        <w:snapToGrid w:val="0"/>
        <w:spacing w:line="300" w:lineRule="auto"/>
        <w:ind w:firstLine="480" w:firstLineChars="200"/>
        <w:rPr>
          <w:sz w:val="24"/>
        </w:rPr>
      </w:pPr>
      <w:r>
        <w:rPr>
          <w:sz w:val="24"/>
        </w:rPr>
        <w:t xml:space="preserve">2. Please get familiar with the </w:t>
      </w:r>
      <w:r>
        <w:rPr>
          <w:i/>
          <w:sz w:val="24"/>
        </w:rPr>
        <w:t>Summary of Learning Objectives</w:t>
      </w:r>
      <w:r>
        <w:rPr>
          <w:sz w:val="24"/>
        </w:rPr>
        <w:t xml:space="preserve">, </w:t>
      </w:r>
      <w:r>
        <w:rPr>
          <w:i/>
          <w:sz w:val="24"/>
        </w:rPr>
        <w:t xml:space="preserve">Key Terms </w:t>
      </w:r>
      <w:r>
        <w:rPr>
          <w:sz w:val="24"/>
        </w:rPr>
        <w:t xml:space="preserve">and </w:t>
      </w:r>
      <w:r>
        <w:rPr>
          <w:i/>
          <w:sz w:val="24"/>
        </w:rPr>
        <w:t>Key Formulas</w:t>
      </w:r>
      <w:r>
        <w:rPr>
          <w:sz w:val="24"/>
        </w:rPr>
        <w:t xml:space="preserve"> at end of the chapter, which is particularly important for understanding the lecture. </w:t>
      </w:r>
    </w:p>
    <w:p>
      <w:pPr>
        <w:adjustRightInd w:val="0"/>
        <w:snapToGrid w:val="0"/>
        <w:spacing w:line="300" w:lineRule="auto"/>
        <w:ind w:firstLine="480" w:firstLineChars="200"/>
        <w:rPr>
          <w:sz w:val="24"/>
        </w:rPr>
      </w:pPr>
      <w:r>
        <w:rPr>
          <w:sz w:val="24"/>
        </w:rPr>
        <w:t>3.</w:t>
      </w:r>
      <w:r>
        <w:t xml:space="preserve"> </w:t>
      </w:r>
      <w:r>
        <w:rPr>
          <w:sz w:val="24"/>
        </w:rPr>
        <w:t>Students should form groups, each with four members. These study groups must be formed by the second week – students are welcome to form voluntary groups and send the group list to the teaching assistant via email. Otherwise, I will form randomly generated study groups by the second week.</w:t>
      </w:r>
    </w:p>
    <w:p>
      <w:pPr>
        <w:adjustRightInd w:val="0"/>
        <w:snapToGrid w:val="0"/>
        <w:spacing w:line="300" w:lineRule="auto"/>
        <w:ind w:firstLine="480" w:firstLineChars="200"/>
        <w:rPr>
          <w:sz w:val="24"/>
        </w:rPr>
      </w:pPr>
      <w:r>
        <w:rPr>
          <w:sz w:val="24"/>
        </w:rPr>
        <w:t>4. Each group will be assigned a group number. Each group will select a group leader responsible for homework submission (which includes individual homework, group cases and group project) and correspondence.</w:t>
      </w:r>
    </w:p>
    <w:p>
      <w:pPr>
        <w:tabs>
          <w:tab w:val="left" w:pos="3060"/>
        </w:tabs>
        <w:snapToGrid w:val="0"/>
        <w:spacing w:line="300" w:lineRule="auto"/>
        <w:ind w:firstLine="482" w:firstLineChars="200"/>
        <w:rPr>
          <w:b/>
          <w:sz w:val="24"/>
        </w:rPr>
      </w:pPr>
    </w:p>
    <w:p>
      <w:pPr>
        <w:tabs>
          <w:tab w:val="left" w:pos="3060"/>
        </w:tabs>
        <w:snapToGrid w:val="0"/>
        <w:spacing w:line="300" w:lineRule="auto"/>
        <w:ind w:firstLine="482" w:firstLineChars="200"/>
        <w:rPr>
          <w:b/>
          <w:sz w:val="24"/>
        </w:rPr>
      </w:pPr>
      <w:r>
        <w:rPr>
          <w:b/>
          <w:sz w:val="24"/>
        </w:rPr>
        <w:t>（七）教学安排</w:t>
      </w:r>
    </w:p>
    <w:tbl>
      <w:tblPr>
        <w:tblStyle w:val="15"/>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953"/>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01" w:type="dxa"/>
            <w:shd w:val="clear" w:color="auto" w:fill="auto"/>
            <w:vAlign w:val="center"/>
          </w:tcPr>
          <w:p>
            <w:pPr>
              <w:spacing w:before="120" w:after="120" w:line="300" w:lineRule="auto"/>
              <w:rPr>
                <w:b/>
                <w:szCs w:val="21"/>
              </w:rPr>
            </w:pPr>
            <w:r>
              <w:rPr>
                <w:b/>
                <w:szCs w:val="21"/>
              </w:rPr>
              <w:t>Lecture/Week</w:t>
            </w:r>
          </w:p>
        </w:tc>
        <w:tc>
          <w:tcPr>
            <w:tcW w:w="5953" w:type="dxa"/>
            <w:shd w:val="clear" w:color="auto" w:fill="auto"/>
            <w:vAlign w:val="center"/>
          </w:tcPr>
          <w:p>
            <w:pPr>
              <w:spacing w:before="120" w:after="120" w:line="300" w:lineRule="auto"/>
              <w:rPr>
                <w:b/>
                <w:szCs w:val="21"/>
              </w:rPr>
            </w:pPr>
            <w:r>
              <w:rPr>
                <w:b/>
                <w:szCs w:val="21"/>
              </w:rPr>
              <w:t>Topics</w:t>
            </w:r>
          </w:p>
        </w:tc>
        <w:tc>
          <w:tcPr>
            <w:tcW w:w="2251" w:type="dxa"/>
            <w:shd w:val="clear" w:color="auto" w:fill="auto"/>
            <w:vAlign w:val="center"/>
          </w:tcPr>
          <w:p>
            <w:pPr>
              <w:spacing w:before="120" w:after="120" w:line="300" w:lineRule="auto"/>
              <w:rPr>
                <w:b/>
                <w:szCs w:val="21"/>
              </w:rPr>
            </w:pPr>
            <w:r>
              <w:rPr>
                <w:b/>
                <w:szCs w:val="21"/>
              </w:rPr>
              <w:t>Readings: Cachon &amp; Terwiesch (2017)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before="120" w:line="300" w:lineRule="auto"/>
              <w:rPr>
                <w:b/>
                <w:szCs w:val="21"/>
              </w:rPr>
            </w:pPr>
            <w:r>
              <w:rPr>
                <w:b/>
                <w:szCs w:val="21"/>
              </w:rPr>
              <w:t>1</w:t>
            </w:r>
          </w:p>
        </w:tc>
        <w:tc>
          <w:tcPr>
            <w:tcW w:w="5953" w:type="dxa"/>
            <w:shd w:val="clear" w:color="auto" w:fill="auto"/>
            <w:vAlign w:val="center"/>
          </w:tcPr>
          <w:p>
            <w:pPr>
              <w:spacing w:before="120" w:line="300" w:lineRule="auto"/>
              <w:rPr>
                <w:b/>
                <w:szCs w:val="21"/>
              </w:rPr>
            </w:pPr>
            <w:r>
              <w:rPr>
                <w:b/>
                <w:szCs w:val="21"/>
              </w:rPr>
              <w:t>Introduction to Operations Management</w:t>
            </w:r>
          </w:p>
          <w:p>
            <w:pPr>
              <w:widowControl/>
              <w:numPr>
                <w:ilvl w:val="0"/>
                <w:numId w:val="44"/>
              </w:numPr>
              <w:spacing w:line="300" w:lineRule="auto"/>
              <w:rPr>
                <w:szCs w:val="21"/>
              </w:rPr>
            </w:pPr>
            <w:r>
              <w:rPr>
                <w:szCs w:val="21"/>
              </w:rPr>
              <w:t>Course Schedule</w:t>
            </w:r>
          </w:p>
          <w:p>
            <w:pPr>
              <w:widowControl/>
              <w:numPr>
                <w:ilvl w:val="0"/>
                <w:numId w:val="44"/>
              </w:numPr>
              <w:spacing w:line="300" w:lineRule="auto"/>
              <w:rPr>
                <w:szCs w:val="21"/>
              </w:rPr>
            </w:pPr>
            <w:r>
              <w:rPr>
                <w:szCs w:val="21"/>
              </w:rPr>
              <w:t>Objective of operation management</w:t>
            </w:r>
          </w:p>
          <w:p>
            <w:pPr>
              <w:widowControl/>
              <w:numPr>
                <w:ilvl w:val="0"/>
                <w:numId w:val="44"/>
              </w:numPr>
              <w:spacing w:line="300" w:lineRule="auto"/>
              <w:rPr>
                <w:szCs w:val="21"/>
              </w:rPr>
            </w:pPr>
            <w:r>
              <w:rPr>
                <w:szCs w:val="21"/>
              </w:rPr>
              <w:t xml:space="preserve">Drivers of customer utility </w:t>
            </w:r>
          </w:p>
          <w:p>
            <w:pPr>
              <w:widowControl/>
              <w:numPr>
                <w:ilvl w:val="0"/>
                <w:numId w:val="44"/>
              </w:numPr>
              <w:spacing w:line="300" w:lineRule="auto"/>
              <w:rPr>
                <w:szCs w:val="21"/>
              </w:rPr>
            </w:pPr>
            <w:r>
              <w:rPr>
                <w:szCs w:val="21"/>
              </w:rPr>
              <w:t>Three system inhibitors and inefficiency</w:t>
            </w:r>
          </w:p>
          <w:p>
            <w:pPr>
              <w:widowControl/>
              <w:numPr>
                <w:ilvl w:val="0"/>
                <w:numId w:val="44"/>
              </w:numPr>
              <w:spacing w:line="300" w:lineRule="auto"/>
              <w:rPr>
                <w:szCs w:val="21"/>
              </w:rPr>
            </w:pPr>
            <w:r>
              <w:rPr>
                <w:szCs w:val="21"/>
              </w:rPr>
              <w:t>Key operational decisions</w:t>
            </w:r>
          </w:p>
          <w:p>
            <w:pPr>
              <w:widowControl/>
              <w:numPr>
                <w:ilvl w:val="0"/>
                <w:numId w:val="44"/>
              </w:numPr>
              <w:spacing w:line="300" w:lineRule="auto"/>
              <w:rPr>
                <w:szCs w:val="21"/>
              </w:rPr>
            </w:pPr>
            <w:r>
              <w:rPr>
                <w:szCs w:val="21"/>
              </w:rPr>
              <w:t xml:space="preserve">Work in operations management </w:t>
            </w:r>
          </w:p>
        </w:tc>
        <w:tc>
          <w:tcPr>
            <w:tcW w:w="2251" w:type="dxa"/>
            <w:shd w:val="clear" w:color="auto" w:fill="auto"/>
            <w:vAlign w:val="center"/>
          </w:tcPr>
          <w:p>
            <w:pPr>
              <w:spacing w:before="120" w:line="300" w:lineRule="auto"/>
              <w:rPr>
                <w:szCs w:val="21"/>
              </w:rPr>
            </w:pPr>
            <w:r>
              <w:rPr>
                <w:szCs w:val="21"/>
              </w:rPr>
              <w:t xml:space="preserve">Chap 1 </w:t>
            </w:r>
          </w:p>
          <w:p>
            <w:pPr>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before="120" w:line="300" w:lineRule="auto"/>
              <w:rPr>
                <w:b/>
                <w:szCs w:val="21"/>
              </w:rPr>
            </w:pPr>
            <w:r>
              <w:rPr>
                <w:b/>
                <w:szCs w:val="21"/>
              </w:rPr>
              <w:t>2</w:t>
            </w:r>
          </w:p>
        </w:tc>
        <w:tc>
          <w:tcPr>
            <w:tcW w:w="5953" w:type="dxa"/>
            <w:shd w:val="clear" w:color="auto" w:fill="auto"/>
            <w:vAlign w:val="center"/>
          </w:tcPr>
          <w:p>
            <w:pPr>
              <w:spacing w:before="120" w:line="300" w:lineRule="auto"/>
              <w:rPr>
                <w:b/>
                <w:szCs w:val="21"/>
              </w:rPr>
            </w:pPr>
            <w:r>
              <w:rPr>
                <w:b/>
                <w:szCs w:val="21"/>
              </w:rPr>
              <w:t>Introduction to Processes</w:t>
            </w:r>
          </w:p>
          <w:p>
            <w:pPr>
              <w:widowControl/>
              <w:numPr>
                <w:ilvl w:val="0"/>
                <w:numId w:val="44"/>
              </w:numPr>
              <w:spacing w:line="300" w:lineRule="auto"/>
              <w:rPr>
                <w:szCs w:val="21"/>
              </w:rPr>
            </w:pPr>
            <w:r>
              <w:rPr>
                <w:szCs w:val="21"/>
              </w:rPr>
              <w:t xml:space="preserve">Flow unit for a process </w:t>
            </w:r>
          </w:p>
          <w:p>
            <w:pPr>
              <w:widowControl/>
              <w:numPr>
                <w:ilvl w:val="0"/>
                <w:numId w:val="44"/>
              </w:numPr>
              <w:spacing w:line="300" w:lineRule="auto"/>
              <w:rPr>
                <w:szCs w:val="21"/>
              </w:rPr>
            </w:pPr>
            <w:r>
              <w:rPr>
                <w:szCs w:val="21"/>
              </w:rPr>
              <w:t xml:space="preserve">Three key process metrics </w:t>
            </w:r>
          </w:p>
          <w:p>
            <w:pPr>
              <w:widowControl/>
              <w:numPr>
                <w:ilvl w:val="0"/>
                <w:numId w:val="44"/>
              </w:numPr>
              <w:spacing w:line="300" w:lineRule="auto"/>
              <w:rPr>
                <w:szCs w:val="21"/>
              </w:rPr>
            </w:pPr>
            <w:r>
              <w:rPr>
                <w:szCs w:val="21"/>
              </w:rPr>
              <w:t xml:space="preserve">Average flow rate and flow rate time </w:t>
            </w:r>
          </w:p>
          <w:p>
            <w:pPr>
              <w:widowControl/>
              <w:numPr>
                <w:ilvl w:val="0"/>
                <w:numId w:val="44"/>
              </w:numPr>
              <w:spacing w:line="300" w:lineRule="auto"/>
              <w:rPr>
                <w:szCs w:val="21"/>
              </w:rPr>
            </w:pPr>
            <w:r>
              <w:rPr>
                <w:szCs w:val="21"/>
              </w:rPr>
              <w:t>Little’s Law</w:t>
            </w:r>
          </w:p>
          <w:p>
            <w:pPr>
              <w:spacing w:line="300" w:lineRule="auto"/>
              <w:ind w:left="720"/>
              <w:rPr>
                <w:szCs w:val="21"/>
              </w:rPr>
            </w:pPr>
          </w:p>
          <w:p>
            <w:pPr>
              <w:spacing w:line="300" w:lineRule="auto"/>
              <w:rPr>
                <w:szCs w:val="21"/>
              </w:rPr>
            </w:pPr>
            <w:r>
              <w:rPr>
                <w:szCs w:val="21"/>
              </w:rPr>
              <w:t xml:space="preserve">Group Cases (Teamwork) </w:t>
            </w:r>
          </w:p>
          <w:p>
            <w:pPr>
              <w:widowControl/>
              <w:numPr>
                <w:ilvl w:val="0"/>
                <w:numId w:val="44"/>
              </w:numPr>
              <w:spacing w:line="300" w:lineRule="auto"/>
              <w:rPr>
                <w:szCs w:val="21"/>
              </w:rPr>
            </w:pPr>
            <w:r>
              <w:rPr>
                <w:szCs w:val="21"/>
              </w:rPr>
              <w:t>Case: Cougar Mountain (p.39)</w:t>
            </w:r>
          </w:p>
        </w:tc>
        <w:tc>
          <w:tcPr>
            <w:tcW w:w="2251" w:type="dxa"/>
            <w:shd w:val="clear" w:color="auto" w:fill="auto"/>
            <w:vAlign w:val="center"/>
          </w:tcPr>
          <w:p>
            <w:pPr>
              <w:spacing w:before="120" w:line="300" w:lineRule="auto"/>
              <w:rPr>
                <w:szCs w:val="21"/>
              </w:rPr>
            </w:pPr>
            <w:r>
              <w:rPr>
                <w:szCs w:val="21"/>
              </w:rPr>
              <w:t xml:space="preserve">Chap 2 </w:t>
            </w:r>
          </w:p>
          <w:p>
            <w:pPr>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before="120" w:line="300" w:lineRule="auto"/>
              <w:rPr>
                <w:b/>
                <w:szCs w:val="21"/>
              </w:rPr>
            </w:pPr>
            <w:r>
              <w:rPr>
                <w:b/>
                <w:szCs w:val="21"/>
              </w:rPr>
              <w:t>3</w:t>
            </w:r>
          </w:p>
        </w:tc>
        <w:tc>
          <w:tcPr>
            <w:tcW w:w="5953" w:type="dxa"/>
            <w:shd w:val="clear" w:color="auto" w:fill="auto"/>
            <w:vAlign w:val="center"/>
          </w:tcPr>
          <w:p>
            <w:pPr>
              <w:spacing w:before="120" w:line="300" w:lineRule="auto"/>
              <w:rPr>
                <w:b/>
                <w:szCs w:val="21"/>
              </w:rPr>
            </w:pPr>
            <w:r>
              <w:rPr>
                <w:b/>
                <w:szCs w:val="21"/>
              </w:rPr>
              <w:t>Process Analysis</w:t>
            </w:r>
          </w:p>
          <w:p>
            <w:pPr>
              <w:widowControl/>
              <w:numPr>
                <w:ilvl w:val="0"/>
                <w:numId w:val="44"/>
              </w:numPr>
              <w:spacing w:line="300" w:lineRule="auto"/>
              <w:rPr>
                <w:szCs w:val="21"/>
              </w:rPr>
            </w:pPr>
            <w:r>
              <w:rPr>
                <w:szCs w:val="21"/>
              </w:rPr>
              <w:t xml:space="preserve">Process flow diagram </w:t>
            </w:r>
          </w:p>
          <w:p>
            <w:pPr>
              <w:widowControl/>
              <w:numPr>
                <w:ilvl w:val="0"/>
                <w:numId w:val="44"/>
              </w:numPr>
              <w:spacing w:line="300" w:lineRule="auto"/>
              <w:rPr>
                <w:szCs w:val="21"/>
              </w:rPr>
            </w:pPr>
            <w:r>
              <w:rPr>
                <w:szCs w:val="21"/>
              </w:rPr>
              <w:t>Capacity for a one-step process.</w:t>
            </w:r>
          </w:p>
          <w:p>
            <w:pPr>
              <w:widowControl/>
              <w:numPr>
                <w:ilvl w:val="0"/>
                <w:numId w:val="44"/>
              </w:numPr>
              <w:spacing w:line="300" w:lineRule="auto"/>
              <w:rPr>
                <w:szCs w:val="21"/>
              </w:rPr>
            </w:pPr>
            <w:r>
              <w:rPr>
                <w:szCs w:val="21"/>
              </w:rPr>
              <w:t>Flow rate, the utilization and the cycle time of a process.</w:t>
            </w:r>
          </w:p>
          <w:p>
            <w:pPr>
              <w:widowControl/>
              <w:numPr>
                <w:ilvl w:val="0"/>
                <w:numId w:val="44"/>
              </w:numPr>
              <w:spacing w:line="300" w:lineRule="auto"/>
              <w:rPr>
                <w:szCs w:val="21"/>
              </w:rPr>
            </w:pPr>
            <w:r>
              <w:rPr>
                <w:szCs w:val="21"/>
              </w:rPr>
              <w:t>Bottleneck of a multi-step process</w:t>
            </w:r>
          </w:p>
          <w:p>
            <w:pPr>
              <w:spacing w:after="120" w:line="300" w:lineRule="auto"/>
              <w:rPr>
                <w:szCs w:val="21"/>
              </w:rPr>
            </w:pPr>
          </w:p>
          <w:p>
            <w:pPr>
              <w:spacing w:line="300" w:lineRule="auto"/>
              <w:rPr>
                <w:szCs w:val="21"/>
              </w:rPr>
            </w:pPr>
            <w:r>
              <w:rPr>
                <w:szCs w:val="21"/>
              </w:rPr>
              <w:t xml:space="preserve">Group Cases (Teamwork) </w:t>
            </w:r>
          </w:p>
          <w:p>
            <w:pPr>
              <w:widowControl/>
              <w:numPr>
                <w:ilvl w:val="0"/>
                <w:numId w:val="44"/>
              </w:numPr>
              <w:spacing w:line="300" w:lineRule="auto"/>
              <w:rPr>
                <w:szCs w:val="21"/>
              </w:rPr>
            </w:pPr>
            <w:r>
              <w:rPr>
                <w:szCs w:val="21"/>
              </w:rPr>
              <w:t xml:space="preserve">Case: Tesla (p.66) </w:t>
            </w:r>
          </w:p>
        </w:tc>
        <w:tc>
          <w:tcPr>
            <w:tcW w:w="2251" w:type="dxa"/>
            <w:shd w:val="clear" w:color="auto" w:fill="auto"/>
            <w:vAlign w:val="center"/>
          </w:tcPr>
          <w:p>
            <w:pPr>
              <w:spacing w:before="120" w:line="300" w:lineRule="auto"/>
              <w:rPr>
                <w:szCs w:val="21"/>
              </w:rPr>
            </w:pPr>
            <w:r>
              <w:rPr>
                <w:szCs w:val="21"/>
              </w:rPr>
              <w:t>Chap 3</w:t>
            </w:r>
          </w:p>
          <w:p>
            <w:pPr>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before="120" w:line="300" w:lineRule="auto"/>
              <w:rPr>
                <w:b/>
                <w:szCs w:val="21"/>
              </w:rPr>
            </w:pPr>
            <w:r>
              <w:rPr>
                <w:b/>
                <w:szCs w:val="21"/>
              </w:rPr>
              <w:t>4</w:t>
            </w:r>
          </w:p>
        </w:tc>
        <w:tc>
          <w:tcPr>
            <w:tcW w:w="5953" w:type="dxa"/>
            <w:shd w:val="clear" w:color="auto" w:fill="auto"/>
            <w:vAlign w:val="center"/>
          </w:tcPr>
          <w:p>
            <w:pPr>
              <w:spacing w:before="120" w:line="300" w:lineRule="auto"/>
              <w:rPr>
                <w:b/>
                <w:szCs w:val="21"/>
              </w:rPr>
            </w:pPr>
            <w:r>
              <w:rPr>
                <w:b/>
                <w:szCs w:val="21"/>
              </w:rPr>
              <w:t>Recess Week (National Day)</w:t>
            </w:r>
          </w:p>
        </w:tc>
        <w:tc>
          <w:tcPr>
            <w:tcW w:w="2251" w:type="dxa"/>
            <w:shd w:val="clear" w:color="auto" w:fill="auto"/>
            <w:vAlign w:val="center"/>
          </w:tcPr>
          <w:p>
            <w:pPr>
              <w:spacing w:before="120"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before="120" w:line="300" w:lineRule="auto"/>
              <w:rPr>
                <w:b/>
                <w:szCs w:val="21"/>
              </w:rPr>
            </w:pPr>
            <w:r>
              <w:rPr>
                <w:b/>
                <w:szCs w:val="21"/>
              </w:rPr>
              <w:t>5</w:t>
            </w:r>
          </w:p>
        </w:tc>
        <w:tc>
          <w:tcPr>
            <w:tcW w:w="5953" w:type="dxa"/>
            <w:shd w:val="clear" w:color="auto" w:fill="auto"/>
            <w:vAlign w:val="center"/>
          </w:tcPr>
          <w:p>
            <w:pPr>
              <w:spacing w:before="120" w:line="300" w:lineRule="auto"/>
              <w:rPr>
                <w:b/>
                <w:szCs w:val="21"/>
              </w:rPr>
            </w:pPr>
            <w:r>
              <w:rPr>
                <w:b/>
                <w:szCs w:val="21"/>
              </w:rPr>
              <w:t>Process Improvement</w:t>
            </w:r>
          </w:p>
          <w:p>
            <w:pPr>
              <w:widowControl/>
              <w:numPr>
                <w:ilvl w:val="0"/>
                <w:numId w:val="44"/>
              </w:numPr>
              <w:spacing w:line="300" w:lineRule="auto"/>
              <w:rPr>
                <w:szCs w:val="21"/>
              </w:rPr>
            </w:pPr>
            <w:r>
              <w:rPr>
                <w:szCs w:val="21"/>
              </w:rPr>
              <w:t>Costs of direct labor, labor content, idle time, and average labor utilization</w:t>
            </w:r>
          </w:p>
          <w:p>
            <w:pPr>
              <w:widowControl/>
              <w:numPr>
                <w:ilvl w:val="0"/>
                <w:numId w:val="44"/>
              </w:numPr>
              <w:spacing w:line="300" w:lineRule="auto"/>
              <w:rPr>
                <w:szCs w:val="21"/>
              </w:rPr>
            </w:pPr>
            <w:r>
              <w:rPr>
                <w:szCs w:val="21"/>
              </w:rPr>
              <w:t>Takt time of a process and target manpower</w:t>
            </w:r>
          </w:p>
          <w:p>
            <w:pPr>
              <w:widowControl/>
              <w:numPr>
                <w:ilvl w:val="0"/>
                <w:numId w:val="44"/>
              </w:numPr>
              <w:spacing w:line="300" w:lineRule="auto"/>
              <w:rPr>
                <w:szCs w:val="21"/>
              </w:rPr>
            </w:pPr>
            <w:r>
              <w:rPr>
                <w:szCs w:val="21"/>
              </w:rPr>
              <w:t>Off-loading the bottleneck</w:t>
            </w:r>
          </w:p>
          <w:p>
            <w:pPr>
              <w:widowControl/>
              <w:numPr>
                <w:ilvl w:val="0"/>
                <w:numId w:val="44"/>
              </w:numPr>
              <w:spacing w:line="300" w:lineRule="auto"/>
              <w:rPr>
                <w:szCs w:val="21"/>
              </w:rPr>
            </w:pPr>
            <w:r>
              <w:rPr>
                <w:szCs w:val="21"/>
              </w:rPr>
              <w:t>Reallocating work from one step to another</w:t>
            </w:r>
          </w:p>
          <w:p>
            <w:pPr>
              <w:widowControl/>
              <w:numPr>
                <w:ilvl w:val="0"/>
                <w:numId w:val="44"/>
              </w:numPr>
              <w:spacing w:line="300" w:lineRule="auto"/>
              <w:rPr>
                <w:szCs w:val="21"/>
              </w:rPr>
            </w:pPr>
            <w:r>
              <w:rPr>
                <w:szCs w:val="21"/>
              </w:rPr>
              <w:t>Benefits and limitations of specialization</w:t>
            </w:r>
          </w:p>
          <w:p>
            <w:pPr>
              <w:widowControl/>
              <w:numPr>
                <w:ilvl w:val="0"/>
                <w:numId w:val="44"/>
              </w:numPr>
              <w:spacing w:line="300" w:lineRule="auto"/>
              <w:rPr>
                <w:szCs w:val="21"/>
              </w:rPr>
            </w:pPr>
            <w:r>
              <w:rPr>
                <w:szCs w:val="21"/>
              </w:rPr>
              <w:t>Financial benefits of process improvements</w:t>
            </w:r>
          </w:p>
          <w:p>
            <w:pPr>
              <w:spacing w:line="300" w:lineRule="auto"/>
              <w:rPr>
                <w:szCs w:val="21"/>
              </w:rPr>
            </w:pPr>
          </w:p>
          <w:p>
            <w:pPr>
              <w:spacing w:line="300" w:lineRule="auto"/>
              <w:rPr>
                <w:szCs w:val="21"/>
              </w:rPr>
            </w:pPr>
            <w:r>
              <w:rPr>
                <w:szCs w:val="21"/>
              </w:rPr>
              <w:t xml:space="preserve">Group Cases (Teamwork) </w:t>
            </w:r>
          </w:p>
          <w:p>
            <w:pPr>
              <w:widowControl/>
              <w:numPr>
                <w:ilvl w:val="0"/>
                <w:numId w:val="44"/>
              </w:numPr>
              <w:spacing w:line="300" w:lineRule="auto"/>
              <w:rPr>
                <w:szCs w:val="21"/>
              </w:rPr>
            </w:pPr>
            <w:r>
              <w:rPr>
                <w:szCs w:val="21"/>
              </w:rPr>
              <w:t>Case: Xootr (p.102)</w:t>
            </w:r>
          </w:p>
        </w:tc>
        <w:tc>
          <w:tcPr>
            <w:tcW w:w="2251" w:type="dxa"/>
            <w:shd w:val="clear" w:color="auto" w:fill="auto"/>
            <w:vAlign w:val="center"/>
          </w:tcPr>
          <w:p>
            <w:pPr>
              <w:spacing w:before="120" w:line="300" w:lineRule="auto"/>
              <w:rPr>
                <w:szCs w:val="21"/>
              </w:rPr>
            </w:pPr>
            <w:r>
              <w:rPr>
                <w:szCs w:val="21"/>
              </w:rPr>
              <w:t>Chap 4</w:t>
            </w:r>
          </w:p>
          <w:p>
            <w:pPr>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before="120" w:line="300" w:lineRule="auto"/>
              <w:rPr>
                <w:b/>
                <w:szCs w:val="21"/>
              </w:rPr>
            </w:pPr>
            <w:r>
              <w:rPr>
                <w:b/>
                <w:szCs w:val="21"/>
              </w:rPr>
              <w:t>6</w:t>
            </w:r>
          </w:p>
        </w:tc>
        <w:tc>
          <w:tcPr>
            <w:tcW w:w="5953" w:type="dxa"/>
            <w:shd w:val="clear" w:color="auto" w:fill="auto"/>
            <w:vAlign w:val="center"/>
          </w:tcPr>
          <w:p>
            <w:pPr>
              <w:spacing w:before="120" w:line="300" w:lineRule="auto"/>
              <w:rPr>
                <w:b/>
                <w:szCs w:val="21"/>
              </w:rPr>
            </w:pPr>
            <w:r>
              <w:rPr>
                <w:b/>
                <w:szCs w:val="21"/>
              </w:rPr>
              <w:t xml:space="preserve">Process Analysis with Multiple Flow Units </w:t>
            </w:r>
          </w:p>
          <w:p>
            <w:pPr>
              <w:widowControl/>
              <w:numPr>
                <w:ilvl w:val="0"/>
                <w:numId w:val="44"/>
              </w:numPr>
              <w:spacing w:line="300" w:lineRule="auto"/>
              <w:rPr>
                <w:szCs w:val="21"/>
              </w:rPr>
            </w:pPr>
            <w:r>
              <w:rPr>
                <w:szCs w:val="21"/>
              </w:rPr>
              <w:t xml:space="preserve">Demand for a resource in the presence of a product mix </w:t>
            </w:r>
          </w:p>
          <w:p>
            <w:pPr>
              <w:widowControl/>
              <w:numPr>
                <w:ilvl w:val="0"/>
                <w:numId w:val="44"/>
              </w:numPr>
              <w:spacing w:line="300" w:lineRule="auto"/>
              <w:rPr>
                <w:szCs w:val="21"/>
              </w:rPr>
            </w:pPr>
            <w:r>
              <w:rPr>
                <w:szCs w:val="21"/>
              </w:rPr>
              <w:t>Implied utilization levels and bottleneck in a general process flow</w:t>
            </w:r>
          </w:p>
          <w:p>
            <w:pPr>
              <w:widowControl/>
              <w:numPr>
                <w:ilvl w:val="0"/>
                <w:numId w:val="44"/>
              </w:numPr>
              <w:spacing w:line="300" w:lineRule="auto"/>
              <w:rPr>
                <w:szCs w:val="21"/>
              </w:rPr>
            </w:pPr>
            <w:r>
              <w:rPr>
                <w:szCs w:val="21"/>
              </w:rPr>
              <w:t xml:space="preserve">Yield loss and yield of a process  </w:t>
            </w:r>
          </w:p>
          <w:p>
            <w:pPr>
              <w:widowControl/>
              <w:numPr>
                <w:ilvl w:val="0"/>
                <w:numId w:val="44"/>
              </w:numPr>
              <w:spacing w:line="300" w:lineRule="auto"/>
              <w:rPr>
                <w:szCs w:val="21"/>
              </w:rPr>
            </w:pPr>
            <w:r>
              <w:rPr>
                <w:szCs w:val="21"/>
              </w:rPr>
              <w:t xml:space="preserve">A process flow with flow unit-dependent processing times. </w:t>
            </w:r>
          </w:p>
          <w:p>
            <w:pPr>
              <w:widowControl/>
              <w:numPr>
                <w:ilvl w:val="0"/>
                <w:numId w:val="44"/>
              </w:numPr>
              <w:spacing w:line="300" w:lineRule="auto"/>
              <w:rPr>
                <w:szCs w:val="21"/>
              </w:rPr>
            </w:pPr>
            <w:r>
              <w:rPr>
                <w:szCs w:val="21"/>
              </w:rPr>
              <w:t>A process flow with rework</w:t>
            </w:r>
          </w:p>
          <w:p>
            <w:pPr>
              <w:spacing w:line="300" w:lineRule="auto"/>
              <w:ind w:left="360"/>
              <w:rPr>
                <w:szCs w:val="21"/>
              </w:rPr>
            </w:pPr>
          </w:p>
          <w:p>
            <w:pPr>
              <w:spacing w:line="300" w:lineRule="auto"/>
              <w:rPr>
                <w:szCs w:val="21"/>
              </w:rPr>
            </w:pPr>
            <w:r>
              <w:rPr>
                <w:szCs w:val="21"/>
              </w:rPr>
              <w:t xml:space="preserve">Group Cases (Teamwork)  </w:t>
            </w:r>
          </w:p>
          <w:p>
            <w:pPr>
              <w:widowControl/>
              <w:numPr>
                <w:ilvl w:val="0"/>
                <w:numId w:val="44"/>
              </w:numPr>
              <w:spacing w:line="300" w:lineRule="auto"/>
              <w:rPr>
                <w:szCs w:val="21"/>
              </w:rPr>
            </w:pPr>
            <w:r>
              <w:rPr>
                <w:szCs w:val="21"/>
              </w:rPr>
              <w:t>Case: Airport Security (p.137-138)</w:t>
            </w:r>
          </w:p>
        </w:tc>
        <w:tc>
          <w:tcPr>
            <w:tcW w:w="2251" w:type="dxa"/>
            <w:shd w:val="clear" w:color="auto" w:fill="auto"/>
            <w:vAlign w:val="center"/>
          </w:tcPr>
          <w:p>
            <w:pPr>
              <w:spacing w:before="120" w:line="300" w:lineRule="auto"/>
              <w:rPr>
                <w:szCs w:val="21"/>
              </w:rPr>
            </w:pPr>
            <w:r>
              <w:rPr>
                <w:szCs w:val="21"/>
              </w:rPr>
              <w:t>Chap 5</w:t>
            </w:r>
          </w:p>
          <w:p>
            <w:pPr>
              <w:spacing w:line="300" w:lineRule="auto"/>
              <w:rPr>
                <w:szCs w:val="21"/>
              </w:rPr>
            </w:pPr>
          </w:p>
          <w:p>
            <w:pPr>
              <w:spacing w:line="300" w:lineRule="auto"/>
              <w:rPr>
                <w:szCs w:val="21"/>
              </w:rPr>
            </w:pPr>
          </w:p>
          <w:p>
            <w:pPr>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before="120" w:line="300" w:lineRule="auto"/>
              <w:rPr>
                <w:b/>
                <w:szCs w:val="21"/>
              </w:rPr>
            </w:pPr>
            <w:r>
              <w:rPr>
                <w:b/>
                <w:szCs w:val="21"/>
              </w:rPr>
              <w:t>7</w:t>
            </w:r>
          </w:p>
        </w:tc>
        <w:tc>
          <w:tcPr>
            <w:tcW w:w="5953" w:type="dxa"/>
            <w:shd w:val="clear" w:color="auto" w:fill="auto"/>
            <w:vAlign w:val="center"/>
          </w:tcPr>
          <w:p>
            <w:pPr>
              <w:spacing w:before="120" w:line="300" w:lineRule="auto"/>
              <w:rPr>
                <w:b/>
                <w:szCs w:val="21"/>
              </w:rPr>
            </w:pPr>
            <w:r>
              <w:rPr>
                <w:b/>
                <w:szCs w:val="21"/>
              </w:rPr>
              <w:t>Process Analysis with Setup Time</w:t>
            </w:r>
          </w:p>
          <w:p>
            <w:pPr>
              <w:widowControl/>
              <w:numPr>
                <w:ilvl w:val="0"/>
                <w:numId w:val="44"/>
              </w:numPr>
              <w:spacing w:line="300" w:lineRule="auto"/>
              <w:rPr>
                <w:szCs w:val="21"/>
              </w:rPr>
            </w:pPr>
            <w:r>
              <w:rPr>
                <w:szCs w:val="21"/>
              </w:rPr>
              <w:t>Setup time in a resource</w:t>
            </w:r>
          </w:p>
          <w:p>
            <w:pPr>
              <w:widowControl/>
              <w:numPr>
                <w:ilvl w:val="0"/>
                <w:numId w:val="44"/>
              </w:numPr>
              <w:spacing w:line="300" w:lineRule="auto"/>
              <w:rPr>
                <w:szCs w:val="21"/>
              </w:rPr>
            </w:pPr>
            <w:r>
              <w:rPr>
                <w:szCs w:val="21"/>
              </w:rPr>
              <w:t xml:space="preserve">The capacity of a resource that has a setup time and is operated with a given batch size </w:t>
            </w:r>
          </w:p>
          <w:p>
            <w:pPr>
              <w:widowControl/>
              <w:numPr>
                <w:ilvl w:val="0"/>
                <w:numId w:val="44"/>
              </w:numPr>
              <w:spacing w:line="300" w:lineRule="auto"/>
              <w:rPr>
                <w:szCs w:val="21"/>
              </w:rPr>
            </w:pPr>
            <w:r>
              <w:rPr>
                <w:szCs w:val="21"/>
              </w:rPr>
              <w:t>The utilization of a resource that has a setup time</w:t>
            </w:r>
          </w:p>
          <w:p>
            <w:pPr>
              <w:widowControl/>
              <w:numPr>
                <w:ilvl w:val="0"/>
                <w:numId w:val="44"/>
              </w:numPr>
              <w:spacing w:line="300" w:lineRule="auto"/>
              <w:rPr>
                <w:szCs w:val="21"/>
              </w:rPr>
            </w:pPr>
            <w:r>
              <w:rPr>
                <w:szCs w:val="21"/>
              </w:rPr>
              <w:t>The average inventory of a product made by a resource that has a setup time</w:t>
            </w:r>
          </w:p>
          <w:p>
            <w:pPr>
              <w:widowControl/>
              <w:numPr>
                <w:ilvl w:val="0"/>
                <w:numId w:val="44"/>
              </w:numPr>
              <w:spacing w:line="300" w:lineRule="auto"/>
              <w:rPr>
                <w:szCs w:val="21"/>
              </w:rPr>
            </w:pPr>
            <w:r>
              <w:rPr>
                <w:szCs w:val="21"/>
              </w:rPr>
              <w:t>Batch size that minimizes inventory while not constraining the flow through a process</w:t>
            </w:r>
          </w:p>
          <w:p>
            <w:pPr>
              <w:widowControl/>
              <w:numPr>
                <w:ilvl w:val="0"/>
                <w:numId w:val="44"/>
              </w:numPr>
              <w:spacing w:line="300" w:lineRule="auto"/>
              <w:rPr>
                <w:szCs w:val="21"/>
              </w:rPr>
            </w:pPr>
            <w:r>
              <w:rPr>
                <w:szCs w:val="21"/>
              </w:rPr>
              <w:t>Production quantities of each item produced by a resource such that the resource minimizes inventory while satisfying all demand</w:t>
            </w:r>
          </w:p>
          <w:p>
            <w:pPr>
              <w:widowControl/>
              <w:numPr>
                <w:ilvl w:val="0"/>
                <w:numId w:val="44"/>
              </w:numPr>
              <w:spacing w:line="300" w:lineRule="auto"/>
              <w:rPr>
                <w:szCs w:val="21"/>
              </w:rPr>
            </w:pPr>
            <w:r>
              <w:rPr>
                <w:szCs w:val="21"/>
              </w:rPr>
              <w:t>Different approaches for managing a process with setup times</w:t>
            </w:r>
          </w:p>
          <w:p>
            <w:pPr>
              <w:spacing w:line="300" w:lineRule="auto"/>
              <w:rPr>
                <w:szCs w:val="21"/>
              </w:rPr>
            </w:pPr>
          </w:p>
          <w:p>
            <w:pPr>
              <w:spacing w:line="300" w:lineRule="auto"/>
              <w:rPr>
                <w:szCs w:val="21"/>
              </w:rPr>
            </w:pPr>
            <w:r>
              <w:rPr>
                <w:szCs w:val="21"/>
              </w:rPr>
              <w:t xml:space="preserve">Group Cases (Teamwork) </w:t>
            </w:r>
          </w:p>
          <w:p>
            <w:pPr>
              <w:widowControl/>
              <w:numPr>
                <w:ilvl w:val="0"/>
                <w:numId w:val="44"/>
              </w:numPr>
              <w:spacing w:line="300" w:lineRule="auto"/>
              <w:rPr>
                <w:szCs w:val="21"/>
              </w:rPr>
            </w:pPr>
            <w:r>
              <w:rPr>
                <w:szCs w:val="21"/>
              </w:rPr>
              <w:t xml:space="preserve">Case: Bonaire Salt (p.209) </w:t>
            </w:r>
          </w:p>
        </w:tc>
        <w:tc>
          <w:tcPr>
            <w:tcW w:w="2251" w:type="dxa"/>
            <w:shd w:val="clear" w:color="auto" w:fill="auto"/>
            <w:vAlign w:val="center"/>
          </w:tcPr>
          <w:p>
            <w:pPr>
              <w:spacing w:before="120" w:line="300" w:lineRule="auto"/>
              <w:rPr>
                <w:szCs w:val="21"/>
              </w:rPr>
            </w:pPr>
            <w:r>
              <w:rPr>
                <w:szCs w:val="21"/>
              </w:rPr>
              <w:t>Chap 7</w:t>
            </w:r>
          </w:p>
          <w:p>
            <w:pPr>
              <w:spacing w:after="120"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before="120" w:line="300" w:lineRule="auto"/>
              <w:rPr>
                <w:b/>
                <w:szCs w:val="21"/>
              </w:rPr>
            </w:pPr>
            <w:r>
              <w:rPr>
                <w:b/>
                <w:szCs w:val="21"/>
              </w:rPr>
              <w:t>8</w:t>
            </w:r>
          </w:p>
        </w:tc>
        <w:tc>
          <w:tcPr>
            <w:tcW w:w="5953" w:type="dxa"/>
            <w:shd w:val="clear" w:color="auto" w:fill="auto"/>
            <w:vAlign w:val="center"/>
          </w:tcPr>
          <w:p>
            <w:pPr>
              <w:spacing w:before="120" w:line="300" w:lineRule="auto"/>
              <w:rPr>
                <w:b/>
                <w:szCs w:val="21"/>
              </w:rPr>
            </w:pPr>
            <w:r>
              <w:rPr>
                <w:b/>
                <w:szCs w:val="21"/>
              </w:rPr>
              <w:t>Lean Operations and the Toyota Production System</w:t>
            </w:r>
          </w:p>
          <w:p>
            <w:pPr>
              <w:widowControl/>
              <w:numPr>
                <w:ilvl w:val="0"/>
                <w:numId w:val="44"/>
              </w:numPr>
              <w:spacing w:line="300" w:lineRule="auto"/>
              <w:rPr>
                <w:szCs w:val="21"/>
              </w:rPr>
            </w:pPr>
            <w:r>
              <w:rPr>
                <w:szCs w:val="21"/>
              </w:rPr>
              <w:t>Waste of inputs and waste of resources</w:t>
            </w:r>
          </w:p>
          <w:p>
            <w:pPr>
              <w:widowControl/>
              <w:numPr>
                <w:ilvl w:val="0"/>
                <w:numId w:val="44"/>
              </w:numPr>
              <w:spacing w:line="300" w:lineRule="auto"/>
              <w:rPr>
                <w:szCs w:val="21"/>
              </w:rPr>
            </w:pPr>
            <w:r>
              <w:rPr>
                <w:szCs w:val="21"/>
              </w:rPr>
              <w:t xml:space="preserve">Waste, non-value-added work, and value-added work </w:t>
            </w:r>
          </w:p>
          <w:p>
            <w:pPr>
              <w:widowControl/>
              <w:numPr>
                <w:ilvl w:val="0"/>
                <w:numId w:val="44"/>
              </w:numPr>
              <w:spacing w:line="300" w:lineRule="auto"/>
              <w:rPr>
                <w:szCs w:val="21"/>
              </w:rPr>
            </w:pPr>
            <w:r>
              <w:rPr>
                <w:szCs w:val="21"/>
              </w:rPr>
              <w:t>The percentage of value-added work at a resource</w:t>
            </w:r>
          </w:p>
          <w:p>
            <w:pPr>
              <w:widowControl/>
              <w:numPr>
                <w:ilvl w:val="0"/>
                <w:numId w:val="44"/>
              </w:numPr>
              <w:spacing w:line="300" w:lineRule="auto"/>
              <w:rPr>
                <w:szCs w:val="21"/>
              </w:rPr>
            </w:pPr>
            <w:r>
              <w:rPr>
                <w:szCs w:val="21"/>
              </w:rPr>
              <w:t>The percentage of flow time that is value-added time</w:t>
            </w:r>
          </w:p>
          <w:p>
            <w:pPr>
              <w:widowControl/>
              <w:numPr>
                <w:ilvl w:val="0"/>
                <w:numId w:val="44"/>
              </w:numPr>
              <w:spacing w:line="300" w:lineRule="auto"/>
              <w:rPr>
                <w:szCs w:val="21"/>
              </w:rPr>
            </w:pPr>
            <w:r>
              <w:rPr>
                <w:szCs w:val="21"/>
              </w:rPr>
              <w:t>Main building blocks of the Toyota Production System</w:t>
            </w:r>
          </w:p>
          <w:p>
            <w:pPr>
              <w:widowControl/>
              <w:numPr>
                <w:ilvl w:val="0"/>
                <w:numId w:val="44"/>
              </w:numPr>
              <w:spacing w:line="300" w:lineRule="auto"/>
              <w:rPr>
                <w:szCs w:val="21"/>
              </w:rPr>
            </w:pPr>
            <w:r>
              <w:rPr>
                <w:szCs w:val="21"/>
              </w:rPr>
              <w:t>Single-unit flow, pull, kanban, just-in-time and the appropriate number of kanban cards</w:t>
            </w:r>
          </w:p>
          <w:p>
            <w:pPr>
              <w:widowControl/>
              <w:numPr>
                <w:ilvl w:val="0"/>
                <w:numId w:val="44"/>
              </w:numPr>
              <w:spacing w:line="300" w:lineRule="auto"/>
              <w:rPr>
                <w:szCs w:val="21"/>
              </w:rPr>
            </w:pPr>
            <w:r>
              <w:rPr>
                <w:szCs w:val="21"/>
              </w:rPr>
              <w:t>Takt time and a level production schedule</w:t>
            </w:r>
          </w:p>
          <w:p>
            <w:pPr>
              <w:widowControl/>
              <w:numPr>
                <w:ilvl w:val="0"/>
                <w:numId w:val="44"/>
              </w:numPr>
              <w:spacing w:line="300" w:lineRule="auto"/>
              <w:rPr>
                <w:szCs w:val="21"/>
              </w:rPr>
            </w:pPr>
            <w:r>
              <w:rPr>
                <w:szCs w:val="21"/>
              </w:rPr>
              <w:t>Jidoka and the information turnaround time</w:t>
            </w:r>
          </w:p>
          <w:p>
            <w:pPr>
              <w:widowControl/>
              <w:numPr>
                <w:ilvl w:val="0"/>
                <w:numId w:val="44"/>
              </w:numPr>
              <w:spacing w:line="300" w:lineRule="auto"/>
              <w:rPr>
                <w:szCs w:val="21"/>
              </w:rPr>
            </w:pPr>
            <w:r>
              <w:rPr>
                <w:szCs w:val="21"/>
              </w:rPr>
              <w:t>The basic vocabulary terms of the Toyota Production System</w:t>
            </w:r>
          </w:p>
          <w:p>
            <w:pPr>
              <w:spacing w:line="300" w:lineRule="auto"/>
              <w:rPr>
                <w:szCs w:val="21"/>
              </w:rPr>
            </w:pPr>
          </w:p>
          <w:p>
            <w:pPr>
              <w:spacing w:line="300" w:lineRule="auto"/>
              <w:rPr>
                <w:szCs w:val="21"/>
              </w:rPr>
            </w:pPr>
            <w:r>
              <w:rPr>
                <w:szCs w:val="21"/>
              </w:rPr>
              <w:t xml:space="preserve">Group Cases (Teamwork)  </w:t>
            </w:r>
          </w:p>
          <w:p>
            <w:pPr>
              <w:widowControl/>
              <w:numPr>
                <w:ilvl w:val="0"/>
                <w:numId w:val="44"/>
              </w:numPr>
              <w:spacing w:line="300" w:lineRule="auto"/>
              <w:rPr>
                <w:szCs w:val="21"/>
              </w:rPr>
            </w:pPr>
            <w:r>
              <w:rPr>
                <w:szCs w:val="21"/>
              </w:rPr>
              <w:t>Case: Nike (p.248)</w:t>
            </w:r>
          </w:p>
        </w:tc>
        <w:tc>
          <w:tcPr>
            <w:tcW w:w="2251" w:type="dxa"/>
            <w:shd w:val="clear" w:color="auto" w:fill="auto"/>
            <w:vAlign w:val="center"/>
          </w:tcPr>
          <w:p>
            <w:pPr>
              <w:spacing w:before="120" w:line="300" w:lineRule="auto"/>
              <w:rPr>
                <w:szCs w:val="21"/>
              </w:rPr>
            </w:pPr>
            <w:r>
              <w:rPr>
                <w:szCs w:val="21"/>
              </w:rPr>
              <w:t>Chap 8</w:t>
            </w:r>
          </w:p>
          <w:p>
            <w:pPr>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before="120" w:line="300" w:lineRule="auto"/>
              <w:rPr>
                <w:b/>
                <w:szCs w:val="21"/>
              </w:rPr>
            </w:pPr>
            <w:r>
              <w:rPr>
                <w:b/>
                <w:szCs w:val="21"/>
              </w:rPr>
              <w:t>9</w:t>
            </w:r>
          </w:p>
        </w:tc>
        <w:tc>
          <w:tcPr>
            <w:tcW w:w="5953" w:type="dxa"/>
            <w:shd w:val="clear" w:color="auto" w:fill="auto"/>
            <w:vAlign w:val="center"/>
          </w:tcPr>
          <w:p>
            <w:pPr>
              <w:spacing w:before="120" w:line="300" w:lineRule="auto"/>
              <w:rPr>
                <w:b/>
                <w:szCs w:val="21"/>
              </w:rPr>
            </w:pPr>
            <w:r>
              <w:rPr>
                <w:b/>
                <w:szCs w:val="21"/>
              </w:rPr>
              <w:t>Introduction to Inventory Management</w:t>
            </w:r>
          </w:p>
          <w:p>
            <w:pPr>
              <w:widowControl/>
              <w:numPr>
                <w:ilvl w:val="0"/>
                <w:numId w:val="44"/>
              </w:numPr>
              <w:spacing w:line="300" w:lineRule="auto"/>
              <w:rPr>
                <w:szCs w:val="21"/>
              </w:rPr>
            </w:pPr>
            <w:r>
              <w:rPr>
                <w:szCs w:val="21"/>
              </w:rPr>
              <w:t>Challenges of inventory management</w:t>
            </w:r>
          </w:p>
          <w:p>
            <w:pPr>
              <w:widowControl/>
              <w:numPr>
                <w:ilvl w:val="0"/>
                <w:numId w:val="44"/>
              </w:numPr>
              <w:spacing w:line="300" w:lineRule="auto"/>
              <w:rPr>
                <w:szCs w:val="21"/>
              </w:rPr>
            </w:pPr>
            <w:r>
              <w:rPr>
                <w:szCs w:val="21"/>
              </w:rPr>
              <w:t>Reasons for the existence of inventory</w:t>
            </w:r>
          </w:p>
          <w:p>
            <w:pPr>
              <w:widowControl/>
              <w:numPr>
                <w:ilvl w:val="0"/>
                <w:numId w:val="44"/>
              </w:numPr>
              <w:spacing w:line="300" w:lineRule="auto"/>
              <w:rPr>
                <w:szCs w:val="21"/>
              </w:rPr>
            </w:pPr>
            <w:r>
              <w:rPr>
                <w:szCs w:val="21"/>
              </w:rPr>
              <w:t xml:space="preserve">Inventory turns and days-of-supply for different time periods  </w:t>
            </w:r>
          </w:p>
          <w:p>
            <w:pPr>
              <w:widowControl/>
              <w:numPr>
                <w:ilvl w:val="0"/>
                <w:numId w:val="44"/>
              </w:numPr>
              <w:spacing w:line="300" w:lineRule="auto"/>
              <w:rPr>
                <w:szCs w:val="21"/>
              </w:rPr>
            </w:pPr>
            <w:r>
              <w:rPr>
                <w:szCs w:val="21"/>
              </w:rPr>
              <w:t xml:space="preserve">Turns and days-of-supply from financial reports  </w:t>
            </w:r>
          </w:p>
          <w:p>
            <w:pPr>
              <w:widowControl/>
              <w:numPr>
                <w:ilvl w:val="0"/>
                <w:numId w:val="44"/>
              </w:numPr>
              <w:spacing w:line="300" w:lineRule="auto"/>
              <w:rPr>
                <w:szCs w:val="21"/>
              </w:rPr>
            </w:pPr>
            <w:r>
              <w:rPr>
                <w:szCs w:val="21"/>
              </w:rPr>
              <w:t>Evaluation of the holding cost of an item held in inventory using an annual holding cost percentage and days-of-supply or turns</w:t>
            </w:r>
          </w:p>
          <w:p>
            <w:pPr>
              <w:spacing w:line="300" w:lineRule="auto"/>
              <w:ind w:left="720"/>
              <w:rPr>
                <w:szCs w:val="21"/>
              </w:rPr>
            </w:pPr>
          </w:p>
          <w:p>
            <w:pPr>
              <w:spacing w:line="300" w:lineRule="auto"/>
              <w:rPr>
                <w:szCs w:val="21"/>
              </w:rPr>
            </w:pPr>
            <w:r>
              <w:rPr>
                <w:szCs w:val="21"/>
              </w:rPr>
              <w:t xml:space="preserve">Group Cases (Teamwork)  </w:t>
            </w:r>
          </w:p>
          <w:p>
            <w:pPr>
              <w:widowControl/>
              <w:numPr>
                <w:ilvl w:val="0"/>
                <w:numId w:val="44"/>
              </w:numPr>
              <w:spacing w:line="300" w:lineRule="auto"/>
              <w:rPr>
                <w:b/>
                <w:szCs w:val="21"/>
              </w:rPr>
            </w:pPr>
            <w:r>
              <w:rPr>
                <w:szCs w:val="21"/>
              </w:rPr>
              <w:t>Case: Linking turns to gross margin (p.315)</w:t>
            </w:r>
          </w:p>
        </w:tc>
        <w:tc>
          <w:tcPr>
            <w:tcW w:w="2251" w:type="dxa"/>
            <w:shd w:val="clear" w:color="auto" w:fill="auto"/>
            <w:vAlign w:val="center"/>
          </w:tcPr>
          <w:p>
            <w:pPr>
              <w:spacing w:before="120" w:line="300" w:lineRule="auto"/>
              <w:rPr>
                <w:szCs w:val="21"/>
              </w:rPr>
            </w:pPr>
            <w:r>
              <w:rPr>
                <w:szCs w:val="21"/>
              </w:rPr>
              <w:t>Chap 10</w:t>
            </w:r>
          </w:p>
          <w:p>
            <w:pPr>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before="120" w:line="300" w:lineRule="auto"/>
              <w:rPr>
                <w:b/>
                <w:szCs w:val="21"/>
              </w:rPr>
            </w:pPr>
            <w:r>
              <w:rPr>
                <w:b/>
                <w:szCs w:val="21"/>
              </w:rPr>
              <w:t>10</w:t>
            </w:r>
          </w:p>
        </w:tc>
        <w:tc>
          <w:tcPr>
            <w:tcW w:w="5953" w:type="dxa"/>
            <w:shd w:val="clear" w:color="auto" w:fill="auto"/>
            <w:vAlign w:val="center"/>
          </w:tcPr>
          <w:p>
            <w:pPr>
              <w:spacing w:before="120" w:line="300" w:lineRule="auto"/>
              <w:rPr>
                <w:b/>
                <w:szCs w:val="21"/>
              </w:rPr>
            </w:pPr>
            <w:r>
              <w:rPr>
                <w:b/>
                <w:szCs w:val="21"/>
              </w:rPr>
              <w:t>Inventory Management With Steady Demand</w:t>
            </w:r>
          </w:p>
          <w:p>
            <w:pPr>
              <w:spacing w:before="120" w:line="300" w:lineRule="auto"/>
              <w:rPr>
                <w:b/>
                <w:szCs w:val="21"/>
              </w:rPr>
            </w:pPr>
            <w:r>
              <w:rPr>
                <w:b/>
                <w:szCs w:val="21"/>
              </w:rPr>
              <w:t>(Deterministic Models)</w:t>
            </w:r>
          </w:p>
          <w:p>
            <w:pPr>
              <w:widowControl/>
              <w:numPr>
                <w:ilvl w:val="0"/>
                <w:numId w:val="44"/>
              </w:numPr>
              <w:spacing w:line="300" w:lineRule="auto"/>
              <w:rPr>
                <w:szCs w:val="21"/>
              </w:rPr>
            </w:pPr>
            <w:r>
              <w:rPr>
                <w:szCs w:val="21"/>
              </w:rPr>
              <w:t>Optimal order quantities and performance measures with the EOQ model</w:t>
            </w:r>
          </w:p>
          <w:p>
            <w:pPr>
              <w:widowControl/>
              <w:numPr>
                <w:ilvl w:val="0"/>
                <w:numId w:val="44"/>
              </w:numPr>
              <w:spacing w:line="300" w:lineRule="auto"/>
              <w:rPr>
                <w:szCs w:val="21"/>
              </w:rPr>
            </w:pPr>
            <w:r>
              <w:rPr>
                <w:szCs w:val="21"/>
              </w:rPr>
              <w:t xml:space="preserve">Economies of scale in inventory management  </w:t>
            </w:r>
          </w:p>
          <w:p>
            <w:pPr>
              <w:widowControl/>
              <w:numPr>
                <w:ilvl w:val="0"/>
                <w:numId w:val="44"/>
              </w:numPr>
              <w:spacing w:line="300" w:lineRule="auto"/>
              <w:rPr>
                <w:szCs w:val="21"/>
              </w:rPr>
            </w:pPr>
            <w:r>
              <w:rPr>
                <w:szCs w:val="21"/>
              </w:rPr>
              <w:t>The impact of product variety on inventory costs</w:t>
            </w:r>
          </w:p>
          <w:p>
            <w:pPr>
              <w:widowControl/>
              <w:numPr>
                <w:ilvl w:val="0"/>
                <w:numId w:val="44"/>
              </w:numPr>
              <w:spacing w:line="300" w:lineRule="auto"/>
              <w:rPr>
                <w:szCs w:val="21"/>
              </w:rPr>
            </w:pPr>
            <w:r>
              <w:rPr>
                <w:szCs w:val="21"/>
              </w:rPr>
              <w:t>Optimal order quantities when there are quantity constraints or quantity discounts</w:t>
            </w:r>
          </w:p>
          <w:p>
            <w:pPr>
              <w:spacing w:line="300" w:lineRule="auto"/>
              <w:rPr>
                <w:szCs w:val="21"/>
              </w:rPr>
            </w:pPr>
          </w:p>
          <w:p>
            <w:pPr>
              <w:spacing w:line="300" w:lineRule="auto"/>
              <w:rPr>
                <w:szCs w:val="21"/>
              </w:rPr>
            </w:pPr>
            <w:r>
              <w:rPr>
                <w:szCs w:val="21"/>
              </w:rPr>
              <w:t xml:space="preserve">Group Cases (Teamwork)  </w:t>
            </w:r>
          </w:p>
          <w:p>
            <w:pPr>
              <w:widowControl/>
              <w:numPr>
                <w:ilvl w:val="0"/>
                <w:numId w:val="44"/>
              </w:numPr>
              <w:spacing w:line="300" w:lineRule="auto"/>
              <w:rPr>
                <w:szCs w:val="21"/>
              </w:rPr>
            </w:pPr>
            <w:r>
              <w:rPr>
                <w:szCs w:val="21"/>
              </w:rPr>
              <w:t xml:space="preserve">Case: J&amp;J and Walmart (p.387-388) </w:t>
            </w:r>
          </w:p>
        </w:tc>
        <w:tc>
          <w:tcPr>
            <w:tcW w:w="2251" w:type="dxa"/>
            <w:shd w:val="clear" w:color="auto" w:fill="auto"/>
            <w:vAlign w:val="center"/>
          </w:tcPr>
          <w:p>
            <w:pPr>
              <w:spacing w:before="120" w:line="300" w:lineRule="auto"/>
              <w:rPr>
                <w:szCs w:val="21"/>
              </w:rPr>
            </w:pPr>
            <w:r>
              <w:rPr>
                <w:szCs w:val="21"/>
              </w:rPr>
              <w:t>Chap 12</w:t>
            </w:r>
          </w:p>
          <w:p>
            <w:pPr>
              <w:spacing w:line="300" w:lineRule="auto"/>
              <w:rPr>
                <w:szCs w:val="21"/>
              </w:rPr>
            </w:pP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before="120" w:line="300" w:lineRule="auto"/>
              <w:rPr>
                <w:b/>
                <w:szCs w:val="21"/>
              </w:rPr>
            </w:pPr>
            <w:r>
              <w:rPr>
                <w:b/>
                <w:szCs w:val="21"/>
              </w:rPr>
              <w:t>11</w:t>
            </w:r>
          </w:p>
        </w:tc>
        <w:tc>
          <w:tcPr>
            <w:tcW w:w="5953" w:type="dxa"/>
            <w:shd w:val="clear" w:color="auto" w:fill="auto"/>
            <w:vAlign w:val="center"/>
          </w:tcPr>
          <w:p>
            <w:pPr>
              <w:spacing w:before="120" w:line="300" w:lineRule="auto"/>
              <w:rPr>
                <w:b/>
                <w:szCs w:val="21"/>
              </w:rPr>
            </w:pPr>
            <w:r>
              <w:rPr>
                <w:b/>
                <w:szCs w:val="21"/>
              </w:rPr>
              <w:t>Inventory Management With Perishable Demand</w:t>
            </w:r>
          </w:p>
          <w:p>
            <w:pPr>
              <w:spacing w:before="120" w:line="300" w:lineRule="auto"/>
              <w:rPr>
                <w:b/>
                <w:szCs w:val="21"/>
              </w:rPr>
            </w:pPr>
            <w:r>
              <w:rPr>
                <w:b/>
                <w:szCs w:val="21"/>
              </w:rPr>
              <w:t>(Stochastic Models) (I)</w:t>
            </w:r>
          </w:p>
          <w:p>
            <w:pPr>
              <w:widowControl/>
              <w:numPr>
                <w:ilvl w:val="0"/>
                <w:numId w:val="44"/>
              </w:numPr>
              <w:spacing w:line="300" w:lineRule="auto"/>
              <w:rPr>
                <w:szCs w:val="21"/>
              </w:rPr>
            </w:pPr>
            <w:r>
              <w:rPr>
                <w:szCs w:val="21"/>
              </w:rPr>
              <w:t>Use of the vendor model to decide how much product to order when demand is perishable and uncertain</w:t>
            </w:r>
          </w:p>
          <w:p>
            <w:pPr>
              <w:widowControl/>
              <w:numPr>
                <w:ilvl w:val="0"/>
                <w:numId w:val="44"/>
              </w:numPr>
              <w:spacing w:line="300" w:lineRule="auto"/>
              <w:rPr>
                <w:szCs w:val="21"/>
              </w:rPr>
            </w:pPr>
            <w:r>
              <w:rPr>
                <w:szCs w:val="21"/>
              </w:rPr>
              <w:t>Use the vendor model to evaluate important performance measures like the expected profit and the probability that all demand is served</w:t>
            </w:r>
          </w:p>
          <w:p>
            <w:pPr>
              <w:widowControl/>
              <w:numPr>
                <w:ilvl w:val="0"/>
                <w:numId w:val="44"/>
              </w:numPr>
              <w:spacing w:line="300" w:lineRule="auto"/>
              <w:rPr>
                <w:szCs w:val="21"/>
              </w:rPr>
            </w:pPr>
            <w:r>
              <w:rPr>
                <w:szCs w:val="21"/>
              </w:rPr>
              <w:t>The order quantity needed to ensure a desired level of service</w:t>
            </w:r>
          </w:p>
        </w:tc>
        <w:tc>
          <w:tcPr>
            <w:tcW w:w="2251" w:type="dxa"/>
            <w:shd w:val="clear" w:color="auto" w:fill="auto"/>
            <w:vAlign w:val="center"/>
          </w:tcPr>
          <w:p>
            <w:pPr>
              <w:spacing w:before="120" w:line="300" w:lineRule="auto"/>
              <w:rPr>
                <w:szCs w:val="21"/>
              </w:rPr>
            </w:pPr>
            <w:r>
              <w:rPr>
                <w:szCs w:val="21"/>
              </w:rPr>
              <w:t>Chap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before="120" w:line="300" w:lineRule="auto"/>
              <w:rPr>
                <w:b/>
                <w:szCs w:val="21"/>
              </w:rPr>
            </w:pPr>
            <w:r>
              <w:rPr>
                <w:b/>
                <w:szCs w:val="21"/>
              </w:rPr>
              <w:t>12</w:t>
            </w:r>
          </w:p>
        </w:tc>
        <w:tc>
          <w:tcPr>
            <w:tcW w:w="5953" w:type="dxa"/>
            <w:shd w:val="clear" w:color="auto" w:fill="auto"/>
            <w:vAlign w:val="center"/>
          </w:tcPr>
          <w:p>
            <w:pPr>
              <w:spacing w:before="120" w:line="300" w:lineRule="auto"/>
              <w:rPr>
                <w:b/>
                <w:szCs w:val="21"/>
              </w:rPr>
            </w:pPr>
            <w:r>
              <w:rPr>
                <w:b/>
                <w:szCs w:val="21"/>
              </w:rPr>
              <w:t>Inventory Management With Perishable Demand</w:t>
            </w:r>
          </w:p>
          <w:p>
            <w:pPr>
              <w:spacing w:before="120" w:line="300" w:lineRule="auto"/>
              <w:rPr>
                <w:b/>
                <w:szCs w:val="21"/>
              </w:rPr>
            </w:pPr>
            <w:r>
              <w:rPr>
                <w:b/>
                <w:szCs w:val="21"/>
              </w:rPr>
              <w:t>(Stochastic Models) (II)</w:t>
            </w:r>
          </w:p>
          <w:p>
            <w:pPr>
              <w:widowControl/>
              <w:numPr>
                <w:ilvl w:val="0"/>
                <w:numId w:val="44"/>
              </w:numPr>
              <w:spacing w:line="300" w:lineRule="auto"/>
              <w:rPr>
                <w:szCs w:val="21"/>
              </w:rPr>
            </w:pPr>
            <w:r>
              <w:rPr>
                <w:szCs w:val="21"/>
              </w:rPr>
              <w:t>The conditions in which mismatches between supply and demand are most costly</w:t>
            </w:r>
          </w:p>
          <w:p>
            <w:pPr>
              <w:widowControl/>
              <w:numPr>
                <w:ilvl w:val="0"/>
                <w:numId w:val="44"/>
              </w:numPr>
              <w:spacing w:line="300" w:lineRule="auto"/>
              <w:rPr>
                <w:szCs w:val="21"/>
              </w:rPr>
            </w:pPr>
            <w:r>
              <w:rPr>
                <w:szCs w:val="21"/>
              </w:rPr>
              <w:t>Several strategies to increase profit and to reduce the costs associated with mismatches between supply and demand.</w:t>
            </w:r>
          </w:p>
          <w:p>
            <w:pPr>
              <w:spacing w:line="300" w:lineRule="auto"/>
              <w:rPr>
                <w:szCs w:val="21"/>
              </w:rPr>
            </w:pPr>
          </w:p>
          <w:p>
            <w:pPr>
              <w:spacing w:line="300" w:lineRule="auto"/>
              <w:rPr>
                <w:szCs w:val="21"/>
              </w:rPr>
            </w:pPr>
            <w:r>
              <w:rPr>
                <w:szCs w:val="21"/>
              </w:rPr>
              <w:t xml:space="preserve">Group Cases (Teamwork)  </w:t>
            </w:r>
          </w:p>
          <w:p>
            <w:pPr>
              <w:widowControl/>
              <w:numPr>
                <w:ilvl w:val="0"/>
                <w:numId w:val="44"/>
              </w:numPr>
              <w:spacing w:line="300" w:lineRule="auto"/>
              <w:rPr>
                <w:szCs w:val="21"/>
              </w:rPr>
            </w:pPr>
            <w:r>
              <w:rPr>
                <w:szCs w:val="21"/>
              </w:rPr>
              <w:t>Case: Le club francais du vin (p.443-444)</w:t>
            </w:r>
          </w:p>
        </w:tc>
        <w:tc>
          <w:tcPr>
            <w:tcW w:w="2251" w:type="dxa"/>
            <w:shd w:val="clear" w:color="auto" w:fill="auto"/>
            <w:vAlign w:val="center"/>
          </w:tcPr>
          <w:p>
            <w:pPr>
              <w:spacing w:before="120" w:line="300" w:lineRule="auto"/>
              <w:rPr>
                <w:szCs w:val="21"/>
              </w:rPr>
            </w:pPr>
            <w:r>
              <w:rPr>
                <w:szCs w:val="21"/>
              </w:rPr>
              <w:t>Chap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before="120" w:line="300" w:lineRule="auto"/>
              <w:rPr>
                <w:b/>
                <w:szCs w:val="21"/>
              </w:rPr>
            </w:pPr>
            <w:r>
              <w:rPr>
                <w:b/>
                <w:szCs w:val="21"/>
              </w:rPr>
              <w:t>13</w:t>
            </w:r>
          </w:p>
        </w:tc>
        <w:tc>
          <w:tcPr>
            <w:tcW w:w="5953" w:type="dxa"/>
            <w:shd w:val="clear" w:color="auto" w:fill="auto"/>
            <w:vAlign w:val="center"/>
          </w:tcPr>
          <w:p>
            <w:pPr>
              <w:spacing w:before="120" w:line="300" w:lineRule="auto"/>
              <w:rPr>
                <w:b/>
                <w:szCs w:val="21"/>
              </w:rPr>
            </w:pPr>
            <w:r>
              <w:rPr>
                <w:b/>
                <w:szCs w:val="21"/>
              </w:rPr>
              <w:t xml:space="preserve">Inventory Management With Frequent Orders </w:t>
            </w:r>
          </w:p>
          <w:p>
            <w:pPr>
              <w:widowControl/>
              <w:numPr>
                <w:ilvl w:val="0"/>
                <w:numId w:val="44"/>
              </w:numPr>
              <w:spacing w:line="300" w:lineRule="auto"/>
              <w:rPr>
                <w:szCs w:val="21"/>
              </w:rPr>
            </w:pPr>
            <w:r>
              <w:rPr>
                <w:szCs w:val="21"/>
              </w:rPr>
              <w:t xml:space="preserve">The order-up-to model </w:t>
            </w:r>
          </w:p>
          <w:p>
            <w:pPr>
              <w:widowControl/>
              <w:numPr>
                <w:ilvl w:val="0"/>
                <w:numId w:val="44"/>
              </w:numPr>
              <w:spacing w:line="300" w:lineRule="auto"/>
              <w:rPr>
                <w:szCs w:val="21"/>
              </w:rPr>
            </w:pPr>
            <w:r>
              <w:rPr>
                <w:szCs w:val="21"/>
              </w:rPr>
              <w:t>Several performance measures for the order-up-to model</w:t>
            </w:r>
          </w:p>
          <w:p>
            <w:pPr>
              <w:widowControl/>
              <w:numPr>
                <w:ilvl w:val="0"/>
                <w:numId w:val="44"/>
              </w:numPr>
              <w:spacing w:line="300" w:lineRule="auto"/>
              <w:rPr>
                <w:szCs w:val="21"/>
              </w:rPr>
            </w:pPr>
            <w:r>
              <w:rPr>
                <w:szCs w:val="21"/>
              </w:rPr>
              <w:t>The appropriate order-up-to level to achieve a desired service target</w:t>
            </w:r>
          </w:p>
          <w:p>
            <w:pPr>
              <w:widowControl/>
              <w:numPr>
                <w:ilvl w:val="0"/>
                <w:numId w:val="44"/>
              </w:numPr>
              <w:spacing w:line="300" w:lineRule="auto"/>
              <w:rPr>
                <w:szCs w:val="21"/>
              </w:rPr>
            </w:pPr>
            <w:r>
              <w:rPr>
                <w:szCs w:val="21"/>
              </w:rPr>
              <w:t>The factors that determine the required amount of inventory</w:t>
            </w:r>
          </w:p>
          <w:p>
            <w:pPr>
              <w:widowControl/>
              <w:numPr>
                <w:ilvl w:val="0"/>
                <w:numId w:val="44"/>
              </w:numPr>
              <w:spacing w:line="300" w:lineRule="auto"/>
              <w:rPr>
                <w:szCs w:val="21"/>
              </w:rPr>
            </w:pPr>
            <w:r>
              <w:rPr>
                <w:szCs w:val="21"/>
              </w:rPr>
              <w:t>Several strategies to restructure a supply chain to increase profit and reduce the costs of mismatches between supply and demand</w:t>
            </w:r>
          </w:p>
        </w:tc>
        <w:tc>
          <w:tcPr>
            <w:tcW w:w="2251" w:type="dxa"/>
            <w:shd w:val="clear" w:color="auto" w:fill="auto"/>
            <w:vAlign w:val="center"/>
          </w:tcPr>
          <w:p>
            <w:pPr>
              <w:spacing w:before="120" w:line="300" w:lineRule="auto"/>
              <w:rPr>
                <w:szCs w:val="21"/>
              </w:rPr>
            </w:pPr>
            <w:r>
              <w:rPr>
                <w:szCs w:val="21"/>
              </w:rPr>
              <w:t>Chap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before="120" w:line="300" w:lineRule="auto"/>
              <w:rPr>
                <w:b/>
                <w:szCs w:val="21"/>
              </w:rPr>
            </w:pPr>
            <w:r>
              <w:rPr>
                <w:b/>
                <w:szCs w:val="21"/>
              </w:rPr>
              <w:t>14</w:t>
            </w:r>
          </w:p>
        </w:tc>
        <w:tc>
          <w:tcPr>
            <w:tcW w:w="5953" w:type="dxa"/>
            <w:shd w:val="clear" w:color="auto" w:fill="auto"/>
            <w:vAlign w:val="center"/>
          </w:tcPr>
          <w:p>
            <w:pPr>
              <w:spacing w:before="120" w:line="300" w:lineRule="auto"/>
              <w:rPr>
                <w:b/>
                <w:szCs w:val="21"/>
              </w:rPr>
            </w:pPr>
            <w:r>
              <w:rPr>
                <w:b/>
                <w:szCs w:val="21"/>
              </w:rPr>
              <w:t>Supply Chain Management (I)</w:t>
            </w:r>
          </w:p>
          <w:p>
            <w:pPr>
              <w:widowControl/>
              <w:numPr>
                <w:ilvl w:val="0"/>
                <w:numId w:val="44"/>
              </w:numPr>
              <w:spacing w:line="300" w:lineRule="auto"/>
              <w:rPr>
                <w:szCs w:val="21"/>
              </w:rPr>
            </w:pPr>
            <w:r>
              <w:rPr>
                <w:szCs w:val="21"/>
              </w:rPr>
              <w:t>The roles and value of each layer within a supply chain</w:t>
            </w:r>
          </w:p>
          <w:p>
            <w:pPr>
              <w:widowControl/>
              <w:numPr>
                <w:ilvl w:val="0"/>
                <w:numId w:val="44"/>
              </w:numPr>
              <w:spacing w:line="300" w:lineRule="auto"/>
              <w:rPr>
                <w:szCs w:val="21"/>
              </w:rPr>
            </w:pPr>
            <w:r>
              <w:rPr>
                <w:szCs w:val="21"/>
              </w:rPr>
              <w:t>The metrics used to evaluate the performance of a supply chain</w:t>
            </w:r>
          </w:p>
          <w:p>
            <w:pPr>
              <w:widowControl/>
              <w:numPr>
                <w:ilvl w:val="0"/>
                <w:numId w:val="44"/>
              </w:numPr>
              <w:spacing w:line="300" w:lineRule="auto"/>
              <w:rPr>
                <w:szCs w:val="21"/>
              </w:rPr>
            </w:pPr>
            <w:r>
              <w:rPr>
                <w:szCs w:val="21"/>
              </w:rPr>
              <w:t>The difference between tactical and strategic decision</w:t>
            </w:r>
          </w:p>
          <w:p>
            <w:pPr>
              <w:widowControl/>
              <w:numPr>
                <w:ilvl w:val="0"/>
                <w:numId w:val="44"/>
              </w:numPr>
              <w:spacing w:line="300" w:lineRule="auto"/>
              <w:rPr>
                <w:szCs w:val="21"/>
              </w:rPr>
            </w:pPr>
            <w:r>
              <w:rPr>
                <w:szCs w:val="21"/>
              </w:rPr>
              <w:t>The main trade-offs in making strategic decisions</w:t>
            </w:r>
          </w:p>
          <w:p>
            <w:pPr>
              <w:spacing w:line="300" w:lineRule="auto"/>
              <w:rPr>
                <w:szCs w:val="21"/>
              </w:rPr>
            </w:pPr>
            <w:r>
              <w:rPr>
                <w:szCs w:val="21"/>
              </w:rPr>
              <w:t xml:space="preserve"> </w:t>
            </w:r>
          </w:p>
        </w:tc>
        <w:tc>
          <w:tcPr>
            <w:tcW w:w="2251" w:type="dxa"/>
            <w:shd w:val="clear" w:color="auto" w:fill="auto"/>
            <w:vAlign w:val="center"/>
          </w:tcPr>
          <w:p>
            <w:pPr>
              <w:spacing w:before="120" w:line="300" w:lineRule="auto"/>
              <w:rPr>
                <w:szCs w:val="21"/>
              </w:rPr>
            </w:pPr>
            <w:r>
              <w:rPr>
                <w:szCs w:val="21"/>
              </w:rPr>
              <w:t>Chap 11</w:t>
            </w:r>
          </w:p>
          <w:p>
            <w:pPr>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before="120" w:line="300" w:lineRule="auto"/>
              <w:rPr>
                <w:b/>
                <w:szCs w:val="21"/>
              </w:rPr>
            </w:pPr>
            <w:r>
              <w:rPr>
                <w:b/>
                <w:szCs w:val="21"/>
              </w:rPr>
              <w:t>15</w:t>
            </w:r>
          </w:p>
        </w:tc>
        <w:tc>
          <w:tcPr>
            <w:tcW w:w="5953" w:type="dxa"/>
            <w:shd w:val="clear" w:color="auto" w:fill="auto"/>
            <w:vAlign w:val="center"/>
          </w:tcPr>
          <w:p>
            <w:pPr>
              <w:spacing w:before="120" w:line="300" w:lineRule="auto"/>
              <w:rPr>
                <w:b/>
                <w:szCs w:val="21"/>
              </w:rPr>
            </w:pPr>
            <w:r>
              <w:rPr>
                <w:b/>
                <w:szCs w:val="21"/>
              </w:rPr>
              <w:t>Supply Chain Management (II)</w:t>
            </w:r>
          </w:p>
          <w:p>
            <w:pPr>
              <w:spacing w:line="300" w:lineRule="auto"/>
              <w:rPr>
                <w:szCs w:val="21"/>
              </w:rPr>
            </w:pPr>
          </w:p>
          <w:p>
            <w:pPr>
              <w:spacing w:line="300" w:lineRule="auto"/>
              <w:rPr>
                <w:szCs w:val="21"/>
              </w:rPr>
            </w:pPr>
            <w:r>
              <w:rPr>
                <w:szCs w:val="21"/>
              </w:rPr>
              <w:t>Group Game: Beer Game</w:t>
            </w:r>
          </w:p>
          <w:p>
            <w:pPr>
              <w:widowControl/>
              <w:numPr>
                <w:ilvl w:val="0"/>
                <w:numId w:val="44"/>
              </w:numPr>
              <w:spacing w:line="300" w:lineRule="auto"/>
              <w:rPr>
                <w:szCs w:val="21"/>
              </w:rPr>
            </w:pPr>
            <w:r>
              <w:rPr>
                <w:szCs w:val="21"/>
              </w:rPr>
              <w:t>The sources of variability within a supply chain and some approaches for mitigating variability</w:t>
            </w:r>
          </w:p>
          <w:p>
            <w:pPr>
              <w:widowControl/>
              <w:numPr>
                <w:ilvl w:val="0"/>
                <w:numId w:val="44"/>
              </w:numPr>
              <w:spacing w:line="300" w:lineRule="auto"/>
              <w:rPr>
                <w:szCs w:val="21"/>
              </w:rPr>
            </w:pPr>
            <w:r>
              <w:rPr>
                <w:szCs w:val="21"/>
              </w:rPr>
              <w:t>Different supply chain strategies for improving performance and enhancing competitiveness</w:t>
            </w:r>
          </w:p>
          <w:p>
            <w:pPr>
              <w:spacing w:after="120" w:line="300" w:lineRule="auto"/>
              <w:ind w:left="720"/>
              <w:rPr>
                <w:szCs w:val="21"/>
              </w:rPr>
            </w:pPr>
          </w:p>
          <w:p>
            <w:pPr>
              <w:spacing w:line="300" w:lineRule="auto"/>
              <w:rPr>
                <w:szCs w:val="21"/>
              </w:rPr>
            </w:pPr>
            <w:r>
              <w:rPr>
                <w:szCs w:val="21"/>
              </w:rPr>
              <w:t xml:space="preserve">Group Cases (Teamwork)  </w:t>
            </w:r>
          </w:p>
          <w:p>
            <w:pPr>
              <w:widowControl/>
              <w:numPr>
                <w:ilvl w:val="0"/>
                <w:numId w:val="44"/>
              </w:numPr>
              <w:spacing w:line="300" w:lineRule="auto"/>
              <w:rPr>
                <w:szCs w:val="21"/>
              </w:rPr>
            </w:pPr>
            <w:r>
              <w:rPr>
                <w:szCs w:val="21"/>
              </w:rPr>
              <w:t xml:space="preserve">Case: Timbuk2 (p.360-361) </w:t>
            </w:r>
          </w:p>
        </w:tc>
        <w:tc>
          <w:tcPr>
            <w:tcW w:w="2251" w:type="dxa"/>
            <w:shd w:val="clear" w:color="auto" w:fill="auto"/>
            <w:vAlign w:val="center"/>
          </w:tcPr>
          <w:p>
            <w:pPr>
              <w:spacing w:before="120" w:line="300" w:lineRule="auto"/>
              <w:rPr>
                <w:szCs w:val="21"/>
              </w:rPr>
            </w:pPr>
            <w:r>
              <w:rPr>
                <w:szCs w:val="21"/>
              </w:rPr>
              <w:t>Chap 11</w:t>
            </w:r>
          </w:p>
          <w:p>
            <w:pPr>
              <w:spacing w:line="300" w:lineRule="auto"/>
              <w:rPr>
                <w:szCs w:val="21"/>
              </w:rPr>
            </w:pPr>
            <w:r>
              <w:rPr>
                <w:szCs w:val="21"/>
              </w:rPr>
              <w:t xml:space="preserve">Beer Game Instruction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before="120" w:line="300" w:lineRule="auto"/>
              <w:rPr>
                <w:b/>
                <w:szCs w:val="21"/>
              </w:rPr>
            </w:pPr>
            <w:r>
              <w:rPr>
                <w:b/>
                <w:szCs w:val="21"/>
              </w:rPr>
              <w:t>16</w:t>
            </w:r>
          </w:p>
        </w:tc>
        <w:tc>
          <w:tcPr>
            <w:tcW w:w="5953" w:type="dxa"/>
            <w:shd w:val="clear" w:color="auto" w:fill="auto"/>
            <w:vAlign w:val="center"/>
          </w:tcPr>
          <w:p>
            <w:pPr>
              <w:spacing w:before="120" w:line="300" w:lineRule="auto"/>
              <w:rPr>
                <w:b/>
                <w:szCs w:val="21"/>
              </w:rPr>
            </w:pPr>
            <w:r>
              <w:rPr>
                <w:b/>
                <w:szCs w:val="21"/>
              </w:rPr>
              <w:t>Service Systems With Patient Customers</w:t>
            </w:r>
          </w:p>
          <w:p>
            <w:pPr>
              <w:widowControl/>
              <w:numPr>
                <w:ilvl w:val="0"/>
                <w:numId w:val="44"/>
              </w:numPr>
              <w:spacing w:line="300" w:lineRule="auto"/>
              <w:rPr>
                <w:szCs w:val="21"/>
              </w:rPr>
            </w:pPr>
            <w:r>
              <w:rPr>
                <w:szCs w:val="21"/>
              </w:rPr>
              <w:t>A queue with a constant demand rate that exceeds the service rate: performance measures (length of the queue, the average wait, and the time to serve customers)</w:t>
            </w:r>
          </w:p>
          <w:p>
            <w:pPr>
              <w:widowControl/>
              <w:numPr>
                <w:ilvl w:val="0"/>
                <w:numId w:val="44"/>
              </w:numPr>
              <w:spacing w:line="300" w:lineRule="auto"/>
              <w:rPr>
                <w:szCs w:val="21"/>
              </w:rPr>
            </w:pPr>
            <w:r>
              <w:rPr>
                <w:szCs w:val="21"/>
              </w:rPr>
              <w:t>A queue with variable inter-arrival and processing times and one server: performance measures</w:t>
            </w:r>
          </w:p>
          <w:p>
            <w:pPr>
              <w:widowControl/>
              <w:numPr>
                <w:ilvl w:val="0"/>
                <w:numId w:val="44"/>
              </w:numPr>
              <w:spacing w:line="300" w:lineRule="auto"/>
              <w:rPr>
                <w:szCs w:val="21"/>
              </w:rPr>
            </w:pPr>
            <w:r>
              <w:rPr>
                <w:szCs w:val="21"/>
              </w:rPr>
              <w:t>A queue with variable inter-arrival and processing times and multiple servers: performance measures</w:t>
            </w:r>
          </w:p>
          <w:p>
            <w:pPr>
              <w:widowControl/>
              <w:numPr>
                <w:ilvl w:val="0"/>
                <w:numId w:val="44"/>
              </w:numPr>
              <w:spacing w:line="300" w:lineRule="auto"/>
              <w:rPr>
                <w:szCs w:val="21"/>
              </w:rPr>
            </w:pPr>
            <w:r>
              <w:rPr>
                <w:szCs w:val="21"/>
              </w:rPr>
              <w:t>Economies of scale in queuing systems</w:t>
            </w:r>
          </w:p>
          <w:p>
            <w:pPr>
              <w:widowControl/>
              <w:numPr>
                <w:ilvl w:val="0"/>
                <w:numId w:val="44"/>
              </w:numPr>
              <w:spacing w:line="300" w:lineRule="auto"/>
              <w:rPr>
                <w:szCs w:val="21"/>
              </w:rPr>
            </w:pPr>
            <w:r>
              <w:rPr>
                <w:szCs w:val="21"/>
              </w:rPr>
              <w:t>The pros and cons of pooling.</w:t>
            </w:r>
          </w:p>
          <w:p>
            <w:pPr>
              <w:spacing w:before="120" w:line="300" w:lineRule="auto"/>
              <w:rPr>
                <w:b/>
                <w:szCs w:val="21"/>
              </w:rPr>
            </w:pPr>
          </w:p>
          <w:p>
            <w:pPr>
              <w:spacing w:line="300" w:lineRule="auto"/>
              <w:rPr>
                <w:szCs w:val="21"/>
              </w:rPr>
            </w:pPr>
            <w:r>
              <w:rPr>
                <w:szCs w:val="21"/>
              </w:rPr>
              <w:t xml:space="preserve">Group Cases (Teamwork)  </w:t>
            </w:r>
          </w:p>
          <w:p>
            <w:pPr>
              <w:widowControl/>
              <w:numPr>
                <w:ilvl w:val="0"/>
                <w:numId w:val="44"/>
              </w:numPr>
              <w:spacing w:line="300" w:lineRule="auto"/>
              <w:rPr>
                <w:szCs w:val="21"/>
              </w:rPr>
            </w:pPr>
            <w:r>
              <w:rPr>
                <w:szCs w:val="21"/>
              </w:rPr>
              <w:t>Case: Potty Parity (p.569-570)</w:t>
            </w:r>
          </w:p>
          <w:p>
            <w:pPr>
              <w:spacing w:line="300" w:lineRule="auto"/>
              <w:rPr>
                <w:b/>
                <w:szCs w:val="21"/>
              </w:rPr>
            </w:pPr>
          </w:p>
          <w:p>
            <w:pPr>
              <w:spacing w:before="120" w:line="300" w:lineRule="auto"/>
              <w:rPr>
                <w:b/>
                <w:szCs w:val="21"/>
              </w:rPr>
            </w:pPr>
            <w:r>
              <w:rPr>
                <w:b/>
                <w:szCs w:val="21"/>
              </w:rPr>
              <w:t>Introduction to Service Systems with Impatient Customers</w:t>
            </w:r>
          </w:p>
          <w:p>
            <w:pPr>
              <w:widowControl/>
              <w:numPr>
                <w:ilvl w:val="0"/>
                <w:numId w:val="44"/>
              </w:numPr>
              <w:spacing w:line="300" w:lineRule="auto"/>
              <w:rPr>
                <w:szCs w:val="21"/>
              </w:rPr>
            </w:pPr>
            <w:r>
              <w:rPr>
                <w:szCs w:val="21"/>
              </w:rPr>
              <w:t>The Erlang loss model: understanding and evaluating performance measures in services with impatient customers</w:t>
            </w:r>
          </w:p>
          <w:p>
            <w:pPr>
              <w:widowControl/>
              <w:numPr>
                <w:ilvl w:val="0"/>
                <w:numId w:val="44"/>
              </w:numPr>
              <w:spacing w:line="300" w:lineRule="auto"/>
              <w:rPr>
                <w:szCs w:val="21"/>
              </w:rPr>
            </w:pPr>
            <w:r>
              <w:rPr>
                <w:szCs w:val="21"/>
              </w:rPr>
              <w:t xml:space="preserve">The Erlang loss model: understanding the value of economies of scale, pooling and buffers in services with impatient customers </w:t>
            </w:r>
          </w:p>
          <w:p>
            <w:pPr>
              <w:widowControl/>
              <w:numPr>
                <w:ilvl w:val="0"/>
                <w:numId w:val="44"/>
              </w:numPr>
              <w:spacing w:line="300" w:lineRule="auto"/>
              <w:rPr>
                <w:szCs w:val="21"/>
              </w:rPr>
            </w:pPr>
            <w:r>
              <w:rPr>
                <w:szCs w:val="21"/>
              </w:rPr>
              <w:t>Utilizing variability to reduce capacity</w:t>
            </w:r>
          </w:p>
          <w:p>
            <w:pPr>
              <w:widowControl/>
              <w:numPr>
                <w:ilvl w:val="0"/>
                <w:numId w:val="44"/>
              </w:numPr>
              <w:spacing w:line="300" w:lineRule="auto"/>
              <w:rPr>
                <w:szCs w:val="21"/>
              </w:rPr>
            </w:pPr>
            <w:r>
              <w:rPr>
                <w:szCs w:val="21"/>
              </w:rPr>
              <w:t>Restoring capacity via standardized work, buffers, or elimination of sequential work</w:t>
            </w:r>
          </w:p>
          <w:p>
            <w:pPr>
              <w:widowControl/>
              <w:spacing w:before="120" w:line="300" w:lineRule="auto"/>
              <w:ind w:firstLine="422" w:firstLineChars="200"/>
              <w:rPr>
                <w:b/>
                <w:kern w:val="0"/>
                <w:szCs w:val="21"/>
              </w:rPr>
            </w:pPr>
          </w:p>
          <w:p>
            <w:pPr>
              <w:spacing w:line="300" w:lineRule="auto"/>
              <w:rPr>
                <w:szCs w:val="21"/>
              </w:rPr>
            </w:pPr>
            <w:r>
              <w:rPr>
                <w:szCs w:val="21"/>
              </w:rPr>
              <w:t xml:space="preserve">Group Cases (Teamwork)  </w:t>
            </w:r>
          </w:p>
          <w:p>
            <w:pPr>
              <w:widowControl/>
              <w:numPr>
                <w:ilvl w:val="0"/>
                <w:numId w:val="44"/>
              </w:numPr>
              <w:spacing w:line="300" w:lineRule="auto"/>
              <w:rPr>
                <w:b/>
                <w:szCs w:val="21"/>
              </w:rPr>
            </w:pPr>
            <w:r>
              <w:rPr>
                <w:szCs w:val="21"/>
              </w:rPr>
              <w:t>Case: Bike sharing (p.601-603)</w:t>
            </w:r>
          </w:p>
        </w:tc>
        <w:tc>
          <w:tcPr>
            <w:tcW w:w="2251" w:type="dxa"/>
            <w:shd w:val="clear" w:color="auto" w:fill="auto"/>
            <w:vAlign w:val="center"/>
          </w:tcPr>
          <w:p>
            <w:pPr>
              <w:spacing w:line="300" w:lineRule="auto"/>
              <w:rPr>
                <w:szCs w:val="21"/>
              </w:rPr>
            </w:pPr>
            <w:r>
              <w:rPr>
                <w:szCs w:val="21"/>
              </w:rPr>
              <w:t>Chap 16 &amp; 17</w:t>
            </w:r>
          </w:p>
          <w:p>
            <w:pPr>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before="120" w:line="300" w:lineRule="auto"/>
              <w:rPr>
                <w:b/>
                <w:szCs w:val="21"/>
              </w:rPr>
            </w:pPr>
            <w:r>
              <w:rPr>
                <w:b/>
                <w:szCs w:val="21"/>
              </w:rPr>
              <w:t>17</w:t>
            </w:r>
          </w:p>
        </w:tc>
        <w:tc>
          <w:tcPr>
            <w:tcW w:w="5953" w:type="dxa"/>
            <w:shd w:val="clear" w:color="auto" w:fill="auto"/>
            <w:vAlign w:val="center"/>
          </w:tcPr>
          <w:p>
            <w:pPr>
              <w:spacing w:before="120" w:line="300" w:lineRule="auto"/>
              <w:rPr>
                <w:b/>
                <w:szCs w:val="21"/>
              </w:rPr>
            </w:pPr>
            <w:r>
              <w:rPr>
                <w:b/>
                <w:szCs w:val="21"/>
              </w:rPr>
              <w:t>Group Project Presentation (place and time to be determined)</w:t>
            </w:r>
          </w:p>
        </w:tc>
        <w:tc>
          <w:tcPr>
            <w:tcW w:w="2251" w:type="dxa"/>
            <w:shd w:val="clear" w:color="auto" w:fill="auto"/>
            <w:vAlign w:val="center"/>
          </w:tcPr>
          <w:p>
            <w:pPr>
              <w:spacing w:line="300" w:lineRule="auto"/>
              <w:rPr>
                <w:szCs w:val="21"/>
              </w:rPr>
            </w:pPr>
          </w:p>
        </w:tc>
      </w:tr>
    </w:tbl>
    <w:p>
      <w:pPr>
        <w:tabs>
          <w:tab w:val="left" w:pos="3060"/>
        </w:tabs>
        <w:snapToGrid w:val="0"/>
        <w:spacing w:line="300" w:lineRule="auto"/>
        <w:ind w:firstLine="482" w:firstLineChars="200"/>
        <w:jc w:val="center"/>
        <w:rPr>
          <w:b/>
          <w:sz w:val="24"/>
        </w:rPr>
      </w:pPr>
    </w:p>
    <w:p>
      <w:pPr>
        <w:tabs>
          <w:tab w:val="left" w:pos="3060"/>
        </w:tabs>
        <w:adjustRightInd w:val="0"/>
        <w:snapToGrid w:val="0"/>
        <w:spacing w:line="300" w:lineRule="auto"/>
        <w:ind w:firstLine="482" w:firstLineChars="200"/>
        <w:rPr>
          <w:b/>
          <w:sz w:val="24"/>
        </w:rPr>
      </w:pPr>
      <w:r>
        <w:rPr>
          <w:b/>
          <w:sz w:val="24"/>
        </w:rPr>
        <w:t>五、考核方式</w:t>
      </w:r>
    </w:p>
    <w:tbl>
      <w:tblPr>
        <w:tblStyle w:val="15"/>
        <w:tblW w:w="9073" w:type="dxa"/>
        <w:jc w:val="center"/>
        <w:tblLayout w:type="autofit"/>
        <w:tblCellMar>
          <w:top w:w="0" w:type="dxa"/>
          <w:left w:w="108" w:type="dxa"/>
          <w:bottom w:w="0" w:type="dxa"/>
          <w:right w:w="108" w:type="dxa"/>
        </w:tblCellMar>
      </w:tblPr>
      <w:tblGrid>
        <w:gridCol w:w="1702"/>
        <w:gridCol w:w="2604"/>
        <w:gridCol w:w="3633"/>
        <w:gridCol w:w="1134"/>
      </w:tblGrid>
      <w:tr>
        <w:tblPrEx>
          <w:tblCellMar>
            <w:top w:w="0" w:type="dxa"/>
            <w:left w:w="108" w:type="dxa"/>
            <w:bottom w:w="0" w:type="dxa"/>
            <w:right w:w="108" w:type="dxa"/>
          </w:tblCellMar>
        </w:tblPrEx>
        <w:trPr>
          <w:jc w:val="center"/>
        </w:trPr>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b/>
                <w:kern w:val="0"/>
                <w:szCs w:val="21"/>
              </w:rPr>
            </w:pPr>
            <w:r>
              <w:rPr>
                <w:b/>
                <w:kern w:val="0"/>
                <w:szCs w:val="21"/>
              </w:rPr>
              <w:t>考试形式</w:t>
            </w:r>
          </w:p>
        </w:tc>
        <w:tc>
          <w:tcPr>
            <w:tcW w:w="260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auto"/>
              <w:jc w:val="center"/>
              <w:rPr>
                <w:b/>
                <w:kern w:val="0"/>
                <w:szCs w:val="21"/>
              </w:rPr>
            </w:pPr>
            <w:r>
              <w:rPr>
                <w:b/>
                <w:kern w:val="0"/>
                <w:szCs w:val="21"/>
              </w:rPr>
              <w:t>考察内容</w:t>
            </w:r>
          </w:p>
        </w:tc>
        <w:tc>
          <w:tcPr>
            <w:tcW w:w="3633"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auto"/>
              <w:jc w:val="center"/>
              <w:rPr>
                <w:b/>
                <w:kern w:val="0"/>
                <w:szCs w:val="21"/>
              </w:rPr>
            </w:pPr>
            <w:r>
              <w:rPr>
                <w:b/>
                <w:kern w:val="0"/>
                <w:szCs w:val="21"/>
              </w:rPr>
              <w:t>考察方式</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auto"/>
              <w:jc w:val="center"/>
              <w:rPr>
                <w:b/>
                <w:kern w:val="0"/>
                <w:szCs w:val="21"/>
              </w:rPr>
            </w:pPr>
            <w:r>
              <w:rPr>
                <w:b/>
                <w:kern w:val="0"/>
                <w:szCs w:val="21"/>
              </w:rPr>
              <w:t>分值</w:t>
            </w:r>
          </w:p>
        </w:tc>
      </w:tr>
      <w:tr>
        <w:tblPrEx>
          <w:tblCellMar>
            <w:top w:w="0" w:type="dxa"/>
            <w:left w:w="108" w:type="dxa"/>
            <w:bottom w:w="0" w:type="dxa"/>
            <w:right w:w="108" w:type="dxa"/>
          </w:tblCellMar>
        </w:tblPrEx>
        <w:trPr>
          <w:jc w:val="center"/>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期末考试</w:t>
            </w:r>
          </w:p>
        </w:tc>
        <w:tc>
          <w:tcPr>
            <w:tcW w:w="2604"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小组项目</w:t>
            </w:r>
          </w:p>
        </w:tc>
        <w:tc>
          <w:tcPr>
            <w:tcW w:w="363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案例分析+PPT报告</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40</w:t>
            </w:r>
          </w:p>
        </w:tc>
      </w:tr>
      <w:tr>
        <w:tblPrEx>
          <w:tblCellMar>
            <w:top w:w="0" w:type="dxa"/>
            <w:left w:w="108" w:type="dxa"/>
            <w:bottom w:w="0" w:type="dxa"/>
            <w:right w:w="108" w:type="dxa"/>
          </w:tblCellMar>
        </w:tblPrEx>
        <w:trPr>
          <w:jc w:val="center"/>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作业1</w:t>
            </w:r>
          </w:p>
        </w:tc>
        <w:tc>
          <w:tcPr>
            <w:tcW w:w="2604"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章节案例分析</w:t>
            </w:r>
          </w:p>
        </w:tc>
        <w:tc>
          <w:tcPr>
            <w:tcW w:w="363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案例分析+PPT报告</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36</w:t>
            </w:r>
          </w:p>
        </w:tc>
      </w:tr>
      <w:tr>
        <w:tblPrEx>
          <w:tblCellMar>
            <w:top w:w="0" w:type="dxa"/>
            <w:left w:w="108" w:type="dxa"/>
            <w:bottom w:w="0" w:type="dxa"/>
            <w:right w:w="108" w:type="dxa"/>
          </w:tblCellMar>
        </w:tblPrEx>
        <w:trPr>
          <w:jc w:val="center"/>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作业2</w:t>
            </w:r>
          </w:p>
        </w:tc>
        <w:tc>
          <w:tcPr>
            <w:tcW w:w="2604"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个人作业</w:t>
            </w:r>
          </w:p>
        </w:tc>
        <w:tc>
          <w:tcPr>
            <w:tcW w:w="3633"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课后独立完成，按规定及时提交</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15</w:t>
            </w:r>
          </w:p>
        </w:tc>
      </w:tr>
      <w:tr>
        <w:tblPrEx>
          <w:tblCellMar>
            <w:top w:w="0" w:type="dxa"/>
            <w:left w:w="108" w:type="dxa"/>
            <w:bottom w:w="0" w:type="dxa"/>
            <w:right w:w="108" w:type="dxa"/>
          </w:tblCellMar>
        </w:tblPrEx>
        <w:trPr>
          <w:jc w:val="center"/>
        </w:trPr>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出勤率</w:t>
            </w:r>
          </w:p>
        </w:tc>
        <w:tc>
          <w:tcPr>
            <w:tcW w:w="260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到课情况</w:t>
            </w:r>
          </w:p>
        </w:tc>
        <w:tc>
          <w:tcPr>
            <w:tcW w:w="3633"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不定期点名，3次不到扣5分</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auto"/>
              <w:jc w:val="center"/>
              <w:rPr>
                <w:kern w:val="0"/>
                <w:szCs w:val="21"/>
              </w:rPr>
            </w:pPr>
            <w:r>
              <w:rPr>
                <w:kern w:val="0"/>
                <w:szCs w:val="21"/>
              </w:rPr>
              <w:t>9</w:t>
            </w:r>
          </w:p>
        </w:tc>
      </w:tr>
    </w:tbl>
    <w:p>
      <w:pPr>
        <w:snapToGrid w:val="0"/>
        <w:spacing w:line="300" w:lineRule="auto"/>
        <w:ind w:firstLine="360" w:firstLineChars="150"/>
        <w:rPr>
          <w:sz w:val="24"/>
        </w:rPr>
      </w:pPr>
    </w:p>
    <w:p>
      <w:pPr>
        <w:widowControl/>
        <w:spacing w:line="300" w:lineRule="auto"/>
        <w:jc w:val="left"/>
        <w:rPr>
          <w:b/>
          <w:sz w:val="24"/>
        </w:rPr>
      </w:pPr>
      <w:r>
        <w:rPr>
          <w:b/>
          <w:sz w:val="24"/>
        </w:rPr>
        <w:br w:type="page"/>
      </w:r>
    </w:p>
    <w:p>
      <w:pPr>
        <w:pStyle w:val="2"/>
        <w:rPr>
          <w:rFonts w:ascii="Times New Roman" w:hAnsi="Times New Roman" w:cs="Times New Roman"/>
          <w:color w:val="000000" w:themeColor="text1"/>
          <w14:textFill>
            <w14:solidFill>
              <w14:schemeClr w14:val="tx1"/>
            </w14:solidFill>
          </w14:textFill>
        </w:rPr>
      </w:pPr>
      <w:bookmarkStart w:id="25" w:name="_Toc527895693"/>
      <w:r>
        <w:rPr>
          <w:rFonts w:ascii="Times New Roman" w:hAnsi="Times New Roman" w:cs="Times New Roman"/>
          <w:color w:val="000000" w:themeColor="text1"/>
          <w14:textFill>
            <w14:solidFill>
              <w14:schemeClr w14:val="tx1"/>
            </w14:solidFill>
          </w14:textFill>
        </w:rPr>
        <w:t>西南财经大学《</w:t>
      </w:r>
      <w:bookmarkStart w:id="26" w:name="_Hlk525975665"/>
      <w:r>
        <w:rPr>
          <w:rFonts w:ascii="Times New Roman" w:hAnsi="Times New Roman" w:cs="Times New Roman"/>
          <w:color w:val="000000" w:themeColor="text1"/>
          <w14:textFill>
            <w14:solidFill>
              <w14:schemeClr w14:val="tx1"/>
            </w14:solidFill>
          </w14:textFill>
        </w:rPr>
        <w:t>证券与期货投资分析</w:t>
      </w:r>
      <w:bookmarkEnd w:id="26"/>
      <w:r>
        <w:rPr>
          <w:rFonts w:ascii="Times New Roman" w:hAnsi="Times New Roman" w:cs="Times New Roman"/>
          <w:color w:val="000000" w:themeColor="text1"/>
          <w14:textFill>
            <w14:solidFill>
              <w14:schemeClr w14:val="tx1"/>
            </w14:solidFill>
          </w14:textFill>
        </w:rPr>
        <w:t>》课程实施方案</w:t>
      </w:r>
      <w:bookmarkEnd w:id="25"/>
    </w:p>
    <w:p>
      <w:pPr>
        <w:spacing w:line="300" w:lineRule="auto"/>
        <w:jc w:val="center"/>
        <w:rPr>
          <w:sz w:val="28"/>
          <w:szCs w:val="28"/>
        </w:rPr>
      </w:pPr>
      <w:r>
        <w:rPr>
          <w:sz w:val="28"/>
          <w:szCs w:val="28"/>
        </w:rPr>
        <mc:AlternateContent>
          <mc:Choice Requires="wps">
            <w:drawing>
              <wp:anchor distT="0" distB="0" distL="114300" distR="114300" simplePos="0" relativeHeight="251674624" behindDoc="0" locked="0" layoutInCell="1" allowOverlap="1">
                <wp:simplePos x="0" y="0"/>
                <wp:positionH relativeFrom="column">
                  <wp:posOffset>-51435</wp:posOffset>
                </wp:positionH>
                <wp:positionV relativeFrom="paragraph">
                  <wp:posOffset>59055</wp:posOffset>
                </wp:positionV>
                <wp:extent cx="5720715" cy="11430"/>
                <wp:effectExtent l="5715" t="13970" r="7620" b="12700"/>
                <wp:wrapNone/>
                <wp:docPr id="10" name="AutoShape 194"/>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wps:spPr>
                      <wps:bodyPr/>
                    </wps:wsp>
                  </a:graphicData>
                </a:graphic>
              </wp:anchor>
            </w:drawing>
          </mc:Choice>
          <mc:Fallback>
            <w:pict>
              <v:shape id="AutoShape 194" o:spid="_x0000_s1026" o:spt="32" type="#_x0000_t32" style="position:absolute;left:0pt;flip:y;margin-left:-4.05pt;margin-top:4.65pt;height:0.9pt;width:450.45pt;z-index:251674624;mso-width-relative:page;mso-height-relative:page;" filled="f" stroked="t" coordsize="21600,21600" o:gfxdata="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ot68m1QAAAAcBAAAP&#10;AAAAAAAAAAEAIAAAACIAAABkcnMvZG93bnJldi54bWxQSwECFAAUAAAACACHTuJAyHiJdOIBAADD&#10;AwAADgAAAAAAAAABACAAAAAkAQAAZHJzL2Uyb0RvYy54bWxQSwUGAAAAAAYABgBZAQAAeAUAAAAA&#10;">
                <v:fill on="f" focussize="0,0"/>
                <v:stroke color="#000000" joinstyle="round"/>
                <v:imagedata o:title=""/>
                <o:lock v:ext="edit" aspectratio="f"/>
              </v:shape>
            </w:pict>
          </mc:Fallback>
        </mc:AlternateContent>
      </w:r>
    </w:p>
    <w:p>
      <w:pPr>
        <w:tabs>
          <w:tab w:val="left" w:pos="3060"/>
        </w:tabs>
        <w:adjustRightInd w:val="0"/>
        <w:snapToGrid w:val="0"/>
        <w:spacing w:line="300" w:lineRule="auto"/>
        <w:ind w:firstLine="482" w:firstLineChars="200"/>
        <w:rPr>
          <w:b/>
          <w:sz w:val="24"/>
        </w:rPr>
      </w:pPr>
      <w:r>
        <w:rPr>
          <w:b/>
          <w:sz w:val="24"/>
        </w:rPr>
        <w:t>一、课程基本信息</w:t>
      </w:r>
    </w:p>
    <w:p>
      <w:pPr>
        <w:tabs>
          <w:tab w:val="left" w:pos="3060"/>
        </w:tabs>
        <w:adjustRightInd w:val="0"/>
        <w:snapToGrid w:val="0"/>
        <w:spacing w:line="300" w:lineRule="auto"/>
        <w:ind w:firstLine="480" w:firstLineChars="200"/>
        <w:rPr>
          <w:sz w:val="24"/>
        </w:rPr>
      </w:pPr>
      <w:r>
        <w:rPr>
          <w:sz w:val="24"/>
        </w:rPr>
        <w:t xml:space="preserve">课程名称：证券与期货投资分析 </w:t>
      </w:r>
    </w:p>
    <w:p>
      <w:pPr>
        <w:tabs>
          <w:tab w:val="left" w:pos="3060"/>
        </w:tabs>
        <w:adjustRightInd w:val="0"/>
        <w:snapToGrid w:val="0"/>
        <w:spacing w:line="300" w:lineRule="auto"/>
        <w:ind w:firstLine="480" w:firstLineChars="200"/>
        <w:rPr>
          <w:sz w:val="24"/>
        </w:rPr>
      </w:pPr>
      <w:r>
        <w:rPr>
          <w:sz w:val="24"/>
        </w:rPr>
        <w:t xml:space="preserve">课程代码：BST202  </w:t>
      </w:r>
    </w:p>
    <w:p>
      <w:pPr>
        <w:tabs>
          <w:tab w:val="left" w:pos="3060"/>
        </w:tabs>
        <w:adjustRightInd w:val="0"/>
        <w:snapToGrid w:val="0"/>
        <w:spacing w:line="300" w:lineRule="auto"/>
        <w:ind w:firstLine="480" w:firstLineChars="200"/>
        <w:rPr>
          <w:sz w:val="24"/>
        </w:rPr>
      </w:pPr>
      <w:r>
        <w:rPr>
          <w:sz w:val="24"/>
        </w:rPr>
        <w:t>学    分：4</w:t>
      </w:r>
    </w:p>
    <w:p>
      <w:pPr>
        <w:tabs>
          <w:tab w:val="left" w:pos="3060"/>
        </w:tabs>
        <w:adjustRightInd w:val="0"/>
        <w:snapToGrid w:val="0"/>
        <w:spacing w:line="300" w:lineRule="auto"/>
        <w:ind w:firstLine="480" w:firstLineChars="200"/>
        <w:rPr>
          <w:sz w:val="24"/>
        </w:rPr>
      </w:pPr>
      <w:r>
        <w:rPr>
          <w:sz w:val="24"/>
        </w:rPr>
        <w:t>学    时：3学时/周，共51学时。</w:t>
      </w:r>
    </w:p>
    <w:p>
      <w:pPr>
        <w:tabs>
          <w:tab w:val="left" w:pos="3060"/>
        </w:tabs>
        <w:adjustRightInd w:val="0"/>
        <w:snapToGrid w:val="0"/>
        <w:spacing w:line="300" w:lineRule="auto"/>
        <w:ind w:firstLine="482" w:firstLineChars="200"/>
        <w:rPr>
          <w:b/>
          <w:sz w:val="24"/>
        </w:rPr>
      </w:pPr>
    </w:p>
    <w:p>
      <w:pPr>
        <w:tabs>
          <w:tab w:val="left" w:pos="3060"/>
        </w:tabs>
        <w:adjustRightInd w:val="0"/>
        <w:snapToGrid w:val="0"/>
        <w:spacing w:line="300" w:lineRule="auto"/>
        <w:ind w:firstLine="482" w:firstLineChars="200"/>
        <w:rPr>
          <w:b/>
          <w:sz w:val="24"/>
        </w:rPr>
      </w:pPr>
      <w:r>
        <w:rPr>
          <w:b/>
          <w:sz w:val="24"/>
        </w:rPr>
        <w:t>二、任课教师、助教、教室等情况</w:t>
      </w:r>
    </w:p>
    <w:p>
      <w:pPr>
        <w:tabs>
          <w:tab w:val="left" w:pos="3060"/>
        </w:tabs>
        <w:adjustRightInd w:val="0"/>
        <w:snapToGrid w:val="0"/>
        <w:spacing w:line="300" w:lineRule="auto"/>
        <w:ind w:firstLine="480" w:firstLineChars="200"/>
        <w:rPr>
          <w:sz w:val="24"/>
        </w:rPr>
      </w:pPr>
      <w:r>
        <w:rPr>
          <w:sz w:val="24"/>
        </w:rPr>
        <w:t>（一）任课教师：毛中明，经济学硕士、副教授</w:t>
      </w:r>
    </w:p>
    <w:p>
      <w:pPr>
        <w:tabs>
          <w:tab w:val="left" w:pos="3060"/>
        </w:tabs>
        <w:adjustRightInd w:val="0"/>
        <w:snapToGrid w:val="0"/>
        <w:spacing w:line="300" w:lineRule="auto"/>
        <w:ind w:firstLine="480" w:firstLineChars="200"/>
        <w:rPr>
          <w:sz w:val="24"/>
        </w:rPr>
      </w:pPr>
      <w:r>
        <w:rPr>
          <w:sz w:val="24"/>
        </w:rPr>
        <w:t>办公室：通博楼B103</w:t>
      </w:r>
    </w:p>
    <w:p>
      <w:pPr>
        <w:tabs>
          <w:tab w:val="left" w:pos="3060"/>
        </w:tabs>
        <w:adjustRightInd w:val="0"/>
        <w:snapToGrid w:val="0"/>
        <w:spacing w:line="300" w:lineRule="auto"/>
        <w:ind w:firstLine="480" w:firstLineChars="200"/>
        <w:rPr>
          <w:sz w:val="24"/>
        </w:rPr>
      </w:pPr>
      <w:r>
        <w:rPr>
          <w:sz w:val="24"/>
        </w:rPr>
        <w:t>答疑辅导时间：星期二下午15:30-17:30</w:t>
      </w:r>
    </w:p>
    <w:p>
      <w:pPr>
        <w:tabs>
          <w:tab w:val="left" w:pos="3060"/>
        </w:tabs>
        <w:adjustRightInd w:val="0"/>
        <w:snapToGrid w:val="0"/>
        <w:spacing w:line="300" w:lineRule="auto"/>
        <w:ind w:firstLine="480" w:firstLineChars="200"/>
        <w:rPr>
          <w:sz w:val="24"/>
        </w:rPr>
      </w:pPr>
      <w:r>
        <w:rPr>
          <w:sz w:val="24"/>
        </w:rPr>
        <w:t>电子邮件： maozm@swufe.edu.cn</w:t>
      </w:r>
    </w:p>
    <w:p>
      <w:pPr>
        <w:tabs>
          <w:tab w:val="left" w:pos="3060"/>
        </w:tabs>
        <w:adjustRightInd w:val="0"/>
        <w:snapToGrid w:val="0"/>
        <w:spacing w:line="300" w:lineRule="auto"/>
        <w:ind w:firstLine="482" w:firstLineChars="200"/>
        <w:rPr>
          <w:b/>
          <w:sz w:val="24"/>
        </w:rPr>
      </w:pPr>
      <w:r>
        <w:rPr>
          <w:b/>
          <w:sz w:val="24"/>
        </w:rPr>
        <w:t>（二）助    教：</w:t>
      </w:r>
    </w:p>
    <w:p>
      <w:pPr>
        <w:tabs>
          <w:tab w:val="left" w:pos="3060"/>
        </w:tabs>
        <w:adjustRightInd w:val="0"/>
        <w:snapToGrid w:val="0"/>
        <w:spacing w:line="300" w:lineRule="auto"/>
        <w:ind w:firstLine="480" w:firstLineChars="200"/>
        <w:rPr>
          <w:sz w:val="24"/>
        </w:rPr>
      </w:pPr>
      <w:r>
        <w:rPr>
          <w:sz w:val="24"/>
        </w:rPr>
        <w:t>答疑辅导时间：</w:t>
      </w:r>
    </w:p>
    <w:p>
      <w:pPr>
        <w:tabs>
          <w:tab w:val="left" w:pos="3060"/>
        </w:tabs>
        <w:adjustRightInd w:val="0"/>
        <w:snapToGrid w:val="0"/>
        <w:spacing w:line="300" w:lineRule="auto"/>
        <w:ind w:firstLine="480" w:firstLineChars="200"/>
        <w:rPr>
          <w:sz w:val="24"/>
        </w:rPr>
      </w:pPr>
      <w:r>
        <w:rPr>
          <w:sz w:val="24"/>
        </w:rPr>
        <w:t>答疑辅导地点：</w:t>
      </w:r>
    </w:p>
    <w:p>
      <w:pPr>
        <w:tabs>
          <w:tab w:val="left" w:pos="3060"/>
        </w:tabs>
        <w:adjustRightInd w:val="0"/>
        <w:snapToGrid w:val="0"/>
        <w:spacing w:line="300" w:lineRule="auto"/>
        <w:ind w:firstLine="480" w:firstLineChars="200"/>
        <w:rPr>
          <w:sz w:val="24"/>
        </w:rPr>
      </w:pPr>
      <w:r>
        <w:rPr>
          <w:sz w:val="24"/>
        </w:rPr>
        <w:t xml:space="preserve">电子邮件： </w:t>
      </w:r>
    </w:p>
    <w:p>
      <w:pPr>
        <w:tabs>
          <w:tab w:val="left" w:pos="3060"/>
        </w:tabs>
        <w:adjustRightInd w:val="0"/>
        <w:snapToGrid w:val="0"/>
        <w:spacing w:line="300" w:lineRule="auto"/>
        <w:ind w:firstLine="482" w:firstLineChars="200"/>
        <w:rPr>
          <w:b/>
          <w:sz w:val="24"/>
        </w:rPr>
      </w:pPr>
      <w:r>
        <w:rPr>
          <w:b/>
          <w:sz w:val="24"/>
        </w:rPr>
        <w:t>（三）课程资源：</w:t>
      </w:r>
    </w:p>
    <w:p>
      <w:pPr>
        <w:tabs>
          <w:tab w:val="left" w:pos="3060"/>
        </w:tabs>
        <w:adjustRightInd w:val="0"/>
        <w:snapToGrid w:val="0"/>
        <w:spacing w:line="300" w:lineRule="auto"/>
        <w:ind w:firstLine="482" w:firstLineChars="200"/>
        <w:rPr>
          <w:sz w:val="24"/>
        </w:rPr>
      </w:pPr>
      <w:r>
        <w:rPr>
          <w:b/>
          <w:sz w:val="24"/>
        </w:rPr>
        <w:t>（四）教    室：</w:t>
      </w:r>
      <w:r>
        <w:rPr>
          <w:sz w:val="24"/>
        </w:rPr>
        <w:t>H201</w:t>
      </w:r>
    </w:p>
    <w:p>
      <w:pPr>
        <w:tabs>
          <w:tab w:val="left" w:pos="3060"/>
        </w:tabs>
        <w:adjustRightInd w:val="0"/>
        <w:snapToGrid w:val="0"/>
        <w:spacing w:line="300" w:lineRule="auto"/>
        <w:ind w:firstLine="480" w:firstLineChars="200"/>
        <w:rPr>
          <w:sz w:val="24"/>
        </w:rPr>
      </w:pPr>
      <w:r>
        <w:rPr>
          <w:sz w:val="24"/>
        </w:rPr>
        <w:t xml:space="preserve">      实 验 室：</w:t>
      </w:r>
    </w:p>
    <w:p>
      <w:pPr>
        <w:tabs>
          <w:tab w:val="left" w:pos="3060"/>
        </w:tabs>
        <w:adjustRightInd w:val="0"/>
        <w:snapToGrid w:val="0"/>
        <w:spacing w:line="300" w:lineRule="auto"/>
        <w:ind w:firstLine="482" w:firstLineChars="200"/>
        <w:rPr>
          <w:sz w:val="24"/>
        </w:rPr>
      </w:pPr>
      <w:r>
        <w:rPr>
          <w:b/>
          <w:sz w:val="24"/>
        </w:rPr>
        <w:t>（五）上课时间：</w:t>
      </w:r>
      <w:r>
        <w:rPr>
          <w:sz w:val="24"/>
        </w:rPr>
        <w:t>每周二晚10-12节</w:t>
      </w:r>
    </w:p>
    <w:p>
      <w:pPr>
        <w:autoSpaceDE w:val="0"/>
        <w:autoSpaceDN w:val="0"/>
        <w:adjustRightInd w:val="0"/>
        <w:snapToGrid w:val="0"/>
        <w:spacing w:line="300" w:lineRule="auto"/>
        <w:ind w:firstLine="482" w:firstLineChars="200"/>
        <w:jc w:val="left"/>
        <w:rPr>
          <w:sz w:val="24"/>
        </w:rPr>
      </w:pPr>
      <w:r>
        <w:rPr>
          <w:b/>
          <w:sz w:val="24"/>
        </w:rPr>
        <w:t>（六）纪    律：</w:t>
      </w:r>
      <w:r>
        <w:rPr>
          <w:sz w:val="24"/>
        </w:rPr>
        <w:t>1、无特殊情况，不允许无故缺课。</w:t>
      </w:r>
    </w:p>
    <w:p>
      <w:pPr>
        <w:autoSpaceDE w:val="0"/>
        <w:autoSpaceDN w:val="0"/>
        <w:adjustRightInd w:val="0"/>
        <w:snapToGrid w:val="0"/>
        <w:spacing w:line="300" w:lineRule="auto"/>
        <w:ind w:firstLine="2400" w:firstLineChars="1000"/>
        <w:jc w:val="left"/>
        <w:rPr>
          <w:sz w:val="24"/>
        </w:rPr>
      </w:pPr>
      <w:r>
        <w:rPr>
          <w:sz w:val="24"/>
        </w:rPr>
        <w:t>2、每次作业须在规定时间内提交。</w:t>
      </w:r>
    </w:p>
    <w:p>
      <w:pPr>
        <w:tabs>
          <w:tab w:val="left" w:pos="3060"/>
        </w:tabs>
        <w:adjustRightInd w:val="0"/>
        <w:snapToGrid w:val="0"/>
        <w:spacing w:line="300" w:lineRule="auto"/>
        <w:ind w:firstLine="482" w:firstLineChars="200"/>
        <w:rPr>
          <w:b/>
          <w:sz w:val="24"/>
        </w:rPr>
      </w:pPr>
    </w:p>
    <w:p>
      <w:pPr>
        <w:tabs>
          <w:tab w:val="left" w:pos="3060"/>
        </w:tabs>
        <w:adjustRightInd w:val="0"/>
        <w:snapToGrid w:val="0"/>
        <w:spacing w:line="300" w:lineRule="auto"/>
        <w:ind w:firstLine="482" w:firstLineChars="200"/>
        <w:rPr>
          <w:b/>
          <w:sz w:val="24"/>
        </w:rPr>
      </w:pPr>
      <w:r>
        <w:rPr>
          <w:b/>
          <w:sz w:val="24"/>
        </w:rPr>
        <w:t>三、阅读材料</w:t>
      </w:r>
    </w:p>
    <w:p>
      <w:pPr>
        <w:snapToGrid w:val="0"/>
        <w:spacing w:line="300" w:lineRule="auto"/>
        <w:ind w:firstLine="482" w:firstLineChars="200"/>
        <w:rPr>
          <w:sz w:val="24"/>
        </w:rPr>
      </w:pPr>
      <w:r>
        <w:rPr>
          <w:b/>
          <w:sz w:val="24"/>
        </w:rPr>
        <w:t>（一）推荐教材：</w:t>
      </w:r>
      <w:r>
        <w:rPr>
          <w:sz w:val="24"/>
        </w:rPr>
        <w:t>中国证券业协会编，《证券投资分析》，中国金融出版社，2012年6月。</w:t>
      </w:r>
    </w:p>
    <w:p>
      <w:pPr>
        <w:snapToGrid w:val="0"/>
        <w:spacing w:line="300" w:lineRule="auto"/>
        <w:ind w:firstLine="482" w:firstLineChars="200"/>
        <w:rPr>
          <w:b/>
          <w:sz w:val="24"/>
        </w:rPr>
      </w:pPr>
      <w:r>
        <w:rPr>
          <w:b/>
          <w:sz w:val="24"/>
        </w:rPr>
        <w:t>（二）参考书籍</w:t>
      </w:r>
    </w:p>
    <w:p>
      <w:pPr>
        <w:snapToGrid w:val="0"/>
        <w:spacing w:line="300" w:lineRule="auto"/>
        <w:ind w:firstLine="480" w:firstLineChars="200"/>
        <w:rPr>
          <w:sz w:val="24"/>
        </w:rPr>
      </w:pPr>
      <w:r>
        <w:rPr>
          <w:sz w:val="24"/>
        </w:rPr>
        <w:t>1、吴晓求主编，《证券投资学》第四版，中国人民大学出版社，2014年2月</w:t>
      </w:r>
    </w:p>
    <w:p>
      <w:pPr>
        <w:snapToGrid w:val="0"/>
        <w:spacing w:line="300" w:lineRule="auto"/>
        <w:ind w:firstLine="480" w:firstLineChars="200"/>
        <w:rPr>
          <w:sz w:val="24"/>
        </w:rPr>
      </w:pPr>
      <w:r>
        <w:rPr>
          <w:sz w:val="24"/>
        </w:rPr>
        <w:t>2、杨丽荣主编，《公司金融学》，科学出版社，2012年2月</w:t>
      </w:r>
    </w:p>
    <w:p>
      <w:pPr>
        <w:snapToGrid w:val="0"/>
        <w:spacing w:line="300" w:lineRule="auto"/>
        <w:ind w:firstLine="480" w:firstLineChars="200"/>
        <w:rPr>
          <w:sz w:val="24"/>
        </w:rPr>
      </w:pPr>
      <w:r>
        <w:rPr>
          <w:sz w:val="24"/>
        </w:rPr>
        <w:t>3、《财务管理》各种版本</w:t>
      </w:r>
    </w:p>
    <w:p>
      <w:pPr>
        <w:snapToGrid w:val="0"/>
        <w:spacing w:line="300" w:lineRule="auto"/>
        <w:ind w:firstLine="480" w:firstLineChars="200"/>
        <w:rPr>
          <w:sz w:val="24"/>
        </w:rPr>
      </w:pPr>
      <w:r>
        <w:rPr>
          <w:sz w:val="24"/>
        </w:rPr>
        <w:t>4、(美)马杜拉，《金融市场和机构》(第6版)，北京大学出版社，2003年1月</w:t>
      </w:r>
    </w:p>
    <w:p>
      <w:pPr>
        <w:snapToGrid w:val="0"/>
        <w:spacing w:line="300" w:lineRule="auto"/>
        <w:ind w:firstLine="480" w:firstLineChars="200"/>
        <w:rPr>
          <w:sz w:val="24"/>
        </w:rPr>
      </w:pPr>
      <w:r>
        <w:rPr>
          <w:sz w:val="24"/>
        </w:rPr>
        <w:t>5、(美)格雷厄姆，《证券分析》(第6版)，中国人民大学出版社，2013年4月</w:t>
      </w:r>
    </w:p>
    <w:p>
      <w:pPr>
        <w:snapToGrid w:val="0"/>
        <w:spacing w:line="300" w:lineRule="auto"/>
        <w:ind w:firstLine="480" w:firstLineChars="200"/>
        <w:rPr>
          <w:sz w:val="24"/>
        </w:rPr>
      </w:pPr>
      <w:r>
        <w:rPr>
          <w:sz w:val="24"/>
        </w:rPr>
        <w:t>6、（美）罗伯特D.爱德华兹等，《股市趋势技术分析》（原书第10版），机械工业出版社，2017年10月</w:t>
      </w:r>
    </w:p>
    <w:p>
      <w:pPr>
        <w:snapToGrid w:val="0"/>
        <w:spacing w:line="300" w:lineRule="auto"/>
        <w:ind w:firstLine="482" w:firstLineChars="200"/>
        <w:rPr>
          <w:b/>
          <w:sz w:val="24"/>
        </w:rPr>
      </w:pPr>
      <w:r>
        <w:rPr>
          <w:b/>
          <w:sz w:val="24"/>
        </w:rPr>
        <w:t>（三）进一步阅读资料</w:t>
      </w:r>
    </w:p>
    <w:p>
      <w:pPr>
        <w:snapToGrid w:val="0"/>
        <w:spacing w:line="300" w:lineRule="auto"/>
        <w:ind w:firstLine="480" w:firstLineChars="200"/>
        <w:rPr>
          <w:sz w:val="24"/>
        </w:rPr>
      </w:pPr>
      <w:r>
        <w:rPr>
          <w:sz w:val="24"/>
        </w:rPr>
        <w:t>1.中国知网(</w:t>
      </w:r>
      <w:r>
        <w:fldChar w:fldCharType="begin"/>
      </w:r>
      <w:r>
        <w:instrText xml:space="preserve"> HYPERLINK "http://www.cnki.net" </w:instrText>
      </w:r>
      <w:r>
        <w:fldChar w:fldCharType="separate"/>
      </w:r>
      <w:r>
        <w:rPr>
          <w:sz w:val="24"/>
        </w:rPr>
        <w:t>www.cnki.net</w:t>
      </w:r>
      <w:r>
        <w:rPr>
          <w:sz w:val="24"/>
        </w:rPr>
        <w:fldChar w:fldCharType="end"/>
      </w:r>
      <w:r>
        <w:rPr>
          <w:sz w:val="24"/>
        </w:rPr>
        <w:t>)相关文献</w:t>
      </w:r>
    </w:p>
    <w:p>
      <w:pPr>
        <w:spacing w:line="300" w:lineRule="auto"/>
        <w:ind w:firstLine="480" w:firstLineChars="200"/>
        <w:rPr>
          <w:sz w:val="24"/>
        </w:rPr>
      </w:pPr>
      <w:r>
        <w:rPr>
          <w:sz w:val="24"/>
        </w:rPr>
        <w:t>2.上海证券交易所、深圳证券交易所网站资料</w:t>
      </w:r>
    </w:p>
    <w:p>
      <w:pPr>
        <w:spacing w:line="300" w:lineRule="auto"/>
        <w:ind w:firstLine="480" w:firstLineChars="200"/>
        <w:rPr>
          <w:sz w:val="24"/>
        </w:rPr>
      </w:pPr>
      <w:r>
        <w:rPr>
          <w:sz w:val="24"/>
        </w:rPr>
        <w:t>3.各大财经门户网站相关资料</w:t>
      </w:r>
    </w:p>
    <w:p>
      <w:pPr>
        <w:spacing w:line="300" w:lineRule="auto"/>
        <w:ind w:firstLine="482" w:firstLineChars="200"/>
        <w:rPr>
          <w:b/>
          <w:sz w:val="24"/>
        </w:rPr>
      </w:pPr>
    </w:p>
    <w:p>
      <w:pPr>
        <w:spacing w:line="300" w:lineRule="auto"/>
        <w:ind w:firstLine="482" w:firstLineChars="200"/>
        <w:rPr>
          <w:b/>
          <w:sz w:val="24"/>
        </w:rPr>
      </w:pPr>
      <w:r>
        <w:rPr>
          <w:b/>
          <w:sz w:val="24"/>
        </w:rPr>
        <w:t>四、课程内容概要</w:t>
      </w:r>
    </w:p>
    <w:p>
      <w:pPr>
        <w:tabs>
          <w:tab w:val="left" w:pos="3060"/>
        </w:tabs>
        <w:snapToGrid w:val="0"/>
        <w:spacing w:line="300" w:lineRule="auto"/>
        <w:ind w:firstLine="482" w:firstLineChars="200"/>
        <w:rPr>
          <w:b/>
          <w:sz w:val="24"/>
        </w:rPr>
      </w:pPr>
      <w:r>
        <w:rPr>
          <w:b/>
          <w:sz w:val="24"/>
        </w:rPr>
        <w:t>（一）指导思想</w:t>
      </w:r>
    </w:p>
    <w:p>
      <w:pPr>
        <w:tabs>
          <w:tab w:val="left" w:pos="3060"/>
        </w:tabs>
        <w:snapToGrid w:val="0"/>
        <w:spacing w:line="300" w:lineRule="auto"/>
        <w:ind w:firstLine="480" w:firstLineChars="200"/>
        <w:rPr>
          <w:b/>
          <w:sz w:val="24"/>
        </w:rPr>
      </w:pPr>
      <w:r>
        <w:rPr>
          <w:sz w:val="24"/>
        </w:rPr>
        <w:t>高举中国特色社会主义旗帜，以马克思列宁主义、毛泽东思想、邓小平理论、“三个代表”重要思想、科学发展观、习近平新时代中国特色社会主义思想为指导，深入挖掘专业课程及各教学环节思想政治元素及育人功能，把思想政治工作贯穿教育教学全过程，实现知识传授、能力培养与价值引领的有机统一，挖掘培养学生理想信念、价值取向、政治信仰、社会责任的元素、题材与内容，全面提高学生缘事析理、明辨是非的能力，培养德智体美劳全面发展的社会主义建设者和接班人。</w:t>
      </w:r>
    </w:p>
    <w:p>
      <w:pPr>
        <w:tabs>
          <w:tab w:val="left" w:pos="3060"/>
        </w:tabs>
        <w:snapToGrid w:val="0"/>
        <w:spacing w:line="300" w:lineRule="auto"/>
        <w:ind w:firstLine="482" w:firstLineChars="200"/>
        <w:rPr>
          <w:b/>
          <w:sz w:val="24"/>
        </w:rPr>
      </w:pPr>
      <w:r>
        <w:rPr>
          <w:b/>
          <w:sz w:val="24"/>
        </w:rPr>
        <w:t>（二）课程目标</w:t>
      </w:r>
    </w:p>
    <w:p>
      <w:pPr>
        <w:tabs>
          <w:tab w:val="left" w:pos="3060"/>
        </w:tabs>
        <w:snapToGrid w:val="0"/>
        <w:spacing w:line="300" w:lineRule="auto"/>
        <w:ind w:firstLine="480" w:firstLineChars="200"/>
        <w:rPr>
          <w:sz w:val="24"/>
        </w:rPr>
      </w:pPr>
      <w:r>
        <w:rPr>
          <w:sz w:val="24"/>
        </w:rPr>
        <w:t>1、将思想政治教育融入课程实施方案。将习近平新时代中国特色社会主义思想、党的十九大精神、社会主义核心价值观充分有机融入课程实施方案。在课程的理论讲授、案例讨论和学生课程论文的各个教学环节，围绕 “知识传授与价值引领相结合”，充分挖掘蕴含在专业知识中的德育元素，实现专业课与德育的有机融合，将德育渗透及贯穿教育教学全过程。</w:t>
      </w:r>
    </w:p>
    <w:p>
      <w:pPr>
        <w:tabs>
          <w:tab w:val="left" w:pos="3060"/>
        </w:tabs>
        <w:snapToGrid w:val="0"/>
        <w:spacing w:line="300" w:lineRule="auto"/>
        <w:ind w:firstLine="480" w:firstLineChars="200"/>
        <w:rPr>
          <w:sz w:val="24"/>
        </w:rPr>
      </w:pPr>
      <w:r>
        <w:rPr>
          <w:sz w:val="24"/>
        </w:rPr>
        <w:t>2、以习近平新时代中国特色社会主义思想为理论根据，以扎根中国大地为基础，以中国实践为依托，围绕改革开放以来中国证券和期货市场的发展，介绍中国化最新理论成果，增强学生的政治认同、国家意识和文化自信。</w:t>
      </w:r>
    </w:p>
    <w:p>
      <w:pPr>
        <w:tabs>
          <w:tab w:val="left" w:pos="3060"/>
        </w:tabs>
        <w:snapToGrid w:val="0"/>
        <w:spacing w:line="300" w:lineRule="auto"/>
        <w:ind w:firstLine="480" w:firstLineChars="200"/>
        <w:rPr>
          <w:sz w:val="24"/>
        </w:rPr>
      </w:pPr>
      <w:r>
        <w:rPr>
          <w:sz w:val="24"/>
        </w:rPr>
        <w:t>3、结合专业教育，讲好习近平新时代中国特色社会主义思想经济思想管理思想，深挖中国证券与期货业发展和管理实践中的优秀案例，不断增强学生“四个自信”，教育引导学生正确认识世界和中国发展大势、中国特色和国际比较、时代责任和历史使命以及远大抱负和脚踏实地。</w:t>
      </w:r>
    </w:p>
    <w:p>
      <w:pPr>
        <w:tabs>
          <w:tab w:val="left" w:pos="3060"/>
        </w:tabs>
        <w:snapToGrid w:val="0"/>
        <w:spacing w:line="300" w:lineRule="auto"/>
        <w:ind w:firstLine="480" w:firstLineChars="200"/>
        <w:rPr>
          <w:sz w:val="24"/>
        </w:rPr>
      </w:pPr>
      <w:r>
        <w:rPr>
          <w:sz w:val="24"/>
        </w:rPr>
        <w:t>4、知识传递、融通应用和拓展创造。本课程主要介绍证券与期货投资分析的一般理论，证券与期货市场投资分析的基本方法。本课程阐述和分析证券与期货市场上价值及价格波动的内在原因和一般规律、证券与期货投资的基本分析原理和方法，及其在实际投资中的应用，具有很强的实用性和操作性。本课程要求学生掌握证券与期货投资分析的一般理论和方法、理解证券与期货价格的变动原因及变动状况，并对我国证券与期货市场的状况及证券与期货价格的波动情况及证券与期货投资的状况具有一定认识。</w:t>
      </w:r>
    </w:p>
    <w:p>
      <w:pPr>
        <w:tabs>
          <w:tab w:val="left" w:pos="3060"/>
        </w:tabs>
        <w:snapToGrid w:val="0"/>
        <w:spacing w:line="300" w:lineRule="auto"/>
        <w:ind w:firstLine="482" w:firstLineChars="200"/>
        <w:rPr>
          <w:b/>
          <w:sz w:val="24"/>
        </w:rPr>
      </w:pPr>
      <w:r>
        <w:rPr>
          <w:b/>
          <w:sz w:val="24"/>
        </w:rPr>
        <w:t>（三）教学内容</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3"/>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4" w:hRule="atLeast"/>
          <w:jc w:val="center"/>
        </w:trPr>
        <w:tc>
          <w:tcPr>
            <w:tcW w:w="1723" w:type="dxa"/>
            <w:textDirection w:val="tbRlV"/>
            <w:vAlign w:val="center"/>
          </w:tcPr>
          <w:p>
            <w:pPr>
              <w:ind w:left="113" w:right="113"/>
              <w:jc w:val="center"/>
              <w:rPr>
                <w:sz w:val="28"/>
                <w:szCs w:val="28"/>
              </w:rPr>
            </w:pPr>
            <w:r>
              <w:rPr>
                <w:sz w:val="28"/>
                <w:szCs w:val="28"/>
              </w:rPr>
              <w:t>(分章节)</w:t>
            </w:r>
          </w:p>
          <w:p>
            <w:pPr>
              <w:ind w:left="113" w:right="113"/>
              <w:jc w:val="center"/>
              <w:rPr>
                <w:sz w:val="28"/>
                <w:szCs w:val="28"/>
              </w:rPr>
            </w:pPr>
            <w:r>
              <w:rPr>
                <w:sz w:val="28"/>
                <w:szCs w:val="28"/>
              </w:rPr>
              <w:t>主  要  教  学  内  容</w:t>
            </w:r>
          </w:p>
        </w:tc>
        <w:tc>
          <w:tcPr>
            <w:tcW w:w="5985" w:type="dxa"/>
          </w:tcPr>
          <w:p>
            <w:pPr>
              <w:ind w:firstLine="420"/>
              <w:rPr>
                <w:b/>
                <w:sz w:val="20"/>
                <w:szCs w:val="21"/>
              </w:rPr>
            </w:pPr>
            <w:r>
              <w:rPr>
                <w:b/>
                <w:sz w:val="20"/>
                <w:szCs w:val="21"/>
              </w:rPr>
              <w:t>第一章  证券投资分析概述</w:t>
            </w:r>
          </w:p>
          <w:p>
            <w:pPr>
              <w:ind w:firstLine="420"/>
              <w:rPr>
                <w:sz w:val="20"/>
                <w:szCs w:val="21"/>
              </w:rPr>
            </w:pPr>
            <w:r>
              <w:rPr>
                <w:sz w:val="20"/>
                <w:szCs w:val="21"/>
              </w:rPr>
              <w:t>第一节  证券投资分析的含义及目标</w:t>
            </w:r>
          </w:p>
          <w:p>
            <w:pPr>
              <w:ind w:firstLine="420"/>
              <w:rPr>
                <w:sz w:val="20"/>
                <w:szCs w:val="21"/>
              </w:rPr>
            </w:pPr>
            <w:r>
              <w:rPr>
                <w:sz w:val="20"/>
                <w:szCs w:val="21"/>
              </w:rPr>
              <w:t>第二节  证券投资分析理论的发展与演化</w:t>
            </w:r>
          </w:p>
          <w:p>
            <w:pPr>
              <w:ind w:firstLine="420"/>
              <w:rPr>
                <w:sz w:val="20"/>
                <w:szCs w:val="21"/>
              </w:rPr>
            </w:pPr>
            <w:r>
              <w:rPr>
                <w:sz w:val="20"/>
                <w:szCs w:val="21"/>
              </w:rPr>
              <w:t>第三节  证券投资主要分析方法与策略</w:t>
            </w:r>
          </w:p>
          <w:p>
            <w:pPr>
              <w:ind w:firstLine="420"/>
              <w:rPr>
                <w:sz w:val="20"/>
                <w:szCs w:val="21"/>
              </w:rPr>
            </w:pPr>
            <w:r>
              <w:rPr>
                <w:sz w:val="20"/>
                <w:szCs w:val="21"/>
              </w:rPr>
              <w:t>第四节  证券投资分析的信息来源</w:t>
            </w:r>
          </w:p>
          <w:p>
            <w:pPr>
              <w:ind w:left="420"/>
              <w:rPr>
                <w:b/>
                <w:sz w:val="20"/>
                <w:szCs w:val="21"/>
              </w:rPr>
            </w:pPr>
            <w:r>
              <w:rPr>
                <w:b/>
                <w:sz w:val="20"/>
                <w:szCs w:val="21"/>
              </w:rPr>
              <w:t>第二章  有价证券的投资价值分析与估值方法</w:t>
            </w:r>
          </w:p>
          <w:p>
            <w:pPr>
              <w:ind w:left="420"/>
              <w:rPr>
                <w:sz w:val="20"/>
                <w:szCs w:val="21"/>
              </w:rPr>
            </w:pPr>
            <w:r>
              <w:rPr>
                <w:sz w:val="20"/>
                <w:szCs w:val="21"/>
              </w:rPr>
              <w:t>第一节  证券估值基本原理</w:t>
            </w:r>
          </w:p>
          <w:p>
            <w:pPr>
              <w:ind w:left="420"/>
              <w:rPr>
                <w:sz w:val="20"/>
                <w:szCs w:val="21"/>
              </w:rPr>
            </w:pPr>
            <w:r>
              <w:rPr>
                <w:sz w:val="20"/>
                <w:szCs w:val="21"/>
              </w:rPr>
              <w:t>第二节  债券估值分析</w:t>
            </w:r>
          </w:p>
          <w:p>
            <w:pPr>
              <w:ind w:left="420"/>
              <w:rPr>
                <w:sz w:val="20"/>
                <w:szCs w:val="21"/>
              </w:rPr>
            </w:pPr>
            <w:r>
              <w:rPr>
                <w:sz w:val="20"/>
                <w:szCs w:val="21"/>
              </w:rPr>
              <w:t>第三节  股票估值分析</w:t>
            </w:r>
          </w:p>
          <w:p>
            <w:pPr>
              <w:ind w:left="420"/>
              <w:rPr>
                <w:b/>
                <w:sz w:val="20"/>
                <w:szCs w:val="21"/>
              </w:rPr>
            </w:pPr>
            <w:r>
              <w:rPr>
                <w:b/>
                <w:sz w:val="20"/>
                <w:szCs w:val="21"/>
              </w:rPr>
              <w:t>第三章  宏观经济分析</w:t>
            </w:r>
          </w:p>
          <w:p>
            <w:pPr>
              <w:ind w:firstLine="420"/>
              <w:rPr>
                <w:sz w:val="20"/>
                <w:szCs w:val="21"/>
              </w:rPr>
            </w:pPr>
            <w:r>
              <w:rPr>
                <w:sz w:val="20"/>
                <w:szCs w:val="21"/>
              </w:rPr>
              <w:t>第一节  宏观经济分析概述</w:t>
            </w:r>
          </w:p>
          <w:p>
            <w:pPr>
              <w:ind w:firstLine="420"/>
              <w:rPr>
                <w:sz w:val="20"/>
                <w:szCs w:val="21"/>
              </w:rPr>
            </w:pPr>
            <w:r>
              <w:rPr>
                <w:sz w:val="20"/>
                <w:szCs w:val="21"/>
              </w:rPr>
              <w:t>第二节  宏观经济分析与证券市场</w:t>
            </w:r>
          </w:p>
          <w:p>
            <w:pPr>
              <w:ind w:firstLine="420"/>
              <w:rPr>
                <w:sz w:val="20"/>
                <w:szCs w:val="21"/>
              </w:rPr>
            </w:pPr>
            <w:r>
              <w:rPr>
                <w:sz w:val="20"/>
                <w:szCs w:val="21"/>
              </w:rPr>
              <w:t>第三节  证券市场的供求关系</w:t>
            </w:r>
          </w:p>
          <w:p>
            <w:pPr>
              <w:ind w:firstLine="420"/>
              <w:rPr>
                <w:b/>
                <w:sz w:val="20"/>
                <w:szCs w:val="21"/>
              </w:rPr>
            </w:pPr>
            <w:r>
              <w:rPr>
                <w:b/>
                <w:sz w:val="20"/>
                <w:szCs w:val="21"/>
              </w:rPr>
              <w:t>第四章  行业分析</w:t>
            </w:r>
          </w:p>
          <w:p>
            <w:pPr>
              <w:ind w:firstLine="420"/>
              <w:rPr>
                <w:sz w:val="20"/>
                <w:szCs w:val="21"/>
              </w:rPr>
            </w:pPr>
            <w:r>
              <w:rPr>
                <w:sz w:val="20"/>
                <w:szCs w:val="21"/>
              </w:rPr>
              <w:t>第一节  行业分析概述</w:t>
            </w:r>
          </w:p>
          <w:p>
            <w:pPr>
              <w:ind w:firstLine="420"/>
              <w:rPr>
                <w:sz w:val="20"/>
                <w:szCs w:val="21"/>
              </w:rPr>
            </w:pPr>
            <w:r>
              <w:rPr>
                <w:sz w:val="20"/>
                <w:szCs w:val="21"/>
              </w:rPr>
              <w:t>第二节  行业的一般特征分析</w:t>
            </w:r>
          </w:p>
          <w:p>
            <w:pPr>
              <w:ind w:firstLine="420"/>
              <w:rPr>
                <w:sz w:val="20"/>
                <w:szCs w:val="21"/>
              </w:rPr>
            </w:pPr>
            <w:r>
              <w:rPr>
                <w:sz w:val="20"/>
                <w:szCs w:val="21"/>
              </w:rPr>
              <w:t>第三节  影响行业兴衰的主要因素</w:t>
            </w:r>
          </w:p>
          <w:p>
            <w:pPr>
              <w:ind w:firstLine="420"/>
              <w:rPr>
                <w:sz w:val="20"/>
                <w:szCs w:val="21"/>
              </w:rPr>
            </w:pPr>
            <w:r>
              <w:rPr>
                <w:sz w:val="20"/>
                <w:szCs w:val="21"/>
              </w:rPr>
              <w:t>第四节  行业分析的方法</w:t>
            </w:r>
          </w:p>
          <w:p>
            <w:pPr>
              <w:ind w:firstLine="402" w:firstLineChars="200"/>
              <w:rPr>
                <w:b/>
                <w:sz w:val="20"/>
                <w:szCs w:val="21"/>
              </w:rPr>
            </w:pPr>
            <w:r>
              <w:rPr>
                <w:b/>
                <w:sz w:val="20"/>
                <w:szCs w:val="21"/>
              </w:rPr>
              <w:t>第五章  公司分析</w:t>
            </w:r>
          </w:p>
          <w:p>
            <w:pPr>
              <w:ind w:firstLine="400" w:firstLineChars="200"/>
              <w:rPr>
                <w:sz w:val="20"/>
                <w:szCs w:val="21"/>
              </w:rPr>
            </w:pPr>
            <w:r>
              <w:rPr>
                <w:sz w:val="20"/>
                <w:szCs w:val="21"/>
              </w:rPr>
              <w:t>第一节  公司分析概述</w:t>
            </w:r>
          </w:p>
          <w:p>
            <w:pPr>
              <w:ind w:firstLine="400" w:firstLineChars="200"/>
              <w:rPr>
                <w:sz w:val="20"/>
                <w:szCs w:val="21"/>
              </w:rPr>
            </w:pPr>
            <w:r>
              <w:rPr>
                <w:sz w:val="20"/>
                <w:szCs w:val="21"/>
              </w:rPr>
              <w:t>第二节  公司基本分析</w:t>
            </w:r>
          </w:p>
          <w:p>
            <w:pPr>
              <w:ind w:firstLine="400" w:firstLineChars="200"/>
              <w:rPr>
                <w:sz w:val="20"/>
                <w:szCs w:val="21"/>
              </w:rPr>
            </w:pPr>
            <w:r>
              <w:rPr>
                <w:sz w:val="20"/>
                <w:szCs w:val="21"/>
              </w:rPr>
              <w:t>第三节  公司财务分析</w:t>
            </w:r>
          </w:p>
          <w:p>
            <w:pPr>
              <w:ind w:firstLine="400" w:firstLineChars="200"/>
              <w:rPr>
                <w:sz w:val="20"/>
                <w:szCs w:val="21"/>
              </w:rPr>
            </w:pPr>
            <w:r>
              <w:rPr>
                <w:sz w:val="20"/>
                <w:szCs w:val="21"/>
              </w:rPr>
              <w:t>第四节  公司重大事项分析</w:t>
            </w:r>
          </w:p>
          <w:p>
            <w:pPr>
              <w:ind w:firstLine="405"/>
              <w:rPr>
                <w:b/>
                <w:sz w:val="20"/>
                <w:szCs w:val="21"/>
              </w:rPr>
            </w:pPr>
            <w:r>
              <w:rPr>
                <w:b/>
                <w:sz w:val="20"/>
                <w:szCs w:val="21"/>
              </w:rPr>
              <w:t>第六章  证券投资技术分析</w:t>
            </w:r>
          </w:p>
          <w:p>
            <w:pPr>
              <w:ind w:firstLine="405"/>
              <w:rPr>
                <w:sz w:val="20"/>
                <w:szCs w:val="21"/>
              </w:rPr>
            </w:pPr>
            <w:r>
              <w:rPr>
                <w:sz w:val="20"/>
                <w:szCs w:val="21"/>
              </w:rPr>
              <w:t>第一节  证券投资技术分析概述</w:t>
            </w:r>
          </w:p>
          <w:p>
            <w:pPr>
              <w:ind w:firstLine="405"/>
              <w:rPr>
                <w:sz w:val="20"/>
                <w:szCs w:val="21"/>
              </w:rPr>
            </w:pPr>
            <w:r>
              <w:rPr>
                <w:sz w:val="20"/>
                <w:szCs w:val="21"/>
              </w:rPr>
              <w:t>第二节  证券投资技术分析主要理论</w:t>
            </w:r>
          </w:p>
          <w:p>
            <w:pPr>
              <w:ind w:firstLine="405"/>
              <w:rPr>
                <w:sz w:val="20"/>
                <w:szCs w:val="21"/>
              </w:rPr>
            </w:pPr>
            <w:r>
              <w:rPr>
                <w:sz w:val="20"/>
                <w:szCs w:val="21"/>
              </w:rPr>
              <w:t>第三节  证券投资技术分析主要技术指标</w:t>
            </w:r>
          </w:p>
          <w:p>
            <w:pPr>
              <w:ind w:firstLine="405"/>
              <w:rPr>
                <w:b/>
                <w:sz w:val="20"/>
                <w:szCs w:val="21"/>
              </w:rPr>
            </w:pPr>
            <w:r>
              <w:rPr>
                <w:b/>
                <w:sz w:val="20"/>
                <w:szCs w:val="21"/>
              </w:rPr>
              <w:t>第七章  证券组合管理理论</w:t>
            </w:r>
          </w:p>
          <w:p>
            <w:pPr>
              <w:ind w:firstLine="405"/>
              <w:rPr>
                <w:sz w:val="20"/>
                <w:szCs w:val="21"/>
              </w:rPr>
            </w:pPr>
            <w:r>
              <w:rPr>
                <w:sz w:val="20"/>
                <w:szCs w:val="21"/>
              </w:rPr>
              <w:t>第一节  证券组合管理概述</w:t>
            </w:r>
          </w:p>
          <w:p>
            <w:pPr>
              <w:ind w:firstLine="405"/>
              <w:rPr>
                <w:sz w:val="20"/>
                <w:szCs w:val="21"/>
              </w:rPr>
            </w:pPr>
            <w:r>
              <w:rPr>
                <w:sz w:val="20"/>
                <w:szCs w:val="21"/>
              </w:rPr>
              <w:t>第二节  证券组合分析基本理论</w:t>
            </w:r>
          </w:p>
          <w:p>
            <w:pPr>
              <w:ind w:firstLine="405"/>
              <w:rPr>
                <w:b/>
                <w:sz w:val="22"/>
                <w:szCs w:val="20"/>
              </w:rPr>
            </w:pPr>
            <w:r>
              <w:rPr>
                <w:b/>
                <w:sz w:val="20"/>
                <w:szCs w:val="21"/>
              </w:rPr>
              <w:t>第八章  金融工程应用分析</w:t>
            </w:r>
          </w:p>
          <w:p>
            <w:pPr>
              <w:tabs>
                <w:tab w:val="left" w:pos="6095"/>
                <w:tab w:val="right" w:pos="6275"/>
              </w:tabs>
              <w:ind w:firstLine="405"/>
              <w:rPr>
                <w:sz w:val="20"/>
                <w:szCs w:val="21"/>
              </w:rPr>
            </w:pPr>
            <w:r>
              <w:rPr>
                <w:sz w:val="20"/>
                <w:szCs w:val="21"/>
              </w:rPr>
              <w:t>第一节  金融工程概述</w:t>
            </w:r>
            <w:r>
              <w:rPr>
                <w:sz w:val="20"/>
                <w:szCs w:val="21"/>
              </w:rPr>
              <w:tab/>
            </w:r>
            <w:r>
              <w:rPr>
                <w:sz w:val="20"/>
                <w:szCs w:val="21"/>
              </w:rPr>
              <w:tab/>
            </w:r>
          </w:p>
          <w:p>
            <w:pPr>
              <w:ind w:firstLine="405"/>
              <w:rPr>
                <w:sz w:val="24"/>
                <w:szCs w:val="20"/>
              </w:rPr>
            </w:pPr>
            <w:r>
              <w:rPr>
                <w:sz w:val="20"/>
                <w:szCs w:val="21"/>
              </w:rPr>
              <w:t>第二节  期货套期保值与套利</w:t>
            </w:r>
          </w:p>
        </w:tc>
      </w:tr>
    </w:tbl>
    <w:p>
      <w:pPr>
        <w:tabs>
          <w:tab w:val="left" w:pos="3060"/>
        </w:tabs>
        <w:snapToGrid w:val="0"/>
        <w:spacing w:line="300" w:lineRule="auto"/>
        <w:ind w:firstLine="482" w:firstLineChars="200"/>
        <w:rPr>
          <w:b/>
          <w:sz w:val="24"/>
        </w:rPr>
      </w:pPr>
      <w:r>
        <w:rPr>
          <w:b/>
          <w:sz w:val="24"/>
        </w:rPr>
        <w:t>（四）课程要求</w:t>
      </w:r>
    </w:p>
    <w:p>
      <w:pPr>
        <w:adjustRightInd w:val="0"/>
        <w:snapToGrid w:val="0"/>
        <w:spacing w:line="300" w:lineRule="auto"/>
        <w:ind w:firstLine="480" w:firstLineChars="200"/>
        <w:rPr>
          <w:sz w:val="24"/>
        </w:rPr>
      </w:pPr>
      <w:r>
        <w:rPr>
          <w:sz w:val="24"/>
        </w:rPr>
        <w:t>1.文献与参考书阅读作业：课堂进行随机抽查回答与提前指定汇报结合方式。</w:t>
      </w:r>
    </w:p>
    <w:p>
      <w:pPr>
        <w:adjustRightInd w:val="0"/>
        <w:snapToGrid w:val="0"/>
        <w:spacing w:line="300" w:lineRule="auto"/>
        <w:ind w:firstLine="480" w:firstLineChars="200"/>
        <w:rPr>
          <w:sz w:val="24"/>
        </w:rPr>
      </w:pPr>
      <w:r>
        <w:rPr>
          <w:sz w:val="24"/>
        </w:rPr>
        <w:t>2.平时课后作业：按时规定的时间交与教师进行批改，隔一周上课时间授课教师进行评讲。</w:t>
      </w:r>
    </w:p>
    <w:p>
      <w:pPr>
        <w:adjustRightInd w:val="0"/>
        <w:snapToGrid w:val="0"/>
        <w:spacing w:line="300" w:lineRule="auto"/>
        <w:ind w:firstLine="480" w:firstLineChars="200"/>
        <w:rPr>
          <w:sz w:val="24"/>
        </w:rPr>
      </w:pPr>
      <w:r>
        <w:rPr>
          <w:sz w:val="24"/>
        </w:rPr>
        <w:t>3.模拟投资：短期预测上证指数。</w:t>
      </w:r>
    </w:p>
    <w:p>
      <w:pPr>
        <w:adjustRightInd w:val="0"/>
        <w:snapToGrid w:val="0"/>
        <w:spacing w:line="300" w:lineRule="auto"/>
        <w:ind w:firstLine="480" w:firstLineChars="200"/>
        <w:rPr>
          <w:sz w:val="24"/>
        </w:rPr>
      </w:pPr>
      <w:r>
        <w:rPr>
          <w:sz w:val="24"/>
        </w:rPr>
        <w:t>4.课程报告：课程报告安排在第9个教学周开始，以小组方式进行，每组由10名左右学生组成，课程报告以小组名义提交。要求运用本课程所学理论与方法，就当前宏观经济提交宏观经济分析报告或行业分析报告。第15、16周课堂进行答辩。</w:t>
      </w:r>
    </w:p>
    <w:p>
      <w:pPr>
        <w:tabs>
          <w:tab w:val="left" w:pos="3060"/>
        </w:tabs>
        <w:snapToGrid w:val="0"/>
        <w:spacing w:line="300" w:lineRule="auto"/>
        <w:ind w:firstLine="480" w:firstLineChars="200"/>
        <w:rPr>
          <w:sz w:val="24"/>
        </w:rPr>
      </w:pPr>
      <w:r>
        <w:rPr>
          <w:sz w:val="24"/>
        </w:rPr>
        <w:t>5、课程论文：</w:t>
      </w:r>
    </w:p>
    <w:p>
      <w:pPr>
        <w:tabs>
          <w:tab w:val="left" w:pos="3060"/>
        </w:tabs>
        <w:snapToGrid w:val="0"/>
        <w:spacing w:line="300" w:lineRule="auto"/>
        <w:ind w:firstLine="480" w:firstLineChars="200"/>
        <w:rPr>
          <w:sz w:val="24"/>
        </w:rPr>
      </w:pPr>
      <w:r>
        <w:rPr>
          <w:sz w:val="24"/>
        </w:rPr>
        <w:t>投资分析报告（以下选择其一）</w:t>
      </w:r>
    </w:p>
    <w:p>
      <w:pPr>
        <w:tabs>
          <w:tab w:val="left" w:pos="3060"/>
        </w:tabs>
        <w:snapToGrid w:val="0"/>
        <w:spacing w:line="300" w:lineRule="auto"/>
        <w:ind w:firstLine="480" w:firstLineChars="200"/>
        <w:rPr>
          <w:sz w:val="24"/>
        </w:rPr>
      </w:pPr>
      <w:r>
        <w:rPr>
          <w:sz w:val="24"/>
        </w:rPr>
        <w:t>（1）选择一家上市公司完成投资分析报告</w:t>
      </w:r>
    </w:p>
    <w:p>
      <w:pPr>
        <w:tabs>
          <w:tab w:val="left" w:pos="3060"/>
        </w:tabs>
        <w:snapToGrid w:val="0"/>
        <w:spacing w:line="300" w:lineRule="auto"/>
        <w:ind w:firstLine="480" w:firstLineChars="200"/>
        <w:rPr>
          <w:sz w:val="24"/>
        </w:rPr>
      </w:pPr>
      <w:r>
        <w:rPr>
          <w:sz w:val="24"/>
        </w:rPr>
        <w:t>（2）选择某一行业完成投资分析报告</w:t>
      </w:r>
    </w:p>
    <w:p>
      <w:pPr>
        <w:tabs>
          <w:tab w:val="left" w:pos="3060"/>
        </w:tabs>
        <w:snapToGrid w:val="0"/>
        <w:spacing w:line="300" w:lineRule="auto"/>
        <w:ind w:firstLine="482" w:firstLineChars="200"/>
        <w:rPr>
          <w:b/>
          <w:sz w:val="24"/>
        </w:rPr>
      </w:pPr>
    </w:p>
    <w:p>
      <w:pPr>
        <w:tabs>
          <w:tab w:val="left" w:pos="3060"/>
        </w:tabs>
        <w:snapToGrid w:val="0"/>
        <w:spacing w:line="300" w:lineRule="auto"/>
        <w:ind w:firstLine="482" w:firstLineChars="200"/>
        <w:rPr>
          <w:b/>
          <w:sz w:val="24"/>
        </w:rPr>
      </w:pPr>
      <w:r>
        <w:rPr>
          <w:b/>
          <w:sz w:val="24"/>
        </w:rPr>
        <w:t>（五）教学安排</w:t>
      </w:r>
    </w:p>
    <w:tbl>
      <w:tblPr>
        <w:tblStyle w:val="15"/>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525"/>
        <w:gridCol w:w="3337"/>
        <w:gridCol w:w="708"/>
        <w:gridCol w:w="709"/>
        <w:gridCol w:w="1418"/>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jc w:val="center"/>
              <w:rPr>
                <w:szCs w:val="21"/>
              </w:rPr>
            </w:pPr>
            <w:r>
              <w:rPr>
                <w:szCs w:val="21"/>
              </w:rPr>
              <w:t>周次</w:t>
            </w:r>
          </w:p>
        </w:tc>
        <w:tc>
          <w:tcPr>
            <w:tcW w:w="525" w:type="dxa"/>
            <w:vAlign w:val="center"/>
          </w:tcPr>
          <w:p>
            <w:pPr>
              <w:jc w:val="center"/>
              <w:rPr>
                <w:szCs w:val="21"/>
              </w:rPr>
            </w:pPr>
            <w:r>
              <w:rPr>
                <w:szCs w:val="21"/>
              </w:rPr>
              <w:t>星期</w:t>
            </w:r>
          </w:p>
        </w:tc>
        <w:tc>
          <w:tcPr>
            <w:tcW w:w="3337" w:type="dxa"/>
            <w:vAlign w:val="center"/>
          </w:tcPr>
          <w:p>
            <w:pPr>
              <w:jc w:val="center"/>
              <w:rPr>
                <w:szCs w:val="21"/>
              </w:rPr>
            </w:pPr>
            <w:r>
              <w:rPr>
                <w:szCs w:val="21"/>
              </w:rPr>
              <w:t>章节内容</w:t>
            </w:r>
          </w:p>
        </w:tc>
        <w:tc>
          <w:tcPr>
            <w:tcW w:w="708" w:type="dxa"/>
            <w:vAlign w:val="center"/>
          </w:tcPr>
          <w:p>
            <w:pPr>
              <w:jc w:val="center"/>
              <w:rPr>
                <w:szCs w:val="21"/>
              </w:rPr>
            </w:pPr>
            <w:r>
              <w:rPr>
                <w:szCs w:val="21"/>
              </w:rPr>
              <w:t>授课</w:t>
            </w:r>
          </w:p>
          <w:p>
            <w:pPr>
              <w:jc w:val="center"/>
              <w:rPr>
                <w:szCs w:val="21"/>
              </w:rPr>
            </w:pPr>
            <w:r>
              <w:rPr>
                <w:szCs w:val="21"/>
              </w:rPr>
              <w:t>方式</w:t>
            </w:r>
          </w:p>
        </w:tc>
        <w:tc>
          <w:tcPr>
            <w:tcW w:w="709" w:type="dxa"/>
            <w:vAlign w:val="center"/>
          </w:tcPr>
          <w:p>
            <w:pPr>
              <w:jc w:val="center"/>
              <w:rPr>
                <w:szCs w:val="21"/>
              </w:rPr>
            </w:pPr>
            <w:r>
              <w:rPr>
                <w:szCs w:val="21"/>
              </w:rPr>
              <w:t>课时</w:t>
            </w:r>
          </w:p>
        </w:tc>
        <w:tc>
          <w:tcPr>
            <w:tcW w:w="1418" w:type="dxa"/>
            <w:vAlign w:val="center"/>
          </w:tcPr>
          <w:p>
            <w:pPr>
              <w:jc w:val="center"/>
              <w:rPr>
                <w:szCs w:val="21"/>
              </w:rPr>
            </w:pPr>
            <w:r>
              <w:rPr>
                <w:szCs w:val="21"/>
              </w:rPr>
              <w:t>作业要求</w:t>
            </w:r>
          </w:p>
        </w:tc>
        <w:tc>
          <w:tcPr>
            <w:tcW w:w="2381" w:type="dxa"/>
            <w:vAlign w:val="center"/>
          </w:tcPr>
          <w:p>
            <w:pPr>
              <w:jc w:val="center"/>
              <w:rPr>
                <w:szCs w:val="21"/>
              </w:rPr>
            </w:pPr>
            <w:r>
              <w:rPr>
                <w:szCs w:val="21"/>
              </w:rPr>
              <w:t>思政内容及</w:t>
            </w:r>
          </w:p>
          <w:p>
            <w:pPr>
              <w:jc w:val="center"/>
              <w:rPr>
                <w:szCs w:val="21"/>
              </w:rPr>
            </w:pPr>
            <w:r>
              <w:rPr>
                <w:szCs w:val="21"/>
              </w:rPr>
              <w:t>辅助学习要求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jc w:val="center"/>
              <w:rPr>
                <w:szCs w:val="21"/>
              </w:rPr>
            </w:pPr>
            <w:r>
              <w:rPr>
                <w:szCs w:val="21"/>
              </w:rPr>
              <w:t>1</w:t>
            </w:r>
          </w:p>
        </w:tc>
        <w:tc>
          <w:tcPr>
            <w:tcW w:w="525" w:type="dxa"/>
            <w:vAlign w:val="center"/>
          </w:tcPr>
          <w:p>
            <w:pPr>
              <w:jc w:val="center"/>
              <w:rPr>
                <w:szCs w:val="21"/>
              </w:rPr>
            </w:pPr>
            <w:r>
              <w:rPr>
                <w:szCs w:val="21"/>
              </w:rPr>
              <w:t>2</w:t>
            </w:r>
          </w:p>
        </w:tc>
        <w:tc>
          <w:tcPr>
            <w:tcW w:w="3337" w:type="dxa"/>
          </w:tcPr>
          <w:p>
            <w:pPr>
              <w:rPr>
                <w:szCs w:val="21"/>
              </w:rPr>
            </w:pPr>
            <w:r>
              <w:rPr>
                <w:szCs w:val="21"/>
              </w:rPr>
              <w:t>第一章  证券投资分析概述</w:t>
            </w:r>
          </w:p>
          <w:p>
            <w:pPr>
              <w:rPr>
                <w:szCs w:val="21"/>
              </w:rPr>
            </w:pPr>
            <w:r>
              <w:rPr>
                <w:szCs w:val="21"/>
              </w:rPr>
              <w:t>第一节  证券投资分析的含义及目标</w:t>
            </w:r>
          </w:p>
          <w:p>
            <w:pPr>
              <w:rPr>
                <w:szCs w:val="21"/>
              </w:rPr>
            </w:pPr>
            <w:r>
              <w:rPr>
                <w:szCs w:val="21"/>
              </w:rPr>
              <w:t>第二节  证券投资分析理论的发展与演化</w:t>
            </w:r>
          </w:p>
          <w:p>
            <w:pPr>
              <w:rPr>
                <w:szCs w:val="21"/>
              </w:rPr>
            </w:pPr>
            <w:r>
              <w:rPr>
                <w:szCs w:val="21"/>
              </w:rPr>
              <w:t>第三节  证券投资主要分析方法与策略</w:t>
            </w:r>
          </w:p>
          <w:p>
            <w:pPr>
              <w:rPr>
                <w:szCs w:val="21"/>
              </w:rPr>
            </w:pPr>
            <w:r>
              <w:rPr>
                <w:szCs w:val="21"/>
              </w:rPr>
              <w:t>第四节  证券投资分析的信息来源</w:t>
            </w:r>
          </w:p>
        </w:tc>
        <w:tc>
          <w:tcPr>
            <w:tcW w:w="708" w:type="dxa"/>
            <w:vAlign w:val="center"/>
          </w:tcPr>
          <w:p>
            <w:pPr>
              <w:jc w:val="center"/>
              <w:rPr>
                <w:szCs w:val="21"/>
              </w:rPr>
            </w:pPr>
            <w:r>
              <w:rPr>
                <w:szCs w:val="21"/>
              </w:rPr>
              <w:t>讲授</w:t>
            </w:r>
          </w:p>
        </w:tc>
        <w:tc>
          <w:tcPr>
            <w:tcW w:w="709" w:type="dxa"/>
            <w:vAlign w:val="center"/>
          </w:tcPr>
          <w:p>
            <w:pPr>
              <w:jc w:val="center"/>
              <w:rPr>
                <w:szCs w:val="21"/>
              </w:rPr>
            </w:pPr>
            <w:r>
              <w:rPr>
                <w:szCs w:val="21"/>
              </w:rPr>
              <w:t>3</w:t>
            </w:r>
          </w:p>
        </w:tc>
        <w:tc>
          <w:tcPr>
            <w:tcW w:w="1418" w:type="dxa"/>
          </w:tcPr>
          <w:p>
            <w:pPr>
              <w:jc w:val="left"/>
              <w:rPr>
                <w:szCs w:val="21"/>
              </w:rPr>
            </w:pPr>
            <w:r>
              <w:rPr>
                <w:szCs w:val="21"/>
              </w:rPr>
              <w:t>思考题：</w:t>
            </w:r>
          </w:p>
          <w:p>
            <w:pPr>
              <w:jc w:val="left"/>
              <w:rPr>
                <w:szCs w:val="21"/>
              </w:rPr>
            </w:pPr>
            <w:r>
              <w:rPr>
                <w:szCs w:val="21"/>
              </w:rPr>
              <w:t>你怎么看待刘强东事件对京东股票价格的影响？</w:t>
            </w:r>
          </w:p>
        </w:tc>
        <w:tc>
          <w:tcPr>
            <w:tcW w:w="2381" w:type="dxa"/>
          </w:tcPr>
          <w:p>
            <w:pPr>
              <w:jc w:val="left"/>
              <w:rPr>
                <w:szCs w:val="21"/>
              </w:rPr>
            </w:pPr>
            <w:r>
              <w:rPr>
                <w:szCs w:val="21"/>
              </w:rPr>
              <w:t>思政内容：</w:t>
            </w:r>
          </w:p>
          <w:p>
            <w:pPr>
              <w:jc w:val="left"/>
              <w:rPr>
                <w:szCs w:val="21"/>
              </w:rPr>
            </w:pPr>
            <w:r>
              <w:rPr>
                <w:szCs w:val="21"/>
              </w:rPr>
              <w:t>1、中国证券与期货市场发展以及取得的巨大成就充分说明中国特色社会主义的道路自信；</w:t>
            </w:r>
          </w:p>
          <w:p>
            <w:pPr>
              <w:jc w:val="left"/>
              <w:rPr>
                <w:szCs w:val="21"/>
              </w:rPr>
            </w:pPr>
            <w:r>
              <w:rPr>
                <w:szCs w:val="21"/>
              </w:rPr>
              <w:t>2、刘强东事件的案例讨论提高学生对社会主义核心价值观的深刻认识。</w:t>
            </w:r>
          </w:p>
          <w:p>
            <w:pPr>
              <w:jc w:val="left"/>
              <w:rPr>
                <w:szCs w:val="21"/>
              </w:rPr>
            </w:pPr>
            <w:r>
              <w:rPr>
                <w:szCs w:val="21"/>
              </w:rPr>
              <w:t>辅助学习：</w:t>
            </w:r>
          </w:p>
          <w:p>
            <w:pPr>
              <w:jc w:val="left"/>
              <w:rPr>
                <w:szCs w:val="21"/>
              </w:rPr>
            </w:pPr>
            <w:r>
              <w:rPr>
                <w:szCs w:val="21"/>
              </w:rPr>
              <w:t>1、阅读教材相关内容</w:t>
            </w:r>
          </w:p>
          <w:p>
            <w:pPr>
              <w:jc w:val="left"/>
              <w:rPr>
                <w:szCs w:val="21"/>
              </w:rPr>
            </w:pPr>
            <w:r>
              <w:rPr>
                <w:szCs w:val="21"/>
              </w:rPr>
              <w:t>2、熟悉证券资讯主要来源。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jc w:val="center"/>
              <w:rPr>
                <w:szCs w:val="21"/>
              </w:rPr>
            </w:pPr>
            <w:r>
              <w:rPr>
                <w:szCs w:val="21"/>
              </w:rPr>
              <w:t>2</w:t>
            </w:r>
          </w:p>
        </w:tc>
        <w:tc>
          <w:tcPr>
            <w:tcW w:w="525" w:type="dxa"/>
            <w:vAlign w:val="center"/>
          </w:tcPr>
          <w:p>
            <w:pPr>
              <w:jc w:val="center"/>
              <w:rPr>
                <w:szCs w:val="21"/>
              </w:rPr>
            </w:pPr>
            <w:r>
              <w:rPr>
                <w:szCs w:val="21"/>
              </w:rPr>
              <w:t>2</w:t>
            </w:r>
          </w:p>
        </w:tc>
        <w:tc>
          <w:tcPr>
            <w:tcW w:w="3337" w:type="dxa"/>
          </w:tcPr>
          <w:p>
            <w:pPr>
              <w:rPr>
                <w:szCs w:val="21"/>
              </w:rPr>
            </w:pPr>
            <w:r>
              <w:rPr>
                <w:szCs w:val="21"/>
              </w:rPr>
              <w:t>第二章  有价证券的投资价值分析与估值方法</w:t>
            </w:r>
          </w:p>
          <w:p>
            <w:pPr>
              <w:rPr>
                <w:szCs w:val="21"/>
              </w:rPr>
            </w:pPr>
            <w:r>
              <w:rPr>
                <w:szCs w:val="21"/>
              </w:rPr>
              <w:t>第一节  证券估值基本原理</w:t>
            </w:r>
          </w:p>
          <w:p>
            <w:pPr>
              <w:rPr>
                <w:szCs w:val="21"/>
              </w:rPr>
            </w:pPr>
            <w:r>
              <w:rPr>
                <w:szCs w:val="21"/>
              </w:rPr>
              <w:t>第二节  债券估值分析</w:t>
            </w:r>
          </w:p>
        </w:tc>
        <w:tc>
          <w:tcPr>
            <w:tcW w:w="708" w:type="dxa"/>
            <w:vAlign w:val="center"/>
          </w:tcPr>
          <w:p>
            <w:pPr>
              <w:jc w:val="center"/>
              <w:rPr>
                <w:szCs w:val="21"/>
              </w:rPr>
            </w:pPr>
            <w:r>
              <w:rPr>
                <w:szCs w:val="21"/>
              </w:rPr>
              <w:t>讲授</w:t>
            </w:r>
          </w:p>
        </w:tc>
        <w:tc>
          <w:tcPr>
            <w:tcW w:w="709" w:type="dxa"/>
            <w:vAlign w:val="center"/>
          </w:tcPr>
          <w:p>
            <w:pPr>
              <w:jc w:val="center"/>
              <w:rPr>
                <w:szCs w:val="21"/>
              </w:rPr>
            </w:pPr>
            <w:r>
              <w:rPr>
                <w:szCs w:val="21"/>
              </w:rPr>
              <w:t>3</w:t>
            </w:r>
          </w:p>
        </w:tc>
        <w:tc>
          <w:tcPr>
            <w:tcW w:w="1418" w:type="dxa"/>
          </w:tcPr>
          <w:p>
            <w:pPr>
              <w:jc w:val="left"/>
              <w:rPr>
                <w:szCs w:val="21"/>
              </w:rPr>
            </w:pPr>
          </w:p>
        </w:tc>
        <w:tc>
          <w:tcPr>
            <w:tcW w:w="2381" w:type="dxa"/>
          </w:tcPr>
          <w:p>
            <w:pPr>
              <w:jc w:val="left"/>
              <w:rPr>
                <w:szCs w:val="21"/>
              </w:rPr>
            </w:pPr>
            <w:r>
              <w:rPr>
                <w:szCs w:val="21"/>
              </w:rPr>
              <w:t>辅助学习：</w:t>
            </w:r>
          </w:p>
          <w:p>
            <w:pPr>
              <w:jc w:val="left"/>
              <w:rPr>
                <w:szCs w:val="21"/>
              </w:rPr>
            </w:pPr>
            <w:r>
              <w:rPr>
                <w:szCs w:val="21"/>
              </w:rPr>
              <w:t>阅读教材相关内容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jc w:val="center"/>
              <w:rPr>
                <w:szCs w:val="21"/>
              </w:rPr>
            </w:pPr>
            <w:r>
              <w:rPr>
                <w:szCs w:val="21"/>
              </w:rPr>
              <w:t>3</w:t>
            </w:r>
          </w:p>
        </w:tc>
        <w:tc>
          <w:tcPr>
            <w:tcW w:w="525" w:type="dxa"/>
            <w:vAlign w:val="center"/>
          </w:tcPr>
          <w:p>
            <w:pPr>
              <w:jc w:val="center"/>
              <w:rPr>
                <w:szCs w:val="21"/>
              </w:rPr>
            </w:pPr>
            <w:r>
              <w:rPr>
                <w:szCs w:val="21"/>
              </w:rPr>
              <w:t>2</w:t>
            </w:r>
          </w:p>
        </w:tc>
        <w:tc>
          <w:tcPr>
            <w:tcW w:w="3337" w:type="dxa"/>
          </w:tcPr>
          <w:p>
            <w:pPr>
              <w:rPr>
                <w:szCs w:val="21"/>
              </w:rPr>
            </w:pPr>
            <w:r>
              <w:rPr>
                <w:szCs w:val="21"/>
              </w:rPr>
              <w:t>第三节  股票估值分析</w:t>
            </w:r>
          </w:p>
          <w:p>
            <w:pPr>
              <w:rPr>
                <w:szCs w:val="21"/>
              </w:rPr>
            </w:pPr>
          </w:p>
        </w:tc>
        <w:tc>
          <w:tcPr>
            <w:tcW w:w="708" w:type="dxa"/>
            <w:vAlign w:val="center"/>
          </w:tcPr>
          <w:p>
            <w:pPr>
              <w:jc w:val="center"/>
              <w:rPr>
                <w:szCs w:val="21"/>
              </w:rPr>
            </w:pPr>
            <w:r>
              <w:rPr>
                <w:szCs w:val="21"/>
              </w:rPr>
              <w:t>讲授</w:t>
            </w:r>
          </w:p>
        </w:tc>
        <w:tc>
          <w:tcPr>
            <w:tcW w:w="709" w:type="dxa"/>
            <w:vAlign w:val="center"/>
          </w:tcPr>
          <w:p>
            <w:pPr>
              <w:jc w:val="center"/>
              <w:rPr>
                <w:szCs w:val="21"/>
              </w:rPr>
            </w:pPr>
            <w:r>
              <w:rPr>
                <w:szCs w:val="21"/>
              </w:rPr>
              <w:t>3</w:t>
            </w:r>
          </w:p>
        </w:tc>
        <w:tc>
          <w:tcPr>
            <w:tcW w:w="1418" w:type="dxa"/>
          </w:tcPr>
          <w:p>
            <w:pPr>
              <w:jc w:val="left"/>
              <w:rPr>
                <w:szCs w:val="21"/>
              </w:rPr>
            </w:pPr>
            <w:r>
              <w:rPr>
                <w:szCs w:val="21"/>
              </w:rPr>
              <w:t>实训题：</w:t>
            </w:r>
          </w:p>
          <w:p>
            <w:pPr>
              <w:jc w:val="left"/>
              <w:rPr>
                <w:szCs w:val="21"/>
              </w:rPr>
            </w:pPr>
            <w:r>
              <w:rPr>
                <w:szCs w:val="21"/>
              </w:rPr>
              <w:t>计算公司的理论价值</w:t>
            </w:r>
          </w:p>
        </w:tc>
        <w:tc>
          <w:tcPr>
            <w:tcW w:w="2381" w:type="dxa"/>
          </w:tcPr>
          <w:p>
            <w:pPr>
              <w:jc w:val="left"/>
              <w:rPr>
                <w:szCs w:val="21"/>
              </w:rPr>
            </w:pPr>
            <w:r>
              <w:rPr>
                <w:szCs w:val="21"/>
              </w:rPr>
              <w:t>辅助学习：</w:t>
            </w:r>
          </w:p>
          <w:p>
            <w:pPr>
              <w:jc w:val="left"/>
              <w:rPr>
                <w:szCs w:val="21"/>
              </w:rPr>
            </w:pPr>
            <w:r>
              <w:rPr>
                <w:szCs w:val="21"/>
              </w:rPr>
              <w:t>阅读教材内容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jc w:val="center"/>
              <w:rPr>
                <w:szCs w:val="21"/>
              </w:rPr>
            </w:pPr>
            <w:r>
              <w:rPr>
                <w:szCs w:val="21"/>
              </w:rPr>
              <w:t>4</w:t>
            </w:r>
          </w:p>
        </w:tc>
        <w:tc>
          <w:tcPr>
            <w:tcW w:w="525" w:type="dxa"/>
            <w:vAlign w:val="center"/>
          </w:tcPr>
          <w:p>
            <w:pPr>
              <w:jc w:val="center"/>
              <w:rPr>
                <w:szCs w:val="21"/>
              </w:rPr>
            </w:pPr>
            <w:r>
              <w:rPr>
                <w:szCs w:val="21"/>
              </w:rPr>
              <w:t>2</w:t>
            </w:r>
          </w:p>
        </w:tc>
        <w:tc>
          <w:tcPr>
            <w:tcW w:w="3337" w:type="dxa"/>
          </w:tcPr>
          <w:p>
            <w:pPr>
              <w:rPr>
                <w:szCs w:val="21"/>
              </w:rPr>
            </w:pPr>
            <w:r>
              <w:rPr>
                <w:szCs w:val="21"/>
              </w:rPr>
              <w:t>国庆节休假</w:t>
            </w:r>
          </w:p>
        </w:tc>
        <w:tc>
          <w:tcPr>
            <w:tcW w:w="708" w:type="dxa"/>
            <w:vAlign w:val="center"/>
          </w:tcPr>
          <w:p>
            <w:pPr>
              <w:jc w:val="center"/>
              <w:rPr>
                <w:szCs w:val="21"/>
              </w:rPr>
            </w:pPr>
          </w:p>
        </w:tc>
        <w:tc>
          <w:tcPr>
            <w:tcW w:w="709" w:type="dxa"/>
            <w:vAlign w:val="center"/>
          </w:tcPr>
          <w:p>
            <w:pPr>
              <w:jc w:val="center"/>
              <w:rPr>
                <w:szCs w:val="21"/>
              </w:rPr>
            </w:pPr>
          </w:p>
        </w:tc>
        <w:tc>
          <w:tcPr>
            <w:tcW w:w="1418" w:type="dxa"/>
          </w:tcPr>
          <w:p>
            <w:pPr>
              <w:jc w:val="left"/>
              <w:rPr>
                <w:szCs w:val="21"/>
              </w:rPr>
            </w:pPr>
          </w:p>
        </w:tc>
        <w:tc>
          <w:tcPr>
            <w:tcW w:w="2381" w:type="dxa"/>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jc w:val="center"/>
              <w:rPr>
                <w:szCs w:val="21"/>
              </w:rPr>
            </w:pPr>
            <w:r>
              <w:rPr>
                <w:szCs w:val="21"/>
              </w:rPr>
              <w:t>5</w:t>
            </w:r>
          </w:p>
        </w:tc>
        <w:tc>
          <w:tcPr>
            <w:tcW w:w="525" w:type="dxa"/>
            <w:vAlign w:val="center"/>
          </w:tcPr>
          <w:p>
            <w:pPr>
              <w:jc w:val="center"/>
              <w:rPr>
                <w:szCs w:val="21"/>
              </w:rPr>
            </w:pPr>
            <w:r>
              <w:rPr>
                <w:szCs w:val="21"/>
              </w:rPr>
              <w:t>2</w:t>
            </w:r>
          </w:p>
        </w:tc>
        <w:tc>
          <w:tcPr>
            <w:tcW w:w="3337" w:type="dxa"/>
          </w:tcPr>
          <w:p>
            <w:pPr>
              <w:rPr>
                <w:szCs w:val="21"/>
              </w:rPr>
            </w:pPr>
            <w:r>
              <w:rPr>
                <w:szCs w:val="21"/>
              </w:rPr>
              <w:t>第三章  宏观经济分析</w:t>
            </w:r>
          </w:p>
          <w:p>
            <w:pPr>
              <w:rPr>
                <w:szCs w:val="21"/>
              </w:rPr>
            </w:pPr>
            <w:r>
              <w:rPr>
                <w:szCs w:val="21"/>
              </w:rPr>
              <w:t>第一节  宏观经济分析概述</w:t>
            </w:r>
          </w:p>
          <w:p>
            <w:pPr>
              <w:rPr>
                <w:szCs w:val="21"/>
              </w:rPr>
            </w:pPr>
            <w:r>
              <w:rPr>
                <w:szCs w:val="21"/>
              </w:rPr>
              <w:t>第二节  宏观经济分析与证券市场</w:t>
            </w:r>
          </w:p>
        </w:tc>
        <w:tc>
          <w:tcPr>
            <w:tcW w:w="708" w:type="dxa"/>
            <w:vAlign w:val="center"/>
          </w:tcPr>
          <w:p>
            <w:pPr>
              <w:jc w:val="center"/>
              <w:rPr>
                <w:szCs w:val="21"/>
              </w:rPr>
            </w:pPr>
            <w:r>
              <w:rPr>
                <w:szCs w:val="21"/>
              </w:rPr>
              <w:t>讲授</w:t>
            </w:r>
          </w:p>
        </w:tc>
        <w:tc>
          <w:tcPr>
            <w:tcW w:w="709" w:type="dxa"/>
            <w:vAlign w:val="center"/>
          </w:tcPr>
          <w:p>
            <w:pPr>
              <w:jc w:val="center"/>
              <w:rPr>
                <w:szCs w:val="21"/>
              </w:rPr>
            </w:pPr>
            <w:r>
              <w:rPr>
                <w:szCs w:val="21"/>
              </w:rPr>
              <w:t>3</w:t>
            </w:r>
          </w:p>
        </w:tc>
        <w:tc>
          <w:tcPr>
            <w:tcW w:w="1418" w:type="dxa"/>
          </w:tcPr>
          <w:p>
            <w:pPr>
              <w:jc w:val="left"/>
              <w:rPr>
                <w:szCs w:val="21"/>
              </w:rPr>
            </w:pPr>
          </w:p>
        </w:tc>
        <w:tc>
          <w:tcPr>
            <w:tcW w:w="2381" w:type="dxa"/>
          </w:tcPr>
          <w:p>
            <w:pPr>
              <w:jc w:val="left"/>
              <w:rPr>
                <w:szCs w:val="21"/>
              </w:rPr>
            </w:pPr>
            <w:r>
              <w:rPr>
                <w:szCs w:val="21"/>
              </w:rPr>
              <w:t>思政内容：</w:t>
            </w:r>
          </w:p>
          <w:p>
            <w:pPr>
              <w:jc w:val="left"/>
              <w:rPr>
                <w:szCs w:val="21"/>
              </w:rPr>
            </w:pPr>
            <w:r>
              <w:rPr>
                <w:szCs w:val="21"/>
              </w:rPr>
              <w:t>讲好习近平新时代中国特色社会主义思想经济思想管理思想，不断增强学生“四个自信”。辅助学习</w:t>
            </w:r>
          </w:p>
          <w:p>
            <w:pPr>
              <w:jc w:val="left"/>
              <w:rPr>
                <w:szCs w:val="21"/>
              </w:rPr>
            </w:pPr>
            <w:r>
              <w:rPr>
                <w:szCs w:val="21"/>
              </w:rPr>
              <w:t>阅读教材内容、阅读参考书籍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jc w:val="center"/>
              <w:rPr>
                <w:szCs w:val="21"/>
              </w:rPr>
            </w:pPr>
            <w:r>
              <w:rPr>
                <w:szCs w:val="21"/>
              </w:rPr>
              <w:t>6</w:t>
            </w:r>
          </w:p>
        </w:tc>
        <w:tc>
          <w:tcPr>
            <w:tcW w:w="525" w:type="dxa"/>
            <w:vAlign w:val="center"/>
          </w:tcPr>
          <w:p>
            <w:pPr>
              <w:jc w:val="center"/>
              <w:rPr>
                <w:szCs w:val="21"/>
              </w:rPr>
            </w:pPr>
            <w:r>
              <w:rPr>
                <w:szCs w:val="21"/>
              </w:rPr>
              <w:t>2</w:t>
            </w:r>
          </w:p>
        </w:tc>
        <w:tc>
          <w:tcPr>
            <w:tcW w:w="3337" w:type="dxa"/>
          </w:tcPr>
          <w:p>
            <w:pPr>
              <w:rPr>
                <w:szCs w:val="21"/>
              </w:rPr>
            </w:pPr>
            <w:r>
              <w:rPr>
                <w:szCs w:val="21"/>
              </w:rPr>
              <w:t>第二节  宏观经济分析与证券市场</w:t>
            </w:r>
          </w:p>
          <w:p>
            <w:pPr>
              <w:rPr>
                <w:szCs w:val="21"/>
              </w:rPr>
            </w:pPr>
            <w:r>
              <w:rPr>
                <w:szCs w:val="21"/>
              </w:rPr>
              <w:t>第三节  证券市场的供求关系</w:t>
            </w:r>
          </w:p>
          <w:p>
            <w:pPr>
              <w:rPr>
                <w:szCs w:val="21"/>
              </w:rPr>
            </w:pPr>
          </w:p>
        </w:tc>
        <w:tc>
          <w:tcPr>
            <w:tcW w:w="708" w:type="dxa"/>
            <w:vAlign w:val="center"/>
          </w:tcPr>
          <w:p>
            <w:pPr>
              <w:jc w:val="center"/>
              <w:rPr>
                <w:szCs w:val="21"/>
              </w:rPr>
            </w:pPr>
            <w:r>
              <w:rPr>
                <w:szCs w:val="21"/>
              </w:rPr>
              <w:t>讲授</w:t>
            </w:r>
          </w:p>
        </w:tc>
        <w:tc>
          <w:tcPr>
            <w:tcW w:w="709" w:type="dxa"/>
            <w:vAlign w:val="center"/>
          </w:tcPr>
          <w:p>
            <w:pPr>
              <w:jc w:val="center"/>
              <w:rPr>
                <w:szCs w:val="21"/>
              </w:rPr>
            </w:pPr>
            <w:r>
              <w:rPr>
                <w:szCs w:val="21"/>
              </w:rPr>
              <w:t>3</w:t>
            </w:r>
          </w:p>
        </w:tc>
        <w:tc>
          <w:tcPr>
            <w:tcW w:w="1418" w:type="dxa"/>
          </w:tcPr>
          <w:p>
            <w:pPr>
              <w:jc w:val="left"/>
              <w:rPr>
                <w:szCs w:val="21"/>
              </w:rPr>
            </w:pPr>
            <w:r>
              <w:rPr>
                <w:szCs w:val="21"/>
              </w:rPr>
              <w:t>小组课程报告：</w:t>
            </w:r>
          </w:p>
          <w:p>
            <w:pPr>
              <w:jc w:val="left"/>
              <w:rPr>
                <w:szCs w:val="21"/>
              </w:rPr>
            </w:pPr>
            <w:r>
              <w:rPr>
                <w:szCs w:val="21"/>
              </w:rPr>
              <w:t>宏观分析报告</w:t>
            </w:r>
          </w:p>
        </w:tc>
        <w:tc>
          <w:tcPr>
            <w:tcW w:w="2381" w:type="dxa"/>
          </w:tcPr>
          <w:p>
            <w:pPr>
              <w:jc w:val="left"/>
              <w:rPr>
                <w:szCs w:val="21"/>
              </w:rPr>
            </w:pPr>
            <w:r>
              <w:rPr>
                <w:szCs w:val="21"/>
              </w:rPr>
              <w:t>思政内容：</w:t>
            </w:r>
          </w:p>
          <w:p>
            <w:pPr>
              <w:jc w:val="left"/>
              <w:rPr>
                <w:szCs w:val="21"/>
              </w:rPr>
            </w:pPr>
            <w:r>
              <w:rPr>
                <w:szCs w:val="21"/>
              </w:rPr>
              <w:t>教育引导学生正确认识世界和中国发展大势、中国特色和国际比较、时代责任和历史使命以及远大抱负。</w:t>
            </w:r>
          </w:p>
          <w:p>
            <w:pPr>
              <w:jc w:val="left"/>
              <w:rPr>
                <w:szCs w:val="21"/>
              </w:rPr>
            </w:pPr>
            <w:r>
              <w:rPr>
                <w:szCs w:val="21"/>
              </w:rPr>
              <w:t>辅助学习：</w:t>
            </w:r>
          </w:p>
          <w:p>
            <w:pPr>
              <w:jc w:val="left"/>
              <w:rPr>
                <w:szCs w:val="21"/>
              </w:rPr>
            </w:pPr>
            <w:r>
              <w:rPr>
                <w:szCs w:val="21"/>
              </w:rPr>
              <w:t>阅读教材内容、查阅网络资料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jc w:val="center"/>
              <w:rPr>
                <w:szCs w:val="21"/>
              </w:rPr>
            </w:pPr>
            <w:r>
              <w:rPr>
                <w:szCs w:val="21"/>
              </w:rPr>
              <w:t>7</w:t>
            </w:r>
          </w:p>
        </w:tc>
        <w:tc>
          <w:tcPr>
            <w:tcW w:w="525" w:type="dxa"/>
            <w:vAlign w:val="center"/>
          </w:tcPr>
          <w:p>
            <w:pPr>
              <w:jc w:val="center"/>
              <w:rPr>
                <w:szCs w:val="21"/>
              </w:rPr>
            </w:pPr>
            <w:r>
              <w:rPr>
                <w:szCs w:val="21"/>
              </w:rPr>
              <w:t>2</w:t>
            </w:r>
          </w:p>
        </w:tc>
        <w:tc>
          <w:tcPr>
            <w:tcW w:w="3337" w:type="dxa"/>
          </w:tcPr>
          <w:p>
            <w:pPr>
              <w:rPr>
                <w:szCs w:val="21"/>
              </w:rPr>
            </w:pPr>
            <w:r>
              <w:rPr>
                <w:szCs w:val="21"/>
              </w:rPr>
              <w:t>第四章  行业分析</w:t>
            </w:r>
          </w:p>
          <w:p>
            <w:pPr>
              <w:rPr>
                <w:szCs w:val="21"/>
              </w:rPr>
            </w:pPr>
            <w:r>
              <w:rPr>
                <w:szCs w:val="21"/>
              </w:rPr>
              <w:t>第一节  行业分析概述</w:t>
            </w:r>
          </w:p>
          <w:p>
            <w:pPr>
              <w:rPr>
                <w:szCs w:val="21"/>
              </w:rPr>
            </w:pPr>
            <w:r>
              <w:rPr>
                <w:szCs w:val="21"/>
              </w:rPr>
              <w:t>第二节  行业的一般特征分析</w:t>
            </w:r>
          </w:p>
          <w:p>
            <w:pPr>
              <w:rPr>
                <w:szCs w:val="21"/>
              </w:rPr>
            </w:pPr>
            <w:r>
              <w:rPr>
                <w:szCs w:val="21"/>
              </w:rPr>
              <w:t>第三节  影响行业兴衰的主要因素</w:t>
            </w:r>
          </w:p>
          <w:p>
            <w:pPr>
              <w:rPr>
                <w:szCs w:val="21"/>
              </w:rPr>
            </w:pPr>
            <w:r>
              <w:rPr>
                <w:szCs w:val="21"/>
              </w:rPr>
              <w:t>第四节  行业分析的方法</w:t>
            </w:r>
          </w:p>
        </w:tc>
        <w:tc>
          <w:tcPr>
            <w:tcW w:w="708" w:type="dxa"/>
            <w:vAlign w:val="center"/>
          </w:tcPr>
          <w:p>
            <w:pPr>
              <w:jc w:val="center"/>
              <w:rPr>
                <w:szCs w:val="21"/>
              </w:rPr>
            </w:pPr>
            <w:r>
              <w:rPr>
                <w:szCs w:val="21"/>
              </w:rPr>
              <w:t>讲授</w:t>
            </w:r>
          </w:p>
        </w:tc>
        <w:tc>
          <w:tcPr>
            <w:tcW w:w="709" w:type="dxa"/>
            <w:vAlign w:val="center"/>
          </w:tcPr>
          <w:p>
            <w:pPr>
              <w:jc w:val="center"/>
              <w:rPr>
                <w:szCs w:val="21"/>
              </w:rPr>
            </w:pPr>
            <w:r>
              <w:rPr>
                <w:szCs w:val="21"/>
              </w:rPr>
              <w:t>3</w:t>
            </w:r>
          </w:p>
        </w:tc>
        <w:tc>
          <w:tcPr>
            <w:tcW w:w="1418" w:type="dxa"/>
          </w:tcPr>
          <w:p>
            <w:pPr>
              <w:jc w:val="left"/>
              <w:rPr>
                <w:szCs w:val="21"/>
              </w:rPr>
            </w:pPr>
            <w:r>
              <w:rPr>
                <w:szCs w:val="21"/>
              </w:rPr>
              <w:t>小组课程报告：</w:t>
            </w:r>
          </w:p>
          <w:p>
            <w:pPr>
              <w:jc w:val="left"/>
              <w:rPr>
                <w:szCs w:val="21"/>
              </w:rPr>
            </w:pPr>
            <w:r>
              <w:rPr>
                <w:szCs w:val="21"/>
              </w:rPr>
              <w:t>行业分析报告</w:t>
            </w:r>
          </w:p>
        </w:tc>
        <w:tc>
          <w:tcPr>
            <w:tcW w:w="2381" w:type="dxa"/>
          </w:tcPr>
          <w:p>
            <w:pPr>
              <w:jc w:val="left"/>
              <w:rPr>
                <w:szCs w:val="21"/>
              </w:rPr>
            </w:pPr>
            <w:r>
              <w:rPr>
                <w:szCs w:val="21"/>
              </w:rPr>
              <w:t>思政内容：</w:t>
            </w:r>
          </w:p>
          <w:p>
            <w:pPr>
              <w:jc w:val="left"/>
              <w:rPr>
                <w:szCs w:val="21"/>
              </w:rPr>
            </w:pPr>
            <w:r>
              <w:rPr>
                <w:szCs w:val="21"/>
              </w:rPr>
              <w:t>介绍中国行业发展成就，增强学生的对国情的认识和自豪感。</w:t>
            </w:r>
          </w:p>
          <w:p>
            <w:pPr>
              <w:jc w:val="left"/>
              <w:rPr>
                <w:szCs w:val="21"/>
              </w:rPr>
            </w:pPr>
            <w:r>
              <w:rPr>
                <w:szCs w:val="21"/>
              </w:rPr>
              <w:t>辅助学习</w:t>
            </w:r>
          </w:p>
          <w:p>
            <w:pPr>
              <w:jc w:val="left"/>
              <w:rPr>
                <w:szCs w:val="21"/>
              </w:rPr>
            </w:pPr>
            <w:r>
              <w:rPr>
                <w:szCs w:val="21"/>
              </w:rPr>
              <w:t>阅读教材内容、阅读参考书籍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jc w:val="center"/>
              <w:rPr>
                <w:szCs w:val="21"/>
              </w:rPr>
            </w:pPr>
            <w:r>
              <w:rPr>
                <w:szCs w:val="21"/>
              </w:rPr>
              <w:t>8</w:t>
            </w:r>
          </w:p>
        </w:tc>
        <w:tc>
          <w:tcPr>
            <w:tcW w:w="525" w:type="dxa"/>
            <w:vAlign w:val="center"/>
          </w:tcPr>
          <w:p>
            <w:pPr>
              <w:jc w:val="center"/>
              <w:rPr>
                <w:szCs w:val="21"/>
              </w:rPr>
            </w:pPr>
            <w:r>
              <w:rPr>
                <w:szCs w:val="21"/>
              </w:rPr>
              <w:t>2</w:t>
            </w:r>
          </w:p>
        </w:tc>
        <w:tc>
          <w:tcPr>
            <w:tcW w:w="3337" w:type="dxa"/>
          </w:tcPr>
          <w:p>
            <w:pPr>
              <w:rPr>
                <w:szCs w:val="21"/>
              </w:rPr>
            </w:pPr>
            <w:r>
              <w:rPr>
                <w:szCs w:val="21"/>
              </w:rPr>
              <w:t>第五章  公司分析</w:t>
            </w:r>
          </w:p>
          <w:p>
            <w:pPr>
              <w:rPr>
                <w:szCs w:val="21"/>
              </w:rPr>
            </w:pPr>
            <w:r>
              <w:rPr>
                <w:szCs w:val="21"/>
              </w:rPr>
              <w:t>第一节  公司分析概述</w:t>
            </w:r>
          </w:p>
          <w:p>
            <w:pPr>
              <w:rPr>
                <w:szCs w:val="21"/>
              </w:rPr>
            </w:pPr>
            <w:r>
              <w:rPr>
                <w:szCs w:val="21"/>
              </w:rPr>
              <w:t>第二节  公司基本分析</w:t>
            </w:r>
          </w:p>
        </w:tc>
        <w:tc>
          <w:tcPr>
            <w:tcW w:w="708" w:type="dxa"/>
            <w:vAlign w:val="center"/>
          </w:tcPr>
          <w:p>
            <w:pPr>
              <w:jc w:val="center"/>
              <w:rPr>
                <w:szCs w:val="21"/>
              </w:rPr>
            </w:pPr>
            <w:r>
              <w:rPr>
                <w:szCs w:val="21"/>
              </w:rPr>
              <w:t>讲授</w:t>
            </w:r>
          </w:p>
        </w:tc>
        <w:tc>
          <w:tcPr>
            <w:tcW w:w="709" w:type="dxa"/>
            <w:vAlign w:val="center"/>
          </w:tcPr>
          <w:p>
            <w:pPr>
              <w:jc w:val="center"/>
              <w:rPr>
                <w:szCs w:val="21"/>
              </w:rPr>
            </w:pPr>
            <w:r>
              <w:rPr>
                <w:szCs w:val="21"/>
              </w:rPr>
              <w:t>3</w:t>
            </w:r>
          </w:p>
        </w:tc>
        <w:tc>
          <w:tcPr>
            <w:tcW w:w="1418" w:type="dxa"/>
          </w:tcPr>
          <w:p>
            <w:pPr>
              <w:jc w:val="left"/>
              <w:rPr>
                <w:szCs w:val="21"/>
              </w:rPr>
            </w:pPr>
          </w:p>
        </w:tc>
        <w:tc>
          <w:tcPr>
            <w:tcW w:w="2381" w:type="dxa"/>
          </w:tcPr>
          <w:p>
            <w:pPr>
              <w:jc w:val="left"/>
              <w:rPr>
                <w:szCs w:val="21"/>
              </w:rPr>
            </w:pPr>
            <w:r>
              <w:rPr>
                <w:szCs w:val="21"/>
              </w:rPr>
              <w:t>辅助学习：</w:t>
            </w:r>
          </w:p>
          <w:p>
            <w:pPr>
              <w:jc w:val="left"/>
              <w:rPr>
                <w:szCs w:val="21"/>
              </w:rPr>
            </w:pPr>
            <w:r>
              <w:rPr>
                <w:szCs w:val="21"/>
              </w:rPr>
              <w:t>阅读教材内容、阅读参考书籍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jc w:val="center"/>
              <w:rPr>
                <w:szCs w:val="21"/>
              </w:rPr>
            </w:pPr>
            <w:r>
              <w:rPr>
                <w:szCs w:val="21"/>
              </w:rPr>
              <w:t>9</w:t>
            </w:r>
          </w:p>
        </w:tc>
        <w:tc>
          <w:tcPr>
            <w:tcW w:w="525" w:type="dxa"/>
            <w:vAlign w:val="center"/>
          </w:tcPr>
          <w:p>
            <w:pPr>
              <w:jc w:val="center"/>
              <w:rPr>
                <w:szCs w:val="21"/>
              </w:rPr>
            </w:pPr>
            <w:r>
              <w:rPr>
                <w:szCs w:val="21"/>
              </w:rPr>
              <w:t>2</w:t>
            </w:r>
          </w:p>
        </w:tc>
        <w:tc>
          <w:tcPr>
            <w:tcW w:w="3337" w:type="dxa"/>
          </w:tcPr>
          <w:p>
            <w:pPr>
              <w:rPr>
                <w:szCs w:val="21"/>
              </w:rPr>
            </w:pPr>
            <w:r>
              <w:rPr>
                <w:szCs w:val="21"/>
              </w:rPr>
              <w:t>第三节  公司财务分析</w:t>
            </w:r>
          </w:p>
        </w:tc>
        <w:tc>
          <w:tcPr>
            <w:tcW w:w="708" w:type="dxa"/>
            <w:vAlign w:val="center"/>
          </w:tcPr>
          <w:p>
            <w:pPr>
              <w:jc w:val="center"/>
              <w:rPr>
                <w:szCs w:val="21"/>
              </w:rPr>
            </w:pPr>
            <w:r>
              <w:rPr>
                <w:szCs w:val="21"/>
              </w:rPr>
              <w:t>讲授</w:t>
            </w:r>
          </w:p>
        </w:tc>
        <w:tc>
          <w:tcPr>
            <w:tcW w:w="709" w:type="dxa"/>
            <w:vAlign w:val="center"/>
          </w:tcPr>
          <w:p>
            <w:pPr>
              <w:jc w:val="center"/>
              <w:rPr>
                <w:szCs w:val="21"/>
              </w:rPr>
            </w:pPr>
            <w:r>
              <w:rPr>
                <w:szCs w:val="21"/>
              </w:rPr>
              <w:t>3</w:t>
            </w:r>
          </w:p>
        </w:tc>
        <w:tc>
          <w:tcPr>
            <w:tcW w:w="1418" w:type="dxa"/>
          </w:tcPr>
          <w:p>
            <w:pPr>
              <w:jc w:val="left"/>
              <w:rPr>
                <w:szCs w:val="21"/>
              </w:rPr>
            </w:pPr>
            <w:r>
              <w:rPr>
                <w:szCs w:val="21"/>
              </w:rPr>
              <w:t>实训题：</w:t>
            </w:r>
          </w:p>
          <w:p>
            <w:pPr>
              <w:jc w:val="left"/>
              <w:rPr>
                <w:szCs w:val="21"/>
              </w:rPr>
            </w:pPr>
            <w:r>
              <w:rPr>
                <w:szCs w:val="21"/>
              </w:rPr>
              <w:t>进行公司财务分析</w:t>
            </w:r>
          </w:p>
        </w:tc>
        <w:tc>
          <w:tcPr>
            <w:tcW w:w="2381" w:type="dxa"/>
          </w:tcPr>
          <w:p>
            <w:pPr>
              <w:jc w:val="left"/>
              <w:rPr>
                <w:szCs w:val="21"/>
              </w:rPr>
            </w:pPr>
            <w:r>
              <w:rPr>
                <w:szCs w:val="21"/>
              </w:rPr>
              <w:t>辅助学习：</w:t>
            </w:r>
          </w:p>
          <w:p>
            <w:pPr>
              <w:jc w:val="left"/>
              <w:rPr>
                <w:szCs w:val="21"/>
              </w:rPr>
            </w:pPr>
            <w:r>
              <w:rPr>
                <w:szCs w:val="21"/>
              </w:rPr>
              <w:t>阅读教材内容、阅读参考书籍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jc w:val="center"/>
              <w:rPr>
                <w:szCs w:val="21"/>
              </w:rPr>
            </w:pPr>
            <w:r>
              <w:rPr>
                <w:szCs w:val="21"/>
              </w:rPr>
              <w:t>10</w:t>
            </w:r>
          </w:p>
        </w:tc>
        <w:tc>
          <w:tcPr>
            <w:tcW w:w="525" w:type="dxa"/>
            <w:vAlign w:val="center"/>
          </w:tcPr>
          <w:p>
            <w:pPr>
              <w:jc w:val="center"/>
              <w:rPr>
                <w:szCs w:val="21"/>
              </w:rPr>
            </w:pPr>
            <w:r>
              <w:rPr>
                <w:szCs w:val="21"/>
              </w:rPr>
              <w:t>2</w:t>
            </w:r>
          </w:p>
        </w:tc>
        <w:tc>
          <w:tcPr>
            <w:tcW w:w="3337" w:type="dxa"/>
          </w:tcPr>
          <w:p>
            <w:pPr>
              <w:rPr>
                <w:szCs w:val="21"/>
              </w:rPr>
            </w:pPr>
            <w:r>
              <w:rPr>
                <w:szCs w:val="21"/>
              </w:rPr>
              <w:t>第三节  公司财务分析</w:t>
            </w:r>
          </w:p>
          <w:p>
            <w:pPr>
              <w:rPr>
                <w:szCs w:val="21"/>
              </w:rPr>
            </w:pPr>
            <w:r>
              <w:rPr>
                <w:szCs w:val="21"/>
              </w:rPr>
              <w:t>第四节  公司重大事项分析</w:t>
            </w:r>
          </w:p>
        </w:tc>
        <w:tc>
          <w:tcPr>
            <w:tcW w:w="708" w:type="dxa"/>
            <w:vAlign w:val="center"/>
          </w:tcPr>
          <w:p>
            <w:pPr>
              <w:jc w:val="center"/>
              <w:rPr>
                <w:szCs w:val="21"/>
              </w:rPr>
            </w:pPr>
            <w:r>
              <w:rPr>
                <w:szCs w:val="21"/>
              </w:rPr>
              <w:t>讲授</w:t>
            </w:r>
          </w:p>
        </w:tc>
        <w:tc>
          <w:tcPr>
            <w:tcW w:w="709" w:type="dxa"/>
            <w:vAlign w:val="center"/>
          </w:tcPr>
          <w:p>
            <w:pPr>
              <w:jc w:val="center"/>
              <w:rPr>
                <w:szCs w:val="21"/>
              </w:rPr>
            </w:pPr>
            <w:r>
              <w:rPr>
                <w:szCs w:val="21"/>
              </w:rPr>
              <w:t>3</w:t>
            </w:r>
          </w:p>
        </w:tc>
        <w:tc>
          <w:tcPr>
            <w:tcW w:w="1418" w:type="dxa"/>
          </w:tcPr>
          <w:p>
            <w:pPr>
              <w:jc w:val="left"/>
              <w:rPr>
                <w:szCs w:val="21"/>
              </w:rPr>
            </w:pPr>
          </w:p>
        </w:tc>
        <w:tc>
          <w:tcPr>
            <w:tcW w:w="2381" w:type="dxa"/>
          </w:tcPr>
          <w:p>
            <w:pPr>
              <w:jc w:val="left"/>
              <w:rPr>
                <w:szCs w:val="21"/>
              </w:rPr>
            </w:pPr>
            <w:r>
              <w:rPr>
                <w:szCs w:val="21"/>
              </w:rPr>
              <w:t>思政内容：</w:t>
            </w:r>
          </w:p>
          <w:p>
            <w:pPr>
              <w:jc w:val="left"/>
              <w:rPr>
                <w:szCs w:val="21"/>
              </w:rPr>
            </w:pPr>
            <w:r>
              <w:rPr>
                <w:szCs w:val="21"/>
              </w:rPr>
              <w:t>通过上市公司财务舞弊案例分析，提高学生对职业规范、职业伦理操守和职业道德的认识。</w:t>
            </w:r>
          </w:p>
          <w:p>
            <w:pPr>
              <w:jc w:val="left"/>
              <w:rPr>
                <w:szCs w:val="21"/>
              </w:rPr>
            </w:pPr>
            <w:r>
              <w:rPr>
                <w:szCs w:val="21"/>
              </w:rPr>
              <w:t>辅助学习：</w:t>
            </w:r>
          </w:p>
          <w:p>
            <w:pPr>
              <w:jc w:val="left"/>
              <w:rPr>
                <w:szCs w:val="21"/>
              </w:rPr>
            </w:pPr>
            <w:r>
              <w:rPr>
                <w:szCs w:val="21"/>
              </w:rPr>
              <w:t>阅读教材相关内容、查阅网络相关资料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jc w:val="center"/>
              <w:rPr>
                <w:szCs w:val="21"/>
              </w:rPr>
            </w:pPr>
            <w:r>
              <w:rPr>
                <w:szCs w:val="21"/>
              </w:rPr>
              <w:t>11</w:t>
            </w:r>
          </w:p>
        </w:tc>
        <w:tc>
          <w:tcPr>
            <w:tcW w:w="525" w:type="dxa"/>
            <w:vAlign w:val="center"/>
          </w:tcPr>
          <w:p>
            <w:pPr>
              <w:jc w:val="center"/>
              <w:rPr>
                <w:szCs w:val="21"/>
              </w:rPr>
            </w:pPr>
            <w:r>
              <w:rPr>
                <w:szCs w:val="21"/>
              </w:rPr>
              <w:t>2</w:t>
            </w:r>
          </w:p>
        </w:tc>
        <w:tc>
          <w:tcPr>
            <w:tcW w:w="3337" w:type="dxa"/>
          </w:tcPr>
          <w:p>
            <w:pPr>
              <w:rPr>
                <w:szCs w:val="21"/>
              </w:rPr>
            </w:pPr>
            <w:r>
              <w:rPr>
                <w:szCs w:val="21"/>
              </w:rPr>
              <w:t>第六章  证券投资技术分析</w:t>
            </w:r>
          </w:p>
          <w:p>
            <w:pPr>
              <w:rPr>
                <w:szCs w:val="21"/>
              </w:rPr>
            </w:pPr>
            <w:r>
              <w:rPr>
                <w:szCs w:val="21"/>
              </w:rPr>
              <w:t>第一节  概述</w:t>
            </w:r>
          </w:p>
          <w:p>
            <w:pPr>
              <w:rPr>
                <w:szCs w:val="21"/>
              </w:rPr>
            </w:pPr>
            <w:r>
              <w:rPr>
                <w:szCs w:val="21"/>
              </w:rPr>
              <w:t>第二节  主要理论</w:t>
            </w:r>
          </w:p>
        </w:tc>
        <w:tc>
          <w:tcPr>
            <w:tcW w:w="708" w:type="dxa"/>
            <w:vAlign w:val="center"/>
          </w:tcPr>
          <w:p>
            <w:pPr>
              <w:jc w:val="center"/>
              <w:rPr>
                <w:szCs w:val="21"/>
              </w:rPr>
            </w:pPr>
            <w:r>
              <w:rPr>
                <w:szCs w:val="21"/>
              </w:rPr>
              <w:t>讲授</w:t>
            </w:r>
          </w:p>
        </w:tc>
        <w:tc>
          <w:tcPr>
            <w:tcW w:w="709" w:type="dxa"/>
            <w:vAlign w:val="center"/>
          </w:tcPr>
          <w:p>
            <w:pPr>
              <w:jc w:val="center"/>
              <w:rPr>
                <w:szCs w:val="21"/>
              </w:rPr>
            </w:pPr>
            <w:r>
              <w:rPr>
                <w:szCs w:val="21"/>
              </w:rPr>
              <w:t>3</w:t>
            </w:r>
          </w:p>
        </w:tc>
        <w:tc>
          <w:tcPr>
            <w:tcW w:w="1418" w:type="dxa"/>
          </w:tcPr>
          <w:p>
            <w:pPr>
              <w:jc w:val="left"/>
              <w:rPr>
                <w:szCs w:val="21"/>
              </w:rPr>
            </w:pPr>
          </w:p>
        </w:tc>
        <w:tc>
          <w:tcPr>
            <w:tcW w:w="2381" w:type="dxa"/>
          </w:tcPr>
          <w:p>
            <w:pPr>
              <w:rPr>
                <w:szCs w:val="21"/>
              </w:rPr>
            </w:pPr>
            <w:r>
              <w:rPr>
                <w:szCs w:val="21"/>
              </w:rPr>
              <w:t>辅助学习：</w:t>
            </w:r>
          </w:p>
          <w:p>
            <w:pPr>
              <w:rPr>
                <w:szCs w:val="21"/>
              </w:rPr>
            </w:pPr>
            <w:r>
              <w:rPr>
                <w:szCs w:val="21"/>
              </w:rPr>
              <w:t>阅读教材相关内容、证券投资分析软件的使用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jc w:val="center"/>
              <w:rPr>
                <w:szCs w:val="21"/>
              </w:rPr>
            </w:pPr>
            <w:r>
              <w:rPr>
                <w:szCs w:val="21"/>
              </w:rPr>
              <w:t>12</w:t>
            </w:r>
          </w:p>
        </w:tc>
        <w:tc>
          <w:tcPr>
            <w:tcW w:w="525" w:type="dxa"/>
            <w:vAlign w:val="center"/>
          </w:tcPr>
          <w:p>
            <w:pPr>
              <w:jc w:val="center"/>
              <w:rPr>
                <w:szCs w:val="21"/>
              </w:rPr>
            </w:pPr>
            <w:r>
              <w:rPr>
                <w:szCs w:val="21"/>
              </w:rPr>
              <w:t>2</w:t>
            </w:r>
          </w:p>
        </w:tc>
        <w:tc>
          <w:tcPr>
            <w:tcW w:w="3337" w:type="dxa"/>
          </w:tcPr>
          <w:p>
            <w:pPr>
              <w:rPr>
                <w:szCs w:val="21"/>
              </w:rPr>
            </w:pPr>
            <w:r>
              <w:rPr>
                <w:szCs w:val="21"/>
              </w:rPr>
              <w:t>第三节  证券投资技术分析主要技术指标</w:t>
            </w:r>
          </w:p>
        </w:tc>
        <w:tc>
          <w:tcPr>
            <w:tcW w:w="708" w:type="dxa"/>
            <w:vAlign w:val="center"/>
          </w:tcPr>
          <w:p>
            <w:pPr>
              <w:jc w:val="center"/>
              <w:rPr>
                <w:szCs w:val="21"/>
              </w:rPr>
            </w:pPr>
            <w:r>
              <w:rPr>
                <w:szCs w:val="21"/>
              </w:rPr>
              <w:t>讲授</w:t>
            </w:r>
          </w:p>
        </w:tc>
        <w:tc>
          <w:tcPr>
            <w:tcW w:w="709" w:type="dxa"/>
            <w:vAlign w:val="center"/>
          </w:tcPr>
          <w:p>
            <w:pPr>
              <w:jc w:val="center"/>
              <w:rPr>
                <w:szCs w:val="21"/>
              </w:rPr>
            </w:pPr>
            <w:r>
              <w:rPr>
                <w:szCs w:val="21"/>
              </w:rPr>
              <w:t>3</w:t>
            </w:r>
          </w:p>
        </w:tc>
        <w:tc>
          <w:tcPr>
            <w:tcW w:w="1418" w:type="dxa"/>
          </w:tcPr>
          <w:p>
            <w:pPr>
              <w:jc w:val="left"/>
              <w:rPr>
                <w:szCs w:val="21"/>
              </w:rPr>
            </w:pPr>
            <w:r>
              <w:rPr>
                <w:szCs w:val="21"/>
              </w:rPr>
              <w:t>模拟投资：</w:t>
            </w:r>
          </w:p>
          <w:p>
            <w:pPr>
              <w:jc w:val="left"/>
              <w:rPr>
                <w:szCs w:val="21"/>
              </w:rPr>
            </w:pPr>
            <w:r>
              <w:rPr>
                <w:szCs w:val="21"/>
              </w:rPr>
              <w:t>短期预测上证指数</w:t>
            </w:r>
          </w:p>
        </w:tc>
        <w:tc>
          <w:tcPr>
            <w:tcW w:w="2381" w:type="dxa"/>
          </w:tcPr>
          <w:p>
            <w:pPr>
              <w:jc w:val="left"/>
              <w:rPr>
                <w:szCs w:val="21"/>
              </w:rPr>
            </w:pPr>
            <w:r>
              <w:rPr>
                <w:szCs w:val="21"/>
              </w:rPr>
              <w:t>辅助学习：</w:t>
            </w:r>
          </w:p>
          <w:p>
            <w:pPr>
              <w:jc w:val="left"/>
              <w:rPr>
                <w:szCs w:val="21"/>
              </w:rPr>
            </w:pPr>
            <w:r>
              <w:rPr>
                <w:szCs w:val="21"/>
              </w:rPr>
              <w:t>阅读教材相关内容、证券投资分析软件的使用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jc w:val="center"/>
              <w:rPr>
                <w:szCs w:val="21"/>
              </w:rPr>
            </w:pPr>
            <w:r>
              <w:rPr>
                <w:szCs w:val="21"/>
              </w:rPr>
              <w:t>13</w:t>
            </w:r>
          </w:p>
        </w:tc>
        <w:tc>
          <w:tcPr>
            <w:tcW w:w="525" w:type="dxa"/>
            <w:vAlign w:val="center"/>
          </w:tcPr>
          <w:p>
            <w:pPr>
              <w:jc w:val="center"/>
              <w:rPr>
                <w:szCs w:val="21"/>
              </w:rPr>
            </w:pPr>
            <w:r>
              <w:rPr>
                <w:szCs w:val="21"/>
              </w:rPr>
              <w:t>2</w:t>
            </w:r>
          </w:p>
        </w:tc>
        <w:tc>
          <w:tcPr>
            <w:tcW w:w="3337" w:type="dxa"/>
          </w:tcPr>
          <w:p>
            <w:pPr>
              <w:rPr>
                <w:szCs w:val="21"/>
              </w:rPr>
            </w:pPr>
            <w:r>
              <w:rPr>
                <w:szCs w:val="21"/>
              </w:rPr>
              <w:t>第七章  证券组合管理理论</w:t>
            </w:r>
          </w:p>
          <w:p>
            <w:pPr>
              <w:rPr>
                <w:szCs w:val="21"/>
              </w:rPr>
            </w:pPr>
            <w:r>
              <w:rPr>
                <w:szCs w:val="21"/>
              </w:rPr>
              <w:t>第一节  证券组合管理概述</w:t>
            </w:r>
          </w:p>
          <w:p>
            <w:pPr>
              <w:rPr>
                <w:szCs w:val="21"/>
              </w:rPr>
            </w:pPr>
            <w:r>
              <w:rPr>
                <w:szCs w:val="21"/>
              </w:rPr>
              <w:t>第二节  证券组合分析基本理论</w:t>
            </w:r>
          </w:p>
        </w:tc>
        <w:tc>
          <w:tcPr>
            <w:tcW w:w="708" w:type="dxa"/>
            <w:vAlign w:val="center"/>
          </w:tcPr>
          <w:p>
            <w:pPr>
              <w:jc w:val="center"/>
              <w:rPr>
                <w:szCs w:val="21"/>
              </w:rPr>
            </w:pPr>
            <w:r>
              <w:rPr>
                <w:szCs w:val="21"/>
              </w:rPr>
              <w:t>讲授</w:t>
            </w:r>
          </w:p>
        </w:tc>
        <w:tc>
          <w:tcPr>
            <w:tcW w:w="709" w:type="dxa"/>
            <w:vAlign w:val="center"/>
          </w:tcPr>
          <w:p>
            <w:pPr>
              <w:jc w:val="center"/>
              <w:rPr>
                <w:szCs w:val="21"/>
              </w:rPr>
            </w:pPr>
            <w:r>
              <w:rPr>
                <w:szCs w:val="21"/>
              </w:rPr>
              <w:t>3</w:t>
            </w:r>
          </w:p>
        </w:tc>
        <w:tc>
          <w:tcPr>
            <w:tcW w:w="1418" w:type="dxa"/>
          </w:tcPr>
          <w:p>
            <w:pPr>
              <w:jc w:val="left"/>
              <w:rPr>
                <w:szCs w:val="21"/>
              </w:rPr>
            </w:pPr>
          </w:p>
        </w:tc>
        <w:tc>
          <w:tcPr>
            <w:tcW w:w="2381" w:type="dxa"/>
          </w:tcPr>
          <w:p>
            <w:pPr>
              <w:jc w:val="left"/>
              <w:rPr>
                <w:szCs w:val="21"/>
              </w:rPr>
            </w:pPr>
            <w:r>
              <w:rPr>
                <w:szCs w:val="21"/>
              </w:rPr>
              <w:t>辅助学习：</w:t>
            </w:r>
          </w:p>
          <w:p>
            <w:pPr>
              <w:jc w:val="left"/>
              <w:rPr>
                <w:szCs w:val="21"/>
              </w:rPr>
            </w:pPr>
            <w:r>
              <w:rPr>
                <w:szCs w:val="21"/>
              </w:rPr>
              <w:t>阅读教材内容、阅读参考书籍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jc w:val="center"/>
              <w:rPr>
                <w:szCs w:val="21"/>
              </w:rPr>
            </w:pPr>
            <w:r>
              <w:rPr>
                <w:szCs w:val="21"/>
              </w:rPr>
              <w:t>14</w:t>
            </w:r>
          </w:p>
        </w:tc>
        <w:tc>
          <w:tcPr>
            <w:tcW w:w="525" w:type="dxa"/>
            <w:vAlign w:val="center"/>
          </w:tcPr>
          <w:p>
            <w:pPr>
              <w:jc w:val="center"/>
              <w:rPr>
                <w:szCs w:val="21"/>
              </w:rPr>
            </w:pPr>
            <w:r>
              <w:rPr>
                <w:szCs w:val="21"/>
              </w:rPr>
              <w:t>2</w:t>
            </w:r>
          </w:p>
        </w:tc>
        <w:tc>
          <w:tcPr>
            <w:tcW w:w="3337" w:type="dxa"/>
          </w:tcPr>
          <w:p>
            <w:pPr>
              <w:rPr>
                <w:szCs w:val="21"/>
              </w:rPr>
            </w:pPr>
            <w:r>
              <w:rPr>
                <w:szCs w:val="21"/>
              </w:rPr>
              <w:t>第八章  金融工程应用分析</w:t>
            </w:r>
          </w:p>
          <w:p>
            <w:pPr>
              <w:rPr>
                <w:szCs w:val="21"/>
              </w:rPr>
            </w:pPr>
            <w:r>
              <w:rPr>
                <w:szCs w:val="21"/>
              </w:rPr>
              <w:t>第一节  金融工程概述</w:t>
            </w:r>
          </w:p>
          <w:p>
            <w:pPr>
              <w:rPr>
                <w:szCs w:val="21"/>
              </w:rPr>
            </w:pPr>
            <w:r>
              <w:rPr>
                <w:szCs w:val="21"/>
              </w:rPr>
              <w:t>第二节  期货套期保值与套利</w:t>
            </w:r>
          </w:p>
        </w:tc>
        <w:tc>
          <w:tcPr>
            <w:tcW w:w="708" w:type="dxa"/>
            <w:vAlign w:val="center"/>
          </w:tcPr>
          <w:p>
            <w:pPr>
              <w:jc w:val="center"/>
              <w:rPr>
                <w:szCs w:val="21"/>
              </w:rPr>
            </w:pPr>
            <w:r>
              <w:rPr>
                <w:szCs w:val="21"/>
              </w:rPr>
              <w:t>讲授</w:t>
            </w:r>
          </w:p>
        </w:tc>
        <w:tc>
          <w:tcPr>
            <w:tcW w:w="709" w:type="dxa"/>
            <w:vAlign w:val="center"/>
          </w:tcPr>
          <w:p>
            <w:pPr>
              <w:jc w:val="center"/>
              <w:rPr>
                <w:szCs w:val="21"/>
              </w:rPr>
            </w:pPr>
          </w:p>
        </w:tc>
        <w:tc>
          <w:tcPr>
            <w:tcW w:w="1418" w:type="dxa"/>
          </w:tcPr>
          <w:p>
            <w:pPr>
              <w:jc w:val="left"/>
              <w:rPr>
                <w:szCs w:val="21"/>
              </w:rPr>
            </w:pPr>
          </w:p>
        </w:tc>
        <w:tc>
          <w:tcPr>
            <w:tcW w:w="2381" w:type="dxa"/>
          </w:tcPr>
          <w:p>
            <w:pPr>
              <w:jc w:val="left"/>
              <w:rPr>
                <w:szCs w:val="21"/>
              </w:rPr>
            </w:pPr>
            <w:r>
              <w:rPr>
                <w:szCs w:val="21"/>
              </w:rPr>
              <w:t>辅助学习：</w:t>
            </w:r>
          </w:p>
          <w:p>
            <w:pPr>
              <w:jc w:val="left"/>
              <w:rPr>
                <w:szCs w:val="21"/>
              </w:rPr>
            </w:pPr>
            <w:r>
              <w:rPr>
                <w:szCs w:val="21"/>
              </w:rPr>
              <w:t>阅读教材内容、阅读参考书籍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jc w:val="center"/>
              <w:rPr>
                <w:szCs w:val="21"/>
              </w:rPr>
            </w:pPr>
            <w:r>
              <w:rPr>
                <w:szCs w:val="21"/>
              </w:rPr>
              <w:t>15</w:t>
            </w:r>
          </w:p>
        </w:tc>
        <w:tc>
          <w:tcPr>
            <w:tcW w:w="525" w:type="dxa"/>
            <w:vAlign w:val="center"/>
          </w:tcPr>
          <w:p>
            <w:pPr>
              <w:jc w:val="center"/>
              <w:rPr>
                <w:szCs w:val="21"/>
              </w:rPr>
            </w:pPr>
            <w:r>
              <w:rPr>
                <w:szCs w:val="21"/>
              </w:rPr>
              <w:t>2</w:t>
            </w:r>
          </w:p>
        </w:tc>
        <w:tc>
          <w:tcPr>
            <w:tcW w:w="3337" w:type="dxa"/>
          </w:tcPr>
          <w:p>
            <w:pPr>
              <w:rPr>
                <w:szCs w:val="21"/>
              </w:rPr>
            </w:pPr>
            <w:r>
              <w:rPr>
                <w:szCs w:val="21"/>
              </w:rPr>
              <w:t>课程报告答辩会</w:t>
            </w:r>
          </w:p>
        </w:tc>
        <w:tc>
          <w:tcPr>
            <w:tcW w:w="708" w:type="dxa"/>
            <w:vAlign w:val="center"/>
          </w:tcPr>
          <w:p>
            <w:pPr>
              <w:jc w:val="center"/>
              <w:rPr>
                <w:szCs w:val="21"/>
              </w:rPr>
            </w:pPr>
            <w:r>
              <w:rPr>
                <w:szCs w:val="21"/>
              </w:rPr>
              <w:t>学生答辩</w:t>
            </w:r>
          </w:p>
        </w:tc>
        <w:tc>
          <w:tcPr>
            <w:tcW w:w="709" w:type="dxa"/>
            <w:vAlign w:val="center"/>
          </w:tcPr>
          <w:p>
            <w:pPr>
              <w:jc w:val="center"/>
              <w:rPr>
                <w:szCs w:val="21"/>
              </w:rPr>
            </w:pPr>
            <w:r>
              <w:rPr>
                <w:szCs w:val="21"/>
              </w:rPr>
              <w:t>3</w:t>
            </w:r>
          </w:p>
        </w:tc>
        <w:tc>
          <w:tcPr>
            <w:tcW w:w="1418" w:type="dxa"/>
          </w:tcPr>
          <w:p>
            <w:pPr>
              <w:jc w:val="left"/>
              <w:rPr>
                <w:szCs w:val="21"/>
              </w:rPr>
            </w:pPr>
          </w:p>
        </w:tc>
        <w:tc>
          <w:tcPr>
            <w:tcW w:w="2381" w:type="dxa"/>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vAlign w:val="center"/>
          </w:tcPr>
          <w:p>
            <w:pPr>
              <w:jc w:val="center"/>
              <w:rPr>
                <w:szCs w:val="21"/>
              </w:rPr>
            </w:pPr>
            <w:r>
              <w:rPr>
                <w:szCs w:val="21"/>
              </w:rPr>
              <w:t>16</w:t>
            </w:r>
          </w:p>
        </w:tc>
        <w:tc>
          <w:tcPr>
            <w:tcW w:w="525" w:type="dxa"/>
            <w:vAlign w:val="center"/>
          </w:tcPr>
          <w:p>
            <w:pPr>
              <w:jc w:val="center"/>
              <w:rPr>
                <w:szCs w:val="21"/>
              </w:rPr>
            </w:pPr>
            <w:r>
              <w:rPr>
                <w:szCs w:val="21"/>
              </w:rPr>
              <w:t>2</w:t>
            </w:r>
          </w:p>
        </w:tc>
        <w:tc>
          <w:tcPr>
            <w:tcW w:w="3337" w:type="dxa"/>
          </w:tcPr>
          <w:p>
            <w:pPr>
              <w:rPr>
                <w:szCs w:val="21"/>
              </w:rPr>
            </w:pPr>
            <w:r>
              <w:rPr>
                <w:szCs w:val="21"/>
              </w:rPr>
              <w:t>课程报告答辩会</w:t>
            </w:r>
          </w:p>
        </w:tc>
        <w:tc>
          <w:tcPr>
            <w:tcW w:w="708" w:type="dxa"/>
            <w:vAlign w:val="center"/>
          </w:tcPr>
          <w:p>
            <w:pPr>
              <w:jc w:val="center"/>
              <w:rPr>
                <w:szCs w:val="21"/>
              </w:rPr>
            </w:pPr>
            <w:r>
              <w:rPr>
                <w:szCs w:val="21"/>
              </w:rPr>
              <w:t>学生答辩</w:t>
            </w:r>
          </w:p>
        </w:tc>
        <w:tc>
          <w:tcPr>
            <w:tcW w:w="709" w:type="dxa"/>
            <w:vAlign w:val="center"/>
          </w:tcPr>
          <w:p>
            <w:pPr>
              <w:jc w:val="center"/>
              <w:rPr>
                <w:szCs w:val="21"/>
              </w:rPr>
            </w:pPr>
            <w:r>
              <w:rPr>
                <w:szCs w:val="21"/>
              </w:rPr>
              <w:t>3</w:t>
            </w:r>
          </w:p>
        </w:tc>
        <w:tc>
          <w:tcPr>
            <w:tcW w:w="1418" w:type="dxa"/>
          </w:tcPr>
          <w:p>
            <w:pPr>
              <w:jc w:val="left"/>
              <w:rPr>
                <w:szCs w:val="21"/>
              </w:rPr>
            </w:pPr>
          </w:p>
        </w:tc>
        <w:tc>
          <w:tcPr>
            <w:tcW w:w="2381" w:type="dxa"/>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17</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3337" w:type="dxa"/>
            <w:tcBorders>
              <w:top w:val="single" w:color="auto" w:sz="4" w:space="0"/>
              <w:left w:val="single" w:color="auto" w:sz="4" w:space="0"/>
              <w:bottom w:val="single" w:color="auto" w:sz="4" w:space="0"/>
              <w:right w:val="single" w:color="auto" w:sz="4" w:space="0"/>
            </w:tcBorders>
          </w:tcPr>
          <w:p>
            <w:pPr>
              <w:rPr>
                <w:szCs w:val="21"/>
              </w:rPr>
            </w:pPr>
            <w:r>
              <w:rPr>
                <w:szCs w:val="21"/>
              </w:rPr>
              <w:t>元旦休假</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18" w:type="dxa"/>
            <w:tcBorders>
              <w:top w:val="single" w:color="auto" w:sz="4" w:space="0"/>
              <w:left w:val="single" w:color="auto" w:sz="4" w:space="0"/>
              <w:bottom w:val="single" w:color="auto" w:sz="4" w:space="0"/>
              <w:right w:val="single" w:color="auto" w:sz="4" w:space="0"/>
            </w:tcBorders>
          </w:tcPr>
          <w:p>
            <w:pPr>
              <w:jc w:val="left"/>
              <w:rPr>
                <w:szCs w:val="21"/>
              </w:rPr>
            </w:pPr>
          </w:p>
        </w:tc>
        <w:tc>
          <w:tcPr>
            <w:tcW w:w="2381" w:type="dxa"/>
            <w:tcBorders>
              <w:top w:val="single" w:color="auto" w:sz="4" w:space="0"/>
              <w:left w:val="single" w:color="auto" w:sz="4" w:space="0"/>
              <w:bottom w:val="single" w:color="auto" w:sz="4" w:space="0"/>
              <w:right w:val="single" w:color="auto" w:sz="4" w:space="0"/>
            </w:tcBorders>
          </w:tcPr>
          <w:p>
            <w:pPr>
              <w:jc w:val="left"/>
              <w:rPr>
                <w:szCs w:val="21"/>
              </w:rPr>
            </w:pPr>
          </w:p>
        </w:tc>
      </w:tr>
    </w:tbl>
    <w:p>
      <w:pPr>
        <w:tabs>
          <w:tab w:val="left" w:pos="3060"/>
        </w:tabs>
        <w:adjustRightInd w:val="0"/>
        <w:snapToGrid w:val="0"/>
        <w:spacing w:line="300" w:lineRule="auto"/>
        <w:ind w:firstLine="482" w:firstLineChars="200"/>
        <w:rPr>
          <w:b/>
          <w:sz w:val="24"/>
        </w:rPr>
      </w:pPr>
    </w:p>
    <w:p>
      <w:pPr>
        <w:tabs>
          <w:tab w:val="left" w:pos="3060"/>
        </w:tabs>
        <w:adjustRightInd w:val="0"/>
        <w:snapToGrid w:val="0"/>
        <w:spacing w:line="300" w:lineRule="auto"/>
        <w:ind w:firstLine="482" w:firstLineChars="200"/>
        <w:rPr>
          <w:b/>
          <w:sz w:val="24"/>
        </w:rPr>
      </w:pPr>
      <w:r>
        <w:rPr>
          <w:b/>
          <w:sz w:val="24"/>
        </w:rPr>
        <w:t>五、考核方式</w:t>
      </w:r>
    </w:p>
    <w:tbl>
      <w:tblPr>
        <w:tblStyle w:val="15"/>
        <w:tblW w:w="9073" w:type="dxa"/>
        <w:jc w:val="center"/>
        <w:tblLayout w:type="autofit"/>
        <w:tblCellMar>
          <w:top w:w="0" w:type="dxa"/>
          <w:left w:w="108" w:type="dxa"/>
          <w:bottom w:w="0" w:type="dxa"/>
          <w:right w:w="108" w:type="dxa"/>
        </w:tblCellMar>
      </w:tblPr>
      <w:tblGrid>
        <w:gridCol w:w="1951"/>
        <w:gridCol w:w="2126"/>
        <w:gridCol w:w="3862"/>
        <w:gridCol w:w="1134"/>
      </w:tblGrid>
      <w:tr>
        <w:tblPrEx>
          <w:tblCellMar>
            <w:top w:w="0" w:type="dxa"/>
            <w:left w:w="108" w:type="dxa"/>
            <w:bottom w:w="0" w:type="dxa"/>
            <w:right w:w="108" w:type="dxa"/>
          </w:tblCellMar>
        </w:tblPrEx>
        <w:trPr>
          <w:jc w:val="center"/>
        </w:trPr>
        <w:tc>
          <w:tcPr>
            <w:tcW w:w="19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考试形式</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考察内容</w:t>
            </w:r>
          </w:p>
        </w:tc>
        <w:tc>
          <w:tcPr>
            <w:tcW w:w="3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考察方式</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分值</w:t>
            </w:r>
          </w:p>
        </w:tc>
      </w:tr>
      <w:tr>
        <w:tblPrEx>
          <w:tblCellMar>
            <w:top w:w="0" w:type="dxa"/>
            <w:left w:w="108" w:type="dxa"/>
            <w:bottom w:w="0" w:type="dxa"/>
            <w:right w:w="108" w:type="dxa"/>
          </w:tblCellMar>
        </w:tblPrEx>
        <w:trPr>
          <w:jc w:val="center"/>
        </w:trPr>
        <w:tc>
          <w:tcPr>
            <w:tcW w:w="1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szCs w:val="21"/>
              </w:rPr>
            </w:pPr>
            <w:r>
              <w:rPr>
                <w:szCs w:val="21"/>
              </w:rPr>
              <w:t>期末考试</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szCs w:val="21"/>
              </w:rPr>
            </w:pPr>
            <w:r>
              <w:rPr>
                <w:szCs w:val="21"/>
              </w:rPr>
              <w:t>公司投资分析</w:t>
            </w:r>
          </w:p>
        </w:tc>
        <w:tc>
          <w:tcPr>
            <w:tcW w:w="3862" w:type="dxa"/>
            <w:tcBorders>
              <w:top w:val="nil"/>
              <w:left w:val="nil"/>
              <w:bottom w:val="single" w:color="auto" w:sz="4" w:space="0"/>
              <w:right w:val="single" w:color="auto" w:sz="4" w:space="0"/>
            </w:tcBorders>
            <w:shd w:val="clear" w:color="auto" w:fill="auto"/>
            <w:noWrap/>
            <w:vAlign w:val="center"/>
          </w:tcPr>
          <w:p>
            <w:pPr>
              <w:widowControl/>
              <w:jc w:val="center"/>
              <w:rPr>
                <w:szCs w:val="21"/>
              </w:rPr>
            </w:pPr>
            <w:r>
              <w:rPr>
                <w:szCs w:val="21"/>
              </w:rPr>
              <w:t>课程论文</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szCs w:val="21"/>
              </w:rPr>
            </w:pPr>
            <w:r>
              <w:rPr>
                <w:szCs w:val="21"/>
              </w:rPr>
              <w:t>50</w:t>
            </w:r>
          </w:p>
        </w:tc>
      </w:tr>
      <w:tr>
        <w:tblPrEx>
          <w:tblCellMar>
            <w:top w:w="0" w:type="dxa"/>
            <w:left w:w="108" w:type="dxa"/>
            <w:bottom w:w="0" w:type="dxa"/>
            <w:right w:w="108" w:type="dxa"/>
          </w:tblCellMar>
        </w:tblPrEx>
        <w:trPr>
          <w:jc w:val="center"/>
        </w:trPr>
        <w:tc>
          <w:tcPr>
            <w:tcW w:w="1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szCs w:val="21"/>
              </w:rPr>
            </w:pPr>
            <w:r>
              <w:rPr>
                <w:szCs w:val="21"/>
              </w:rPr>
              <w:t>小组课程报告</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szCs w:val="21"/>
              </w:rPr>
            </w:pPr>
            <w:r>
              <w:rPr>
                <w:szCs w:val="21"/>
              </w:rPr>
              <w:t>宏观和行业分析</w:t>
            </w:r>
          </w:p>
        </w:tc>
        <w:tc>
          <w:tcPr>
            <w:tcW w:w="3862" w:type="dxa"/>
            <w:tcBorders>
              <w:top w:val="nil"/>
              <w:left w:val="nil"/>
              <w:bottom w:val="single" w:color="auto" w:sz="4" w:space="0"/>
              <w:right w:val="single" w:color="auto" w:sz="4" w:space="0"/>
            </w:tcBorders>
            <w:shd w:val="clear" w:color="auto" w:fill="auto"/>
            <w:noWrap/>
            <w:vAlign w:val="center"/>
          </w:tcPr>
          <w:p>
            <w:pPr>
              <w:widowControl/>
              <w:jc w:val="center"/>
              <w:rPr>
                <w:szCs w:val="21"/>
              </w:rPr>
            </w:pPr>
            <w:r>
              <w:rPr>
                <w:szCs w:val="21"/>
              </w:rPr>
              <w:t>课程答辩与课程报告</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szCs w:val="21"/>
              </w:rPr>
            </w:pPr>
            <w:r>
              <w:rPr>
                <w:szCs w:val="21"/>
              </w:rPr>
              <w:t>15</w:t>
            </w:r>
          </w:p>
        </w:tc>
      </w:tr>
      <w:tr>
        <w:tblPrEx>
          <w:tblCellMar>
            <w:top w:w="0" w:type="dxa"/>
            <w:left w:w="108" w:type="dxa"/>
            <w:bottom w:w="0" w:type="dxa"/>
            <w:right w:w="108" w:type="dxa"/>
          </w:tblCellMar>
        </w:tblPrEx>
        <w:trPr>
          <w:jc w:val="center"/>
        </w:trPr>
        <w:tc>
          <w:tcPr>
            <w:tcW w:w="1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szCs w:val="21"/>
              </w:rPr>
            </w:pPr>
            <w:r>
              <w:rPr>
                <w:szCs w:val="21"/>
              </w:rPr>
              <w:t>模拟投资</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szCs w:val="21"/>
              </w:rPr>
            </w:pPr>
            <w:r>
              <w:rPr>
                <w:szCs w:val="21"/>
              </w:rPr>
              <w:t>模拟投资</w:t>
            </w:r>
          </w:p>
        </w:tc>
        <w:tc>
          <w:tcPr>
            <w:tcW w:w="3862" w:type="dxa"/>
            <w:tcBorders>
              <w:top w:val="nil"/>
              <w:left w:val="nil"/>
              <w:bottom w:val="single" w:color="auto" w:sz="4" w:space="0"/>
              <w:right w:val="single" w:color="auto" w:sz="4" w:space="0"/>
            </w:tcBorders>
            <w:shd w:val="clear" w:color="auto" w:fill="auto"/>
            <w:vAlign w:val="center"/>
          </w:tcPr>
          <w:p>
            <w:pPr>
              <w:widowControl/>
              <w:jc w:val="center"/>
              <w:rPr>
                <w:szCs w:val="21"/>
              </w:rPr>
            </w:pPr>
            <w:r>
              <w:rPr>
                <w:szCs w:val="21"/>
              </w:rPr>
              <w:t>个人模拟投资</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szCs w:val="21"/>
              </w:rPr>
            </w:pPr>
            <w:r>
              <w:rPr>
                <w:szCs w:val="21"/>
              </w:rPr>
              <w:t>5</w:t>
            </w:r>
          </w:p>
        </w:tc>
      </w:tr>
      <w:tr>
        <w:tblPrEx>
          <w:tblCellMar>
            <w:top w:w="0" w:type="dxa"/>
            <w:left w:w="108" w:type="dxa"/>
            <w:bottom w:w="0" w:type="dxa"/>
            <w:right w:w="108" w:type="dxa"/>
          </w:tblCellMar>
        </w:tblPrEx>
        <w:trPr>
          <w:jc w:val="center"/>
        </w:trPr>
        <w:tc>
          <w:tcPr>
            <w:tcW w:w="1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szCs w:val="21"/>
              </w:rPr>
            </w:pPr>
            <w:r>
              <w:rPr>
                <w:szCs w:val="21"/>
              </w:rPr>
              <w:t>个人作业</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szCs w:val="21"/>
              </w:rPr>
            </w:pPr>
            <w:r>
              <w:rPr>
                <w:szCs w:val="21"/>
              </w:rPr>
              <w:t>课程内容</w:t>
            </w:r>
          </w:p>
        </w:tc>
        <w:tc>
          <w:tcPr>
            <w:tcW w:w="3862" w:type="dxa"/>
            <w:tcBorders>
              <w:top w:val="nil"/>
              <w:left w:val="nil"/>
              <w:bottom w:val="single" w:color="auto" w:sz="4" w:space="0"/>
              <w:right w:val="single" w:color="auto" w:sz="4" w:space="0"/>
            </w:tcBorders>
            <w:shd w:val="clear" w:color="auto" w:fill="auto"/>
            <w:noWrap/>
            <w:vAlign w:val="center"/>
          </w:tcPr>
          <w:p>
            <w:pPr>
              <w:widowControl/>
              <w:jc w:val="center"/>
              <w:rPr>
                <w:szCs w:val="21"/>
              </w:rPr>
            </w:pPr>
            <w:r>
              <w:rPr>
                <w:szCs w:val="21"/>
              </w:rPr>
              <w:t>课后独立完成，按规定及时提交</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szCs w:val="21"/>
              </w:rPr>
            </w:pPr>
            <w:r>
              <w:rPr>
                <w:szCs w:val="21"/>
              </w:rPr>
              <w:t>20</w:t>
            </w:r>
          </w:p>
        </w:tc>
      </w:tr>
      <w:tr>
        <w:tblPrEx>
          <w:tblCellMar>
            <w:top w:w="0" w:type="dxa"/>
            <w:left w:w="108" w:type="dxa"/>
            <w:bottom w:w="0" w:type="dxa"/>
            <w:right w:w="108" w:type="dxa"/>
          </w:tblCellMar>
        </w:tblPrEx>
        <w:trPr>
          <w:jc w:val="center"/>
        </w:trPr>
        <w:tc>
          <w:tcPr>
            <w:tcW w:w="19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szCs w:val="21"/>
              </w:rPr>
            </w:pPr>
            <w:r>
              <w:rPr>
                <w:szCs w:val="21"/>
              </w:rPr>
              <w:t>出勤率和参与度</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Cs w:val="21"/>
              </w:rPr>
            </w:pPr>
            <w:r>
              <w:rPr>
                <w:szCs w:val="21"/>
              </w:rPr>
              <w:t>到课情况和参与讨论</w:t>
            </w:r>
          </w:p>
        </w:tc>
        <w:tc>
          <w:tcPr>
            <w:tcW w:w="3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Cs w:val="21"/>
              </w:rPr>
            </w:pPr>
            <w:r>
              <w:rPr>
                <w:szCs w:val="21"/>
              </w:rPr>
              <w:t>不定期点名，一次不到扣5分；课堂积极参与讨论奖励5分。</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szCs w:val="21"/>
              </w:rPr>
            </w:pPr>
            <w:r>
              <w:rPr>
                <w:szCs w:val="21"/>
              </w:rPr>
              <w:t>10</w:t>
            </w:r>
          </w:p>
        </w:tc>
      </w:tr>
    </w:tbl>
    <w:p>
      <w:pPr>
        <w:snapToGrid w:val="0"/>
        <w:spacing w:line="300" w:lineRule="auto"/>
        <w:ind w:firstLine="360" w:firstLineChars="150"/>
        <w:rPr>
          <w:sz w:val="24"/>
        </w:rPr>
      </w:pPr>
    </w:p>
    <w:p>
      <w:pPr>
        <w:tabs>
          <w:tab w:val="left" w:pos="3060"/>
        </w:tabs>
        <w:snapToGrid w:val="0"/>
        <w:spacing w:line="300" w:lineRule="auto"/>
        <w:ind w:firstLine="482" w:firstLineChars="200"/>
        <w:rPr>
          <w:b/>
          <w:sz w:val="24"/>
        </w:rPr>
      </w:pPr>
    </w:p>
    <w:p>
      <w:pPr>
        <w:snapToGrid w:val="0"/>
        <w:spacing w:line="300" w:lineRule="auto"/>
        <w:ind w:firstLine="480" w:firstLineChars="200"/>
        <w:rPr>
          <w:color w:val="000000" w:themeColor="text1"/>
          <w:sz w:val="24"/>
          <w14:textFill>
            <w14:solidFill>
              <w14:schemeClr w14:val="tx1"/>
            </w14:solidFill>
          </w14:textFill>
        </w:rPr>
      </w:pPr>
    </w:p>
    <w:sectPr>
      <w:footerReference r:id="rId8" w:type="first"/>
      <w:footerReference r:id="rId6" w:type="default"/>
      <w:footerReference r:id="rId7" w:type="even"/>
      <w:pgSz w:w="11906" w:h="16838"/>
      <w:pgMar w:top="1276" w:right="1797" w:bottom="1276" w:left="1797" w:header="851" w:footer="992" w:gutter="0"/>
      <w:pgNumType w:start="1"/>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6</w:t>
    </w:r>
    <w:r>
      <w:rPr>
        <w:rStyle w:val="18"/>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7501503"/>
      <w:docPartObj>
        <w:docPartGallery w:val="AutoText"/>
      </w:docPartObj>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D98866"/>
    <w:multiLevelType w:val="singleLevel"/>
    <w:tmpl w:val="A1D98866"/>
    <w:lvl w:ilvl="0" w:tentative="0">
      <w:start w:val="1"/>
      <w:numFmt w:val="decimal"/>
      <w:suff w:val="nothing"/>
      <w:lvlText w:val="%1、"/>
      <w:lvlJc w:val="left"/>
    </w:lvl>
  </w:abstractNum>
  <w:abstractNum w:abstractNumId="1">
    <w:nsid w:val="F01CD237"/>
    <w:multiLevelType w:val="singleLevel"/>
    <w:tmpl w:val="F01CD237"/>
    <w:lvl w:ilvl="0" w:tentative="0">
      <w:start w:val="1"/>
      <w:numFmt w:val="decimal"/>
      <w:suff w:val="nothing"/>
      <w:lvlText w:val="%1、"/>
      <w:lvlJc w:val="left"/>
    </w:lvl>
  </w:abstractNum>
  <w:abstractNum w:abstractNumId="2">
    <w:nsid w:val="F3987039"/>
    <w:multiLevelType w:val="singleLevel"/>
    <w:tmpl w:val="F3987039"/>
    <w:lvl w:ilvl="0" w:tentative="0">
      <w:start w:val="2"/>
      <w:numFmt w:val="chineseCounting"/>
      <w:suff w:val="nothing"/>
      <w:lvlText w:val="（%1）"/>
      <w:lvlJc w:val="left"/>
      <w:rPr>
        <w:rFonts w:hint="eastAsia"/>
      </w:rPr>
    </w:lvl>
  </w:abstractNum>
  <w:abstractNum w:abstractNumId="3">
    <w:nsid w:val="014D0D2E"/>
    <w:multiLevelType w:val="multilevel"/>
    <w:tmpl w:val="014D0D2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4400DE"/>
    <w:multiLevelType w:val="multilevel"/>
    <w:tmpl w:val="064400DE"/>
    <w:lvl w:ilvl="0" w:tentative="0">
      <w:start w:val="1"/>
      <w:numFmt w:val="decimal"/>
      <w:lvlText w:val="%1."/>
      <w:lvlJc w:val="left"/>
      <w:pPr>
        <w:ind w:left="360" w:hanging="360"/>
      </w:pPr>
      <w:rPr>
        <w:rFonts w:hint="default" w:ascii="PMingLiU" w:hAnsi="PMingLiU" w:eastAsia="PMingLiU"/>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6517CF7"/>
    <w:multiLevelType w:val="multilevel"/>
    <w:tmpl w:val="06517CF7"/>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0BD63186"/>
    <w:multiLevelType w:val="multilevel"/>
    <w:tmpl w:val="0BD63186"/>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
    <w:nsid w:val="0D2F7353"/>
    <w:multiLevelType w:val="multilevel"/>
    <w:tmpl w:val="0D2F7353"/>
    <w:lvl w:ilvl="0" w:tentative="0">
      <w:start w:val="1"/>
      <w:numFmt w:val="decimal"/>
      <w:lvlText w:val="%1."/>
      <w:lvlJc w:val="left"/>
      <w:pPr>
        <w:ind w:left="360" w:hanging="360"/>
      </w:pPr>
      <w:rPr>
        <w:rFonts w:hint="default" w:ascii="PMingLiU" w:hAnsi="PMingLiU" w:eastAsia="PMingLiU"/>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F444768"/>
    <w:multiLevelType w:val="multilevel"/>
    <w:tmpl w:val="0F444768"/>
    <w:lvl w:ilvl="0" w:tentative="0">
      <w:start w:val="4"/>
      <w:numFmt w:val="japaneseCounting"/>
      <w:lvlText w:val="第%1节"/>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FA54D4F"/>
    <w:multiLevelType w:val="multilevel"/>
    <w:tmpl w:val="0FA54D4F"/>
    <w:lvl w:ilvl="0" w:tentative="0">
      <w:start w:val="4"/>
      <w:numFmt w:val="japaneseCounting"/>
      <w:lvlText w:val="第%1节"/>
      <w:lvlJc w:val="left"/>
      <w:pPr>
        <w:tabs>
          <w:tab w:val="left" w:pos="720"/>
        </w:tabs>
        <w:ind w:left="720" w:hanging="720"/>
      </w:pPr>
      <w:rPr>
        <w:rFonts w:hint="default" w:asci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00D7B46"/>
    <w:multiLevelType w:val="multilevel"/>
    <w:tmpl w:val="100D7B46"/>
    <w:lvl w:ilvl="0" w:tentative="0">
      <w:start w:val="1"/>
      <w:numFmt w:val="decimal"/>
      <w:lvlText w:val="%1."/>
      <w:lvlJc w:val="left"/>
      <w:pPr>
        <w:ind w:left="360" w:hanging="360"/>
      </w:pPr>
      <w:rPr>
        <w:rFonts w:hint="default" w:ascii="PMingLiU" w:hAnsi="PMingLiU" w:eastAsia="PMingLiU"/>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06A6C48"/>
    <w:multiLevelType w:val="multilevel"/>
    <w:tmpl w:val="106A6C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2E51C7D"/>
    <w:multiLevelType w:val="multilevel"/>
    <w:tmpl w:val="12E51C7D"/>
    <w:lvl w:ilvl="0" w:tentative="0">
      <w:start w:val="1"/>
      <w:numFmt w:val="japaneseCounting"/>
      <w:lvlText w:val="第%1章"/>
      <w:lvlJc w:val="left"/>
      <w:pPr>
        <w:ind w:left="735" w:hanging="735"/>
      </w:pPr>
      <w:rPr>
        <w:rFonts w:hint="default" w:ascii="PMingLiU" w:hAnsi="PMingLiU" w:eastAsia="PMingLiU"/>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AB303F5"/>
    <w:multiLevelType w:val="multilevel"/>
    <w:tmpl w:val="1AB303F5"/>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259610A"/>
    <w:multiLevelType w:val="multilevel"/>
    <w:tmpl w:val="2259610A"/>
    <w:lvl w:ilvl="0" w:tentative="0">
      <w:start w:val="1"/>
      <w:numFmt w:val="decimal"/>
      <w:lvlText w:val="%1."/>
      <w:lvlJc w:val="left"/>
      <w:pPr>
        <w:ind w:left="360" w:hanging="360"/>
      </w:pPr>
      <w:rPr>
        <w:rFonts w:hint="default" w:ascii="PMingLiU" w:hAnsi="PMingLiU" w:eastAsia="PMingLiU"/>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A38B638"/>
    <w:multiLevelType w:val="singleLevel"/>
    <w:tmpl w:val="2A38B638"/>
    <w:lvl w:ilvl="0" w:tentative="0">
      <w:start w:val="4"/>
      <w:numFmt w:val="chineseCounting"/>
      <w:suff w:val="nothing"/>
      <w:lvlText w:val="%1、"/>
      <w:lvlJc w:val="left"/>
      <w:rPr>
        <w:rFonts w:hint="eastAsia"/>
      </w:rPr>
    </w:lvl>
  </w:abstractNum>
  <w:abstractNum w:abstractNumId="16">
    <w:nsid w:val="2E3A1E73"/>
    <w:multiLevelType w:val="multilevel"/>
    <w:tmpl w:val="2E3A1E73"/>
    <w:lvl w:ilvl="0" w:tentative="0">
      <w:start w:val="1"/>
      <w:numFmt w:val="decimal"/>
      <w:lvlText w:val="%1、"/>
      <w:lvlJc w:val="left"/>
      <w:pPr>
        <w:tabs>
          <w:tab w:val="left" w:pos="720"/>
        </w:tabs>
        <w:ind w:left="720" w:hanging="360"/>
      </w:pPr>
      <w:rPr>
        <w:rFonts w:hint="default"/>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30295DED"/>
    <w:multiLevelType w:val="multilevel"/>
    <w:tmpl w:val="30295D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1F9669E"/>
    <w:multiLevelType w:val="multilevel"/>
    <w:tmpl w:val="31F9669E"/>
    <w:lvl w:ilvl="0" w:tentative="0">
      <w:start w:val="1"/>
      <w:numFmt w:val="decimal"/>
      <w:lvlText w:val="%1、"/>
      <w:lvlJc w:val="left"/>
      <w:pPr>
        <w:ind w:left="465" w:hanging="36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19">
    <w:nsid w:val="33FB6111"/>
    <w:multiLevelType w:val="multilevel"/>
    <w:tmpl w:val="33FB6111"/>
    <w:lvl w:ilvl="0" w:tentative="0">
      <w:start w:val="1"/>
      <w:numFmt w:val="japaneseCounting"/>
      <w:lvlText w:val="（%1）"/>
      <w:lvlJc w:val="left"/>
      <w:pPr>
        <w:ind w:left="1620" w:hanging="720"/>
      </w:pPr>
      <w:rPr>
        <w:rFonts w:hint="default"/>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20">
    <w:nsid w:val="38460D8C"/>
    <w:multiLevelType w:val="multilevel"/>
    <w:tmpl w:val="38460D8C"/>
    <w:lvl w:ilvl="0" w:tentative="0">
      <w:start w:val="1"/>
      <w:numFmt w:val="bullet"/>
      <w:lvlText w:val=""/>
      <w:lvlJc w:val="left"/>
      <w:pPr>
        <w:tabs>
          <w:tab w:val="left" w:pos="720"/>
        </w:tabs>
        <w:ind w:left="720" w:hanging="360"/>
      </w:pPr>
      <w:rPr>
        <w:rFonts w:hint="default" w:ascii="Symbol" w:hAnsi="Symbol"/>
        <w:color w:val="auto"/>
      </w:rPr>
    </w:lvl>
    <w:lvl w:ilvl="1" w:tentative="0">
      <w:start w:val="0"/>
      <w:numFmt w:val="bullet"/>
      <w:lvlText w:val=""/>
      <w:lvlJc w:val="left"/>
      <w:pPr>
        <w:tabs>
          <w:tab w:val="left" w:pos="1440"/>
        </w:tabs>
        <w:ind w:left="1440" w:hanging="360"/>
      </w:pPr>
      <w:rPr>
        <w:rFonts w:hint="default" w:ascii="Wingdings" w:hAnsi="Wingdings" w:eastAsia="Times New Roman"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3C5123FF"/>
    <w:multiLevelType w:val="multilevel"/>
    <w:tmpl w:val="3C5123FF"/>
    <w:lvl w:ilvl="0" w:tentative="0">
      <w:start w:val="1"/>
      <w:numFmt w:val="decimal"/>
      <w:lvlText w:val="%1."/>
      <w:lvlJc w:val="left"/>
      <w:pPr>
        <w:ind w:left="360" w:hanging="360"/>
      </w:pPr>
      <w:rPr>
        <w:rFonts w:hint="default" w:ascii="PMingLiU" w:hAnsi="PMingLiU" w:eastAsia="PMingLiU"/>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E770BEB"/>
    <w:multiLevelType w:val="multilevel"/>
    <w:tmpl w:val="3E770BE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0960029"/>
    <w:multiLevelType w:val="multilevel"/>
    <w:tmpl w:val="40960029"/>
    <w:lvl w:ilvl="0" w:tentative="0">
      <w:start w:val="1"/>
      <w:numFmt w:val="decimal"/>
      <w:lvlText w:val="%1."/>
      <w:lvlJc w:val="left"/>
      <w:pPr>
        <w:ind w:left="360" w:hanging="360"/>
      </w:pPr>
      <w:rPr>
        <w:rFonts w:hint="default" w:ascii="PMingLiU" w:hAnsi="PMingLiU" w:eastAsia="PMingLiU"/>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16A363A"/>
    <w:multiLevelType w:val="multilevel"/>
    <w:tmpl w:val="416A363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4390321F"/>
    <w:multiLevelType w:val="multilevel"/>
    <w:tmpl w:val="4390321F"/>
    <w:lvl w:ilvl="0" w:tentative="0">
      <w:start w:val="1"/>
      <w:numFmt w:val="japaneseCounting"/>
      <w:lvlText w:val="（%1）"/>
      <w:lvlJc w:val="left"/>
      <w:pPr>
        <w:ind w:left="1620" w:hanging="720"/>
      </w:pPr>
      <w:rPr>
        <w:rFonts w:hint="default"/>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26">
    <w:nsid w:val="45564317"/>
    <w:multiLevelType w:val="multilevel"/>
    <w:tmpl w:val="45564317"/>
    <w:lvl w:ilvl="0" w:tentative="0">
      <w:start w:val="1"/>
      <w:numFmt w:val="japaneseCounting"/>
      <w:lvlText w:val="（%1）"/>
      <w:lvlJc w:val="left"/>
      <w:pPr>
        <w:ind w:left="1620" w:hanging="720"/>
      </w:pPr>
      <w:rPr>
        <w:rFonts w:hint="default"/>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27">
    <w:nsid w:val="4F6518A5"/>
    <w:multiLevelType w:val="multilevel"/>
    <w:tmpl w:val="4F6518A5"/>
    <w:lvl w:ilvl="0" w:tentative="0">
      <w:start w:val="1"/>
      <w:numFmt w:val="decimal"/>
      <w:lvlText w:val="%1."/>
      <w:lvlJc w:val="left"/>
      <w:pPr>
        <w:ind w:left="872" w:hanging="360"/>
      </w:pPr>
      <w:rPr>
        <w:rFonts w:hint="default"/>
      </w:rPr>
    </w:lvl>
    <w:lvl w:ilvl="1" w:tentative="0">
      <w:start w:val="1"/>
      <w:numFmt w:val="lowerLetter"/>
      <w:lvlText w:val="%2)"/>
      <w:lvlJc w:val="left"/>
      <w:pPr>
        <w:tabs>
          <w:tab w:val="left" w:pos="1352"/>
        </w:tabs>
        <w:ind w:left="1352" w:hanging="420"/>
      </w:pPr>
    </w:lvl>
    <w:lvl w:ilvl="2" w:tentative="0">
      <w:start w:val="1"/>
      <w:numFmt w:val="lowerRoman"/>
      <w:lvlText w:val="%3."/>
      <w:lvlJc w:val="right"/>
      <w:pPr>
        <w:tabs>
          <w:tab w:val="left" w:pos="1772"/>
        </w:tabs>
        <w:ind w:left="1772" w:hanging="420"/>
      </w:pPr>
    </w:lvl>
    <w:lvl w:ilvl="3" w:tentative="0">
      <w:start w:val="1"/>
      <w:numFmt w:val="decimal"/>
      <w:lvlText w:val="%4."/>
      <w:lvlJc w:val="left"/>
      <w:pPr>
        <w:tabs>
          <w:tab w:val="left" w:pos="2192"/>
        </w:tabs>
        <w:ind w:left="2192" w:hanging="420"/>
      </w:pPr>
    </w:lvl>
    <w:lvl w:ilvl="4" w:tentative="0">
      <w:start w:val="1"/>
      <w:numFmt w:val="lowerLetter"/>
      <w:lvlText w:val="%5)"/>
      <w:lvlJc w:val="left"/>
      <w:pPr>
        <w:tabs>
          <w:tab w:val="left" w:pos="2612"/>
        </w:tabs>
        <w:ind w:left="2612" w:hanging="420"/>
      </w:pPr>
    </w:lvl>
    <w:lvl w:ilvl="5" w:tentative="0">
      <w:start w:val="1"/>
      <w:numFmt w:val="lowerRoman"/>
      <w:lvlText w:val="%6."/>
      <w:lvlJc w:val="right"/>
      <w:pPr>
        <w:tabs>
          <w:tab w:val="left" w:pos="3032"/>
        </w:tabs>
        <w:ind w:left="3032" w:hanging="420"/>
      </w:pPr>
    </w:lvl>
    <w:lvl w:ilvl="6" w:tentative="0">
      <w:start w:val="1"/>
      <w:numFmt w:val="decimal"/>
      <w:lvlText w:val="%7."/>
      <w:lvlJc w:val="left"/>
      <w:pPr>
        <w:tabs>
          <w:tab w:val="left" w:pos="3452"/>
        </w:tabs>
        <w:ind w:left="3452" w:hanging="420"/>
      </w:pPr>
    </w:lvl>
    <w:lvl w:ilvl="7" w:tentative="0">
      <w:start w:val="1"/>
      <w:numFmt w:val="lowerLetter"/>
      <w:lvlText w:val="%8)"/>
      <w:lvlJc w:val="left"/>
      <w:pPr>
        <w:tabs>
          <w:tab w:val="left" w:pos="3872"/>
        </w:tabs>
        <w:ind w:left="3872" w:hanging="420"/>
      </w:pPr>
    </w:lvl>
    <w:lvl w:ilvl="8" w:tentative="0">
      <w:start w:val="1"/>
      <w:numFmt w:val="lowerRoman"/>
      <w:lvlText w:val="%9."/>
      <w:lvlJc w:val="right"/>
      <w:pPr>
        <w:tabs>
          <w:tab w:val="left" w:pos="4292"/>
        </w:tabs>
        <w:ind w:left="4292" w:hanging="420"/>
      </w:pPr>
    </w:lvl>
  </w:abstractNum>
  <w:abstractNum w:abstractNumId="28">
    <w:nsid w:val="57B32F78"/>
    <w:multiLevelType w:val="multilevel"/>
    <w:tmpl w:val="57B32F78"/>
    <w:lvl w:ilvl="0" w:tentative="0">
      <w:start w:val="1"/>
      <w:numFmt w:val="decimal"/>
      <w:lvlText w:val="%1、"/>
      <w:lvlJc w:val="left"/>
      <w:pPr>
        <w:tabs>
          <w:tab w:val="left" w:pos="720"/>
        </w:tabs>
        <w:ind w:left="720" w:hanging="360"/>
      </w:pPr>
      <w:rPr>
        <w:rFonts w:hint="default"/>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9">
    <w:nsid w:val="589C3367"/>
    <w:multiLevelType w:val="multilevel"/>
    <w:tmpl w:val="589C3367"/>
    <w:lvl w:ilvl="0" w:tentative="0">
      <w:start w:val="1"/>
      <w:numFmt w:val="bullet"/>
      <w:lvlText w:val="•"/>
      <w:lvlJc w:val="left"/>
      <w:pPr>
        <w:ind w:left="420" w:hanging="420"/>
      </w:pPr>
      <w:rPr>
        <w:rFonts w:hint="default" w:ascii="宋体" w:hAnsi="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5A96BC14"/>
    <w:multiLevelType w:val="singleLevel"/>
    <w:tmpl w:val="5A96BC14"/>
    <w:lvl w:ilvl="0" w:tentative="0">
      <w:start w:val="3"/>
      <w:numFmt w:val="chineseCounting"/>
      <w:suff w:val="nothing"/>
      <w:lvlText w:val="（%1）"/>
      <w:lvlJc w:val="left"/>
    </w:lvl>
  </w:abstractNum>
  <w:abstractNum w:abstractNumId="31">
    <w:nsid w:val="5A975A8F"/>
    <w:multiLevelType w:val="singleLevel"/>
    <w:tmpl w:val="5A975A8F"/>
    <w:lvl w:ilvl="0" w:tentative="0">
      <w:start w:val="1"/>
      <w:numFmt w:val="decimal"/>
      <w:suff w:val="nothing"/>
      <w:lvlText w:val="%1、"/>
      <w:lvlJc w:val="left"/>
    </w:lvl>
  </w:abstractNum>
  <w:abstractNum w:abstractNumId="32">
    <w:nsid w:val="5A9760A1"/>
    <w:multiLevelType w:val="singleLevel"/>
    <w:tmpl w:val="5A9760A1"/>
    <w:lvl w:ilvl="0" w:tentative="0">
      <w:start w:val="1"/>
      <w:numFmt w:val="decimal"/>
      <w:suff w:val="nothing"/>
      <w:lvlText w:val="%1、"/>
      <w:lvlJc w:val="left"/>
    </w:lvl>
  </w:abstractNum>
  <w:abstractNum w:abstractNumId="33">
    <w:nsid w:val="5A976516"/>
    <w:multiLevelType w:val="singleLevel"/>
    <w:tmpl w:val="5A976516"/>
    <w:lvl w:ilvl="0" w:tentative="0">
      <w:start w:val="1"/>
      <w:numFmt w:val="decimal"/>
      <w:suff w:val="nothing"/>
      <w:lvlText w:val="%1、"/>
      <w:lvlJc w:val="left"/>
    </w:lvl>
  </w:abstractNum>
  <w:abstractNum w:abstractNumId="34">
    <w:nsid w:val="5A976DB9"/>
    <w:multiLevelType w:val="singleLevel"/>
    <w:tmpl w:val="5A976DB9"/>
    <w:lvl w:ilvl="0" w:tentative="0">
      <w:start w:val="2"/>
      <w:numFmt w:val="decimal"/>
      <w:suff w:val="nothing"/>
      <w:lvlText w:val="%1、"/>
      <w:lvlJc w:val="left"/>
    </w:lvl>
  </w:abstractNum>
  <w:abstractNum w:abstractNumId="35">
    <w:nsid w:val="63C42CAD"/>
    <w:multiLevelType w:val="multilevel"/>
    <w:tmpl w:val="63C42CA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5D56168"/>
    <w:multiLevelType w:val="multilevel"/>
    <w:tmpl w:val="65D56168"/>
    <w:lvl w:ilvl="0" w:tentative="0">
      <w:start w:val="1"/>
      <w:numFmt w:val="japaneseCounting"/>
      <w:lvlText w:val="第%1章"/>
      <w:lvlJc w:val="left"/>
      <w:pPr>
        <w:ind w:left="849" w:hanging="744"/>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37">
    <w:nsid w:val="67487680"/>
    <w:multiLevelType w:val="multilevel"/>
    <w:tmpl w:val="67487680"/>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8">
    <w:nsid w:val="6A9A549F"/>
    <w:multiLevelType w:val="multilevel"/>
    <w:tmpl w:val="6A9A54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6E061A4A"/>
    <w:multiLevelType w:val="multilevel"/>
    <w:tmpl w:val="6E061A4A"/>
    <w:lvl w:ilvl="0" w:tentative="0">
      <w:start w:val="1"/>
      <w:numFmt w:val="decimal"/>
      <w:lvlText w:val="%1."/>
      <w:lvlJc w:val="left"/>
      <w:pPr>
        <w:ind w:left="360" w:hanging="360"/>
      </w:pPr>
      <w:rPr>
        <w:rFonts w:hint="default" w:ascii="PMingLiU" w:hAnsi="PMingLiU" w:eastAsia="PMingLiU"/>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38348CC"/>
    <w:multiLevelType w:val="multilevel"/>
    <w:tmpl w:val="738348CC"/>
    <w:lvl w:ilvl="0" w:tentative="0">
      <w:start w:val="1"/>
      <w:numFmt w:val="decimal"/>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79E50A96"/>
    <w:multiLevelType w:val="multilevel"/>
    <w:tmpl w:val="79E50A96"/>
    <w:lvl w:ilvl="0" w:tentative="0">
      <w:start w:val="1"/>
      <w:numFmt w:val="decimal"/>
      <w:lvlText w:val="%1."/>
      <w:lvlJc w:val="left"/>
      <w:pPr>
        <w:ind w:left="360" w:hanging="360"/>
      </w:pPr>
      <w:rPr>
        <w:rFonts w:hint="default" w:ascii="PMingLiU" w:hAnsi="PMingLiU" w:eastAsia="PMingLiU"/>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7CFC122F"/>
    <w:multiLevelType w:val="multilevel"/>
    <w:tmpl w:val="7CFC122F"/>
    <w:lvl w:ilvl="0" w:tentative="0">
      <w:start w:val="1"/>
      <w:numFmt w:val="decimal"/>
      <w:lvlText w:val="%1."/>
      <w:lvlJc w:val="left"/>
      <w:pPr>
        <w:ind w:left="360" w:hanging="360"/>
      </w:pPr>
      <w:rPr>
        <w:rFonts w:hint="default" w:ascii="PMingLiU" w:hAnsi="PMingLiU" w:eastAsia="PMingLiU"/>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7F0408BA"/>
    <w:multiLevelType w:val="multilevel"/>
    <w:tmpl w:val="7F0408BA"/>
    <w:lvl w:ilvl="0" w:tentative="0">
      <w:start w:val="3"/>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5"/>
  </w:num>
  <w:num w:numId="2">
    <w:abstractNumId w:val="13"/>
  </w:num>
  <w:num w:numId="3">
    <w:abstractNumId w:val="43"/>
  </w:num>
  <w:num w:numId="4">
    <w:abstractNumId w:val="29"/>
  </w:num>
  <w:num w:numId="5">
    <w:abstractNumId w:val="19"/>
  </w:num>
  <w:num w:numId="6">
    <w:abstractNumId w:val="8"/>
  </w:num>
  <w:num w:numId="7">
    <w:abstractNumId w:val="9"/>
  </w:num>
  <w:num w:numId="8">
    <w:abstractNumId w:val="40"/>
  </w:num>
  <w:num w:numId="9">
    <w:abstractNumId w:val="27"/>
  </w:num>
  <w:num w:numId="10">
    <w:abstractNumId w:val="12"/>
  </w:num>
  <w:num w:numId="11">
    <w:abstractNumId w:val="17"/>
  </w:num>
  <w:num w:numId="12">
    <w:abstractNumId w:val="24"/>
  </w:num>
  <w:num w:numId="13">
    <w:abstractNumId w:val="10"/>
  </w:num>
  <w:num w:numId="14">
    <w:abstractNumId w:val="7"/>
  </w:num>
  <w:num w:numId="15">
    <w:abstractNumId w:val="23"/>
  </w:num>
  <w:num w:numId="16">
    <w:abstractNumId w:val="39"/>
  </w:num>
  <w:num w:numId="17">
    <w:abstractNumId w:val="14"/>
  </w:num>
  <w:num w:numId="18">
    <w:abstractNumId w:val="42"/>
  </w:num>
  <w:num w:numId="19">
    <w:abstractNumId w:val="21"/>
  </w:num>
  <w:num w:numId="20">
    <w:abstractNumId w:val="4"/>
  </w:num>
  <w:num w:numId="21">
    <w:abstractNumId w:val="41"/>
  </w:num>
  <w:num w:numId="22">
    <w:abstractNumId w:val="3"/>
  </w:num>
  <w:num w:numId="23">
    <w:abstractNumId w:val="6"/>
  </w:num>
  <w:num w:numId="24">
    <w:abstractNumId w:val="5"/>
  </w:num>
  <w:num w:numId="25">
    <w:abstractNumId w:val="11"/>
  </w:num>
  <w:num w:numId="26">
    <w:abstractNumId w:val="35"/>
  </w:num>
  <w:num w:numId="27">
    <w:abstractNumId w:val="2"/>
  </w:num>
  <w:num w:numId="28">
    <w:abstractNumId w:val="30"/>
  </w:num>
  <w:num w:numId="29">
    <w:abstractNumId w:val="34"/>
  </w:num>
  <w:num w:numId="30">
    <w:abstractNumId w:val="0"/>
  </w:num>
  <w:num w:numId="31">
    <w:abstractNumId w:val="31"/>
  </w:num>
  <w:num w:numId="32">
    <w:abstractNumId w:val="32"/>
  </w:num>
  <w:num w:numId="33">
    <w:abstractNumId w:val="33"/>
  </w:num>
  <w:num w:numId="34">
    <w:abstractNumId w:val="1"/>
  </w:num>
  <w:num w:numId="35">
    <w:abstractNumId w:val="26"/>
  </w:num>
  <w:num w:numId="36">
    <w:abstractNumId w:val="36"/>
  </w:num>
  <w:num w:numId="37">
    <w:abstractNumId w:val="18"/>
  </w:num>
  <w:num w:numId="38">
    <w:abstractNumId w:val="28"/>
  </w:num>
  <w:num w:numId="39">
    <w:abstractNumId w:val="16"/>
  </w:num>
  <w:num w:numId="40">
    <w:abstractNumId w:val="38"/>
  </w:num>
  <w:num w:numId="41">
    <w:abstractNumId w:val="37"/>
  </w:num>
  <w:num w:numId="42">
    <w:abstractNumId w:val="25"/>
  </w:num>
  <w:num w:numId="43">
    <w:abstractNumId w:val="2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A3"/>
    <w:rsid w:val="00005985"/>
    <w:rsid w:val="0000619D"/>
    <w:rsid w:val="000061B1"/>
    <w:rsid w:val="000104A8"/>
    <w:rsid w:val="00010F9C"/>
    <w:rsid w:val="0001136E"/>
    <w:rsid w:val="00014F11"/>
    <w:rsid w:val="0001769D"/>
    <w:rsid w:val="00026536"/>
    <w:rsid w:val="00031AF9"/>
    <w:rsid w:val="00032064"/>
    <w:rsid w:val="000321D4"/>
    <w:rsid w:val="0004365C"/>
    <w:rsid w:val="00053F21"/>
    <w:rsid w:val="000560AF"/>
    <w:rsid w:val="00065E36"/>
    <w:rsid w:val="00066D85"/>
    <w:rsid w:val="00073BA5"/>
    <w:rsid w:val="000762E0"/>
    <w:rsid w:val="00085703"/>
    <w:rsid w:val="000909D4"/>
    <w:rsid w:val="000938F2"/>
    <w:rsid w:val="0009570B"/>
    <w:rsid w:val="000967EB"/>
    <w:rsid w:val="000A08F0"/>
    <w:rsid w:val="000A2C01"/>
    <w:rsid w:val="000A56E7"/>
    <w:rsid w:val="000B53FC"/>
    <w:rsid w:val="000B6DB6"/>
    <w:rsid w:val="000C3F60"/>
    <w:rsid w:val="000D0A34"/>
    <w:rsid w:val="000D0E47"/>
    <w:rsid w:val="000D62F8"/>
    <w:rsid w:val="000D775D"/>
    <w:rsid w:val="000E326E"/>
    <w:rsid w:val="000E5996"/>
    <w:rsid w:val="000E637F"/>
    <w:rsid w:val="000F5D4D"/>
    <w:rsid w:val="000F6FC3"/>
    <w:rsid w:val="000F7064"/>
    <w:rsid w:val="001021E7"/>
    <w:rsid w:val="0010277A"/>
    <w:rsid w:val="00106576"/>
    <w:rsid w:val="00107631"/>
    <w:rsid w:val="00111025"/>
    <w:rsid w:val="00116954"/>
    <w:rsid w:val="00124634"/>
    <w:rsid w:val="001260C4"/>
    <w:rsid w:val="00126831"/>
    <w:rsid w:val="001331E6"/>
    <w:rsid w:val="001339BA"/>
    <w:rsid w:val="001341C0"/>
    <w:rsid w:val="0013512D"/>
    <w:rsid w:val="00165A79"/>
    <w:rsid w:val="00171400"/>
    <w:rsid w:val="001722E1"/>
    <w:rsid w:val="00172F13"/>
    <w:rsid w:val="0017601B"/>
    <w:rsid w:val="00183427"/>
    <w:rsid w:val="00185A54"/>
    <w:rsid w:val="0019247A"/>
    <w:rsid w:val="00194150"/>
    <w:rsid w:val="001942CA"/>
    <w:rsid w:val="00195076"/>
    <w:rsid w:val="00195708"/>
    <w:rsid w:val="001A05B6"/>
    <w:rsid w:val="001A0A8B"/>
    <w:rsid w:val="001A13DB"/>
    <w:rsid w:val="001A43AC"/>
    <w:rsid w:val="001B0FF7"/>
    <w:rsid w:val="001B159D"/>
    <w:rsid w:val="001B2FD9"/>
    <w:rsid w:val="001B5F24"/>
    <w:rsid w:val="001C0D4C"/>
    <w:rsid w:val="001C1F07"/>
    <w:rsid w:val="001C418E"/>
    <w:rsid w:val="001D074B"/>
    <w:rsid w:val="001D55F0"/>
    <w:rsid w:val="001E151A"/>
    <w:rsid w:val="001E6F28"/>
    <w:rsid w:val="001F1775"/>
    <w:rsid w:val="0020018C"/>
    <w:rsid w:val="00220CCC"/>
    <w:rsid w:val="00221470"/>
    <w:rsid w:val="0022394A"/>
    <w:rsid w:val="00225B6F"/>
    <w:rsid w:val="002337D1"/>
    <w:rsid w:val="002348D0"/>
    <w:rsid w:val="0023515A"/>
    <w:rsid w:val="00235DF7"/>
    <w:rsid w:val="00240CBD"/>
    <w:rsid w:val="00242AFA"/>
    <w:rsid w:val="00260DA6"/>
    <w:rsid w:val="002708DB"/>
    <w:rsid w:val="00271732"/>
    <w:rsid w:val="00283024"/>
    <w:rsid w:val="00284CB4"/>
    <w:rsid w:val="002862DE"/>
    <w:rsid w:val="002878FF"/>
    <w:rsid w:val="002905C7"/>
    <w:rsid w:val="00291686"/>
    <w:rsid w:val="002A204A"/>
    <w:rsid w:val="002B078A"/>
    <w:rsid w:val="002B0A54"/>
    <w:rsid w:val="002B2272"/>
    <w:rsid w:val="002B25BF"/>
    <w:rsid w:val="002B4C14"/>
    <w:rsid w:val="002B65EE"/>
    <w:rsid w:val="002D107D"/>
    <w:rsid w:val="002D4999"/>
    <w:rsid w:val="002D729B"/>
    <w:rsid w:val="002E1E27"/>
    <w:rsid w:val="002F3247"/>
    <w:rsid w:val="002F633B"/>
    <w:rsid w:val="002F6DF8"/>
    <w:rsid w:val="002F70D1"/>
    <w:rsid w:val="003029C0"/>
    <w:rsid w:val="00304955"/>
    <w:rsid w:val="00324A39"/>
    <w:rsid w:val="003254E9"/>
    <w:rsid w:val="00326E27"/>
    <w:rsid w:val="00331EC2"/>
    <w:rsid w:val="00337F71"/>
    <w:rsid w:val="00352E25"/>
    <w:rsid w:val="00353E02"/>
    <w:rsid w:val="00354046"/>
    <w:rsid w:val="00357982"/>
    <w:rsid w:val="003609C0"/>
    <w:rsid w:val="00361538"/>
    <w:rsid w:val="0036157B"/>
    <w:rsid w:val="00362DDF"/>
    <w:rsid w:val="0036447B"/>
    <w:rsid w:val="00371BE2"/>
    <w:rsid w:val="00371CD4"/>
    <w:rsid w:val="00374F39"/>
    <w:rsid w:val="00376703"/>
    <w:rsid w:val="00377AF9"/>
    <w:rsid w:val="0038422E"/>
    <w:rsid w:val="00392694"/>
    <w:rsid w:val="00395EC1"/>
    <w:rsid w:val="003A00FA"/>
    <w:rsid w:val="003A2BDD"/>
    <w:rsid w:val="003A388B"/>
    <w:rsid w:val="003A78DE"/>
    <w:rsid w:val="003A7E5C"/>
    <w:rsid w:val="003B039A"/>
    <w:rsid w:val="003B1A6A"/>
    <w:rsid w:val="003B696C"/>
    <w:rsid w:val="003C3E0D"/>
    <w:rsid w:val="003C3FFF"/>
    <w:rsid w:val="003C58CF"/>
    <w:rsid w:val="003D0E80"/>
    <w:rsid w:val="003D59D6"/>
    <w:rsid w:val="003E0D04"/>
    <w:rsid w:val="003E0F3F"/>
    <w:rsid w:val="003E197B"/>
    <w:rsid w:val="003E27DE"/>
    <w:rsid w:val="003F0B14"/>
    <w:rsid w:val="003F0D54"/>
    <w:rsid w:val="003F31BB"/>
    <w:rsid w:val="00402150"/>
    <w:rsid w:val="004028E6"/>
    <w:rsid w:val="00402AB3"/>
    <w:rsid w:val="00402B9C"/>
    <w:rsid w:val="00406178"/>
    <w:rsid w:val="004119C4"/>
    <w:rsid w:val="004128C7"/>
    <w:rsid w:val="00412F14"/>
    <w:rsid w:val="00417523"/>
    <w:rsid w:val="00417DAD"/>
    <w:rsid w:val="00417F53"/>
    <w:rsid w:val="00421320"/>
    <w:rsid w:val="00425F0D"/>
    <w:rsid w:val="00426896"/>
    <w:rsid w:val="004269A5"/>
    <w:rsid w:val="004273CC"/>
    <w:rsid w:val="00427FE6"/>
    <w:rsid w:val="004303ED"/>
    <w:rsid w:val="00430572"/>
    <w:rsid w:val="00431B7B"/>
    <w:rsid w:val="00433D0E"/>
    <w:rsid w:val="00450202"/>
    <w:rsid w:val="0045045A"/>
    <w:rsid w:val="00450504"/>
    <w:rsid w:val="00453C9A"/>
    <w:rsid w:val="004561E2"/>
    <w:rsid w:val="0046306F"/>
    <w:rsid w:val="00486B77"/>
    <w:rsid w:val="004879A8"/>
    <w:rsid w:val="004A1DA4"/>
    <w:rsid w:val="004A2F7F"/>
    <w:rsid w:val="004B147A"/>
    <w:rsid w:val="004B6B3B"/>
    <w:rsid w:val="004C0ECF"/>
    <w:rsid w:val="004C0EFF"/>
    <w:rsid w:val="004C2DA3"/>
    <w:rsid w:val="004D3A72"/>
    <w:rsid w:val="004D6495"/>
    <w:rsid w:val="004E0B61"/>
    <w:rsid w:val="004E4683"/>
    <w:rsid w:val="004E504E"/>
    <w:rsid w:val="004F62A2"/>
    <w:rsid w:val="004F7391"/>
    <w:rsid w:val="005037A4"/>
    <w:rsid w:val="00505A2C"/>
    <w:rsid w:val="00506D5C"/>
    <w:rsid w:val="00513CE4"/>
    <w:rsid w:val="00532E0D"/>
    <w:rsid w:val="005331DB"/>
    <w:rsid w:val="0053336F"/>
    <w:rsid w:val="00533C71"/>
    <w:rsid w:val="00535E87"/>
    <w:rsid w:val="005365E9"/>
    <w:rsid w:val="0053699A"/>
    <w:rsid w:val="005372E2"/>
    <w:rsid w:val="00541131"/>
    <w:rsid w:val="00554504"/>
    <w:rsid w:val="00556C40"/>
    <w:rsid w:val="00556DE4"/>
    <w:rsid w:val="005647A7"/>
    <w:rsid w:val="005707A6"/>
    <w:rsid w:val="00577B22"/>
    <w:rsid w:val="0058095C"/>
    <w:rsid w:val="00586DAD"/>
    <w:rsid w:val="005902A4"/>
    <w:rsid w:val="005903E4"/>
    <w:rsid w:val="005905D4"/>
    <w:rsid w:val="00596D3A"/>
    <w:rsid w:val="005A5296"/>
    <w:rsid w:val="005C0536"/>
    <w:rsid w:val="005C4012"/>
    <w:rsid w:val="005C4044"/>
    <w:rsid w:val="005C6A7C"/>
    <w:rsid w:val="005D0470"/>
    <w:rsid w:val="005D0EFA"/>
    <w:rsid w:val="005D448A"/>
    <w:rsid w:val="005D51AA"/>
    <w:rsid w:val="005E5D95"/>
    <w:rsid w:val="005E6037"/>
    <w:rsid w:val="005F2FFF"/>
    <w:rsid w:val="005F3130"/>
    <w:rsid w:val="00602FC4"/>
    <w:rsid w:val="00603EB0"/>
    <w:rsid w:val="006109E1"/>
    <w:rsid w:val="00610E5B"/>
    <w:rsid w:val="00616ECB"/>
    <w:rsid w:val="0062470C"/>
    <w:rsid w:val="00626518"/>
    <w:rsid w:val="006369F6"/>
    <w:rsid w:val="0065126C"/>
    <w:rsid w:val="006519A7"/>
    <w:rsid w:val="0065724F"/>
    <w:rsid w:val="00660BC9"/>
    <w:rsid w:val="00661845"/>
    <w:rsid w:val="0067215C"/>
    <w:rsid w:val="00673F25"/>
    <w:rsid w:val="0068216C"/>
    <w:rsid w:val="00687562"/>
    <w:rsid w:val="00690F04"/>
    <w:rsid w:val="006920AA"/>
    <w:rsid w:val="00695DF7"/>
    <w:rsid w:val="00696E7C"/>
    <w:rsid w:val="006A70EC"/>
    <w:rsid w:val="006B0C08"/>
    <w:rsid w:val="006B4BDC"/>
    <w:rsid w:val="006C0CB3"/>
    <w:rsid w:val="006C1B7C"/>
    <w:rsid w:val="006C20D6"/>
    <w:rsid w:val="006C416F"/>
    <w:rsid w:val="006C4B55"/>
    <w:rsid w:val="006C50FE"/>
    <w:rsid w:val="006C5E98"/>
    <w:rsid w:val="006C63A7"/>
    <w:rsid w:val="006C728C"/>
    <w:rsid w:val="006D0EE0"/>
    <w:rsid w:val="006D27B0"/>
    <w:rsid w:val="006D383D"/>
    <w:rsid w:val="006D3A9F"/>
    <w:rsid w:val="006D5B7D"/>
    <w:rsid w:val="006D6D77"/>
    <w:rsid w:val="006E1971"/>
    <w:rsid w:val="006E68F9"/>
    <w:rsid w:val="006F175E"/>
    <w:rsid w:val="006F26C0"/>
    <w:rsid w:val="006F3141"/>
    <w:rsid w:val="00703B2F"/>
    <w:rsid w:val="00707A99"/>
    <w:rsid w:val="007144D0"/>
    <w:rsid w:val="0071566A"/>
    <w:rsid w:val="007179C4"/>
    <w:rsid w:val="00721918"/>
    <w:rsid w:val="00723ECE"/>
    <w:rsid w:val="00725043"/>
    <w:rsid w:val="00730AB8"/>
    <w:rsid w:val="00743314"/>
    <w:rsid w:val="00745EE2"/>
    <w:rsid w:val="00747B56"/>
    <w:rsid w:val="007536D9"/>
    <w:rsid w:val="00754EDF"/>
    <w:rsid w:val="0076078C"/>
    <w:rsid w:val="00762076"/>
    <w:rsid w:val="0076575C"/>
    <w:rsid w:val="0077750B"/>
    <w:rsid w:val="007815C9"/>
    <w:rsid w:val="00782521"/>
    <w:rsid w:val="00783327"/>
    <w:rsid w:val="00784700"/>
    <w:rsid w:val="00784AB3"/>
    <w:rsid w:val="0078526F"/>
    <w:rsid w:val="007918B2"/>
    <w:rsid w:val="00791DC3"/>
    <w:rsid w:val="0079248F"/>
    <w:rsid w:val="00792B8A"/>
    <w:rsid w:val="007A2757"/>
    <w:rsid w:val="007A3F5C"/>
    <w:rsid w:val="007B0655"/>
    <w:rsid w:val="007B231E"/>
    <w:rsid w:val="007B2B7F"/>
    <w:rsid w:val="007B6765"/>
    <w:rsid w:val="007C27AE"/>
    <w:rsid w:val="007C4D7E"/>
    <w:rsid w:val="007C6AAD"/>
    <w:rsid w:val="007C7298"/>
    <w:rsid w:val="007D32F8"/>
    <w:rsid w:val="007D4444"/>
    <w:rsid w:val="007E71DA"/>
    <w:rsid w:val="007F008D"/>
    <w:rsid w:val="007F2B97"/>
    <w:rsid w:val="007F6521"/>
    <w:rsid w:val="008001F7"/>
    <w:rsid w:val="00800F02"/>
    <w:rsid w:val="0080366A"/>
    <w:rsid w:val="00805132"/>
    <w:rsid w:val="00805FF8"/>
    <w:rsid w:val="00815F67"/>
    <w:rsid w:val="008246E7"/>
    <w:rsid w:val="008248A3"/>
    <w:rsid w:val="00824D84"/>
    <w:rsid w:val="00827F22"/>
    <w:rsid w:val="00832E4F"/>
    <w:rsid w:val="0083509B"/>
    <w:rsid w:val="00836877"/>
    <w:rsid w:val="00837742"/>
    <w:rsid w:val="0084384D"/>
    <w:rsid w:val="00843A78"/>
    <w:rsid w:val="00855E07"/>
    <w:rsid w:val="00856ECE"/>
    <w:rsid w:val="00860CF9"/>
    <w:rsid w:val="0086768B"/>
    <w:rsid w:val="008720F3"/>
    <w:rsid w:val="00872F27"/>
    <w:rsid w:val="00873F07"/>
    <w:rsid w:val="00876ABF"/>
    <w:rsid w:val="00880D96"/>
    <w:rsid w:val="00881788"/>
    <w:rsid w:val="00885132"/>
    <w:rsid w:val="00890170"/>
    <w:rsid w:val="008942A8"/>
    <w:rsid w:val="00895B51"/>
    <w:rsid w:val="00897AC3"/>
    <w:rsid w:val="008B2DD9"/>
    <w:rsid w:val="008B35E5"/>
    <w:rsid w:val="008B7618"/>
    <w:rsid w:val="008C123E"/>
    <w:rsid w:val="008C1833"/>
    <w:rsid w:val="008C1D97"/>
    <w:rsid w:val="008C281B"/>
    <w:rsid w:val="008C435A"/>
    <w:rsid w:val="008C47F9"/>
    <w:rsid w:val="008C58D5"/>
    <w:rsid w:val="008E0233"/>
    <w:rsid w:val="008E039E"/>
    <w:rsid w:val="008E1DC7"/>
    <w:rsid w:val="008E6539"/>
    <w:rsid w:val="008F7B97"/>
    <w:rsid w:val="0090223A"/>
    <w:rsid w:val="009125AD"/>
    <w:rsid w:val="009133CF"/>
    <w:rsid w:val="00916714"/>
    <w:rsid w:val="0092010E"/>
    <w:rsid w:val="00922326"/>
    <w:rsid w:val="0092478B"/>
    <w:rsid w:val="00924E4C"/>
    <w:rsid w:val="00926CCD"/>
    <w:rsid w:val="0093084E"/>
    <w:rsid w:val="00931E38"/>
    <w:rsid w:val="009374FC"/>
    <w:rsid w:val="009377EE"/>
    <w:rsid w:val="00943E21"/>
    <w:rsid w:val="00946688"/>
    <w:rsid w:val="0094744B"/>
    <w:rsid w:val="00951AF7"/>
    <w:rsid w:val="00951C1C"/>
    <w:rsid w:val="00957B95"/>
    <w:rsid w:val="00962F68"/>
    <w:rsid w:val="0096306A"/>
    <w:rsid w:val="00966B92"/>
    <w:rsid w:val="00972398"/>
    <w:rsid w:val="0097361D"/>
    <w:rsid w:val="00981C94"/>
    <w:rsid w:val="00986758"/>
    <w:rsid w:val="00996AD3"/>
    <w:rsid w:val="009A0F0F"/>
    <w:rsid w:val="009A1C7F"/>
    <w:rsid w:val="009A449C"/>
    <w:rsid w:val="009A56B3"/>
    <w:rsid w:val="009B0851"/>
    <w:rsid w:val="009B53C7"/>
    <w:rsid w:val="009B6C31"/>
    <w:rsid w:val="009C0AF6"/>
    <w:rsid w:val="009C0D0D"/>
    <w:rsid w:val="009C1CBE"/>
    <w:rsid w:val="009C2457"/>
    <w:rsid w:val="009C2AA3"/>
    <w:rsid w:val="009E3F9A"/>
    <w:rsid w:val="009E55FB"/>
    <w:rsid w:val="009E572A"/>
    <w:rsid w:val="009F1749"/>
    <w:rsid w:val="009F5E2E"/>
    <w:rsid w:val="009F5FE7"/>
    <w:rsid w:val="009F7507"/>
    <w:rsid w:val="00A00414"/>
    <w:rsid w:val="00A00E20"/>
    <w:rsid w:val="00A01DBE"/>
    <w:rsid w:val="00A01F36"/>
    <w:rsid w:val="00A04762"/>
    <w:rsid w:val="00A07E4E"/>
    <w:rsid w:val="00A23DEC"/>
    <w:rsid w:val="00A302B8"/>
    <w:rsid w:val="00A30D5D"/>
    <w:rsid w:val="00A3237B"/>
    <w:rsid w:val="00A35015"/>
    <w:rsid w:val="00A40872"/>
    <w:rsid w:val="00A45773"/>
    <w:rsid w:val="00A47B52"/>
    <w:rsid w:val="00A630AE"/>
    <w:rsid w:val="00A66D63"/>
    <w:rsid w:val="00A90480"/>
    <w:rsid w:val="00A9470D"/>
    <w:rsid w:val="00A9624E"/>
    <w:rsid w:val="00AA085C"/>
    <w:rsid w:val="00AA170F"/>
    <w:rsid w:val="00AB1E6E"/>
    <w:rsid w:val="00AB598B"/>
    <w:rsid w:val="00AB6C69"/>
    <w:rsid w:val="00AB735C"/>
    <w:rsid w:val="00AC2B66"/>
    <w:rsid w:val="00AC68E7"/>
    <w:rsid w:val="00AD16AD"/>
    <w:rsid w:val="00AD2368"/>
    <w:rsid w:val="00AD40F0"/>
    <w:rsid w:val="00AD7FD8"/>
    <w:rsid w:val="00AE3F29"/>
    <w:rsid w:val="00AF2ED6"/>
    <w:rsid w:val="00AF3C5A"/>
    <w:rsid w:val="00AF3C72"/>
    <w:rsid w:val="00AF3FE1"/>
    <w:rsid w:val="00AF57F8"/>
    <w:rsid w:val="00AF5A83"/>
    <w:rsid w:val="00B01097"/>
    <w:rsid w:val="00B053D3"/>
    <w:rsid w:val="00B11195"/>
    <w:rsid w:val="00B1123A"/>
    <w:rsid w:val="00B16F09"/>
    <w:rsid w:val="00B17FC8"/>
    <w:rsid w:val="00B200BB"/>
    <w:rsid w:val="00B267AD"/>
    <w:rsid w:val="00B26B92"/>
    <w:rsid w:val="00B3431D"/>
    <w:rsid w:val="00B35BA8"/>
    <w:rsid w:val="00B3704F"/>
    <w:rsid w:val="00B37CF7"/>
    <w:rsid w:val="00B41648"/>
    <w:rsid w:val="00B42F20"/>
    <w:rsid w:val="00B430A0"/>
    <w:rsid w:val="00B43FC1"/>
    <w:rsid w:val="00B45896"/>
    <w:rsid w:val="00B56FC3"/>
    <w:rsid w:val="00B613EF"/>
    <w:rsid w:val="00B61413"/>
    <w:rsid w:val="00B665F8"/>
    <w:rsid w:val="00B67FC3"/>
    <w:rsid w:val="00B731D5"/>
    <w:rsid w:val="00B73D42"/>
    <w:rsid w:val="00B75461"/>
    <w:rsid w:val="00B76053"/>
    <w:rsid w:val="00B85FD2"/>
    <w:rsid w:val="00B96315"/>
    <w:rsid w:val="00B9661A"/>
    <w:rsid w:val="00B969B9"/>
    <w:rsid w:val="00B96D22"/>
    <w:rsid w:val="00BA0D73"/>
    <w:rsid w:val="00BA45FB"/>
    <w:rsid w:val="00BA66C6"/>
    <w:rsid w:val="00BC0327"/>
    <w:rsid w:val="00BC1121"/>
    <w:rsid w:val="00BD4372"/>
    <w:rsid w:val="00BD5CF4"/>
    <w:rsid w:val="00BD67CB"/>
    <w:rsid w:val="00BD7623"/>
    <w:rsid w:val="00BE7349"/>
    <w:rsid w:val="00BF1655"/>
    <w:rsid w:val="00BF1FC5"/>
    <w:rsid w:val="00C00DC6"/>
    <w:rsid w:val="00C022B4"/>
    <w:rsid w:val="00C10A2A"/>
    <w:rsid w:val="00C142F7"/>
    <w:rsid w:val="00C173CC"/>
    <w:rsid w:val="00C223F6"/>
    <w:rsid w:val="00C330FD"/>
    <w:rsid w:val="00C33D7E"/>
    <w:rsid w:val="00C36847"/>
    <w:rsid w:val="00C369F4"/>
    <w:rsid w:val="00C40EFC"/>
    <w:rsid w:val="00C424DC"/>
    <w:rsid w:val="00C44E4C"/>
    <w:rsid w:val="00C55004"/>
    <w:rsid w:val="00C55309"/>
    <w:rsid w:val="00C64E7F"/>
    <w:rsid w:val="00C65B07"/>
    <w:rsid w:val="00C7175A"/>
    <w:rsid w:val="00C71844"/>
    <w:rsid w:val="00C71F70"/>
    <w:rsid w:val="00C81BB9"/>
    <w:rsid w:val="00C833AE"/>
    <w:rsid w:val="00C8536A"/>
    <w:rsid w:val="00C85896"/>
    <w:rsid w:val="00C86F7F"/>
    <w:rsid w:val="00CA1403"/>
    <w:rsid w:val="00CA2BFE"/>
    <w:rsid w:val="00CA49E8"/>
    <w:rsid w:val="00CB0D0A"/>
    <w:rsid w:val="00CB4494"/>
    <w:rsid w:val="00CC2360"/>
    <w:rsid w:val="00CC3DE0"/>
    <w:rsid w:val="00CC4E38"/>
    <w:rsid w:val="00CD05CB"/>
    <w:rsid w:val="00CF0DA2"/>
    <w:rsid w:val="00CF5039"/>
    <w:rsid w:val="00CF56CE"/>
    <w:rsid w:val="00CF7662"/>
    <w:rsid w:val="00CF7741"/>
    <w:rsid w:val="00D000E1"/>
    <w:rsid w:val="00D01156"/>
    <w:rsid w:val="00D01218"/>
    <w:rsid w:val="00D04AE4"/>
    <w:rsid w:val="00D16302"/>
    <w:rsid w:val="00D213CB"/>
    <w:rsid w:val="00D230B2"/>
    <w:rsid w:val="00D26551"/>
    <w:rsid w:val="00D26B08"/>
    <w:rsid w:val="00D3000B"/>
    <w:rsid w:val="00D32796"/>
    <w:rsid w:val="00D327F2"/>
    <w:rsid w:val="00D332C6"/>
    <w:rsid w:val="00D345A4"/>
    <w:rsid w:val="00D369AD"/>
    <w:rsid w:val="00D36ED1"/>
    <w:rsid w:val="00D37665"/>
    <w:rsid w:val="00D43E4E"/>
    <w:rsid w:val="00D44F81"/>
    <w:rsid w:val="00D50BD0"/>
    <w:rsid w:val="00D51A9E"/>
    <w:rsid w:val="00D52507"/>
    <w:rsid w:val="00D525A9"/>
    <w:rsid w:val="00D6045C"/>
    <w:rsid w:val="00D606B3"/>
    <w:rsid w:val="00D6322E"/>
    <w:rsid w:val="00D64ACE"/>
    <w:rsid w:val="00D65C71"/>
    <w:rsid w:val="00D72E49"/>
    <w:rsid w:val="00D74591"/>
    <w:rsid w:val="00D970C3"/>
    <w:rsid w:val="00DA24A3"/>
    <w:rsid w:val="00DA2EC4"/>
    <w:rsid w:val="00DA4117"/>
    <w:rsid w:val="00DA5DFE"/>
    <w:rsid w:val="00DB4B7F"/>
    <w:rsid w:val="00DB6231"/>
    <w:rsid w:val="00DC0CB1"/>
    <w:rsid w:val="00DD146F"/>
    <w:rsid w:val="00DD14C2"/>
    <w:rsid w:val="00DE1F43"/>
    <w:rsid w:val="00DE5154"/>
    <w:rsid w:val="00DE5B8F"/>
    <w:rsid w:val="00DE707A"/>
    <w:rsid w:val="00DE7C89"/>
    <w:rsid w:val="00DF3A0F"/>
    <w:rsid w:val="00E00188"/>
    <w:rsid w:val="00E00747"/>
    <w:rsid w:val="00E0146E"/>
    <w:rsid w:val="00E046F8"/>
    <w:rsid w:val="00E05964"/>
    <w:rsid w:val="00E15631"/>
    <w:rsid w:val="00E16E0E"/>
    <w:rsid w:val="00E26564"/>
    <w:rsid w:val="00E376B0"/>
    <w:rsid w:val="00E42B8C"/>
    <w:rsid w:val="00E4587F"/>
    <w:rsid w:val="00E45B0A"/>
    <w:rsid w:val="00E47A00"/>
    <w:rsid w:val="00E5520E"/>
    <w:rsid w:val="00E561C9"/>
    <w:rsid w:val="00E56F25"/>
    <w:rsid w:val="00E573D9"/>
    <w:rsid w:val="00E62D99"/>
    <w:rsid w:val="00E679BC"/>
    <w:rsid w:val="00E714B5"/>
    <w:rsid w:val="00E75AB5"/>
    <w:rsid w:val="00E86472"/>
    <w:rsid w:val="00E86900"/>
    <w:rsid w:val="00E87B2E"/>
    <w:rsid w:val="00E91ECF"/>
    <w:rsid w:val="00E95331"/>
    <w:rsid w:val="00E96619"/>
    <w:rsid w:val="00EA16DF"/>
    <w:rsid w:val="00EA7CDF"/>
    <w:rsid w:val="00EB60EE"/>
    <w:rsid w:val="00EB6AA4"/>
    <w:rsid w:val="00EC07BF"/>
    <w:rsid w:val="00EC606C"/>
    <w:rsid w:val="00EC63BB"/>
    <w:rsid w:val="00EC722C"/>
    <w:rsid w:val="00ED410E"/>
    <w:rsid w:val="00ED541A"/>
    <w:rsid w:val="00ED6590"/>
    <w:rsid w:val="00EE0229"/>
    <w:rsid w:val="00EE2D7C"/>
    <w:rsid w:val="00EE5962"/>
    <w:rsid w:val="00EF4672"/>
    <w:rsid w:val="00F0146D"/>
    <w:rsid w:val="00F01AE7"/>
    <w:rsid w:val="00F0354A"/>
    <w:rsid w:val="00F16CB6"/>
    <w:rsid w:val="00F21BD1"/>
    <w:rsid w:val="00F23089"/>
    <w:rsid w:val="00F249FB"/>
    <w:rsid w:val="00F2709E"/>
    <w:rsid w:val="00F27FC8"/>
    <w:rsid w:val="00F3046E"/>
    <w:rsid w:val="00F314E7"/>
    <w:rsid w:val="00F358D4"/>
    <w:rsid w:val="00F36CD7"/>
    <w:rsid w:val="00F409B9"/>
    <w:rsid w:val="00F4557D"/>
    <w:rsid w:val="00F524E6"/>
    <w:rsid w:val="00F66FBB"/>
    <w:rsid w:val="00F80752"/>
    <w:rsid w:val="00F847C9"/>
    <w:rsid w:val="00F87743"/>
    <w:rsid w:val="00F87946"/>
    <w:rsid w:val="00F90ED1"/>
    <w:rsid w:val="00F919DE"/>
    <w:rsid w:val="00F92B73"/>
    <w:rsid w:val="00F93436"/>
    <w:rsid w:val="00F95031"/>
    <w:rsid w:val="00F9624B"/>
    <w:rsid w:val="00FA0882"/>
    <w:rsid w:val="00FA49CC"/>
    <w:rsid w:val="00FA5375"/>
    <w:rsid w:val="00FA66B5"/>
    <w:rsid w:val="00FA79A5"/>
    <w:rsid w:val="00FB12CF"/>
    <w:rsid w:val="00FB17F7"/>
    <w:rsid w:val="00FB34C0"/>
    <w:rsid w:val="00FB6551"/>
    <w:rsid w:val="00FB7EF7"/>
    <w:rsid w:val="00FD315B"/>
    <w:rsid w:val="00FD54B2"/>
    <w:rsid w:val="00FE2260"/>
    <w:rsid w:val="00FF1722"/>
    <w:rsid w:val="0CDB37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before="24" w:beforeLines="10" w:after="24" w:afterLines="10" w:line="300" w:lineRule="auto"/>
      <w:jc w:val="center"/>
      <w:outlineLvl w:val="0"/>
    </w:pPr>
    <w:rPr>
      <w:rFonts w:ascii="华文中宋" w:hAnsi="华文中宋" w:eastAsia="华文中宋" w:cstheme="minorBidi"/>
      <w:b/>
      <w:bCs/>
      <w:kern w:val="44"/>
      <w:sz w:val="32"/>
      <w:szCs w:val="32"/>
    </w:rPr>
  </w:style>
  <w:style w:type="paragraph" w:styleId="3">
    <w:name w:val="heading 2"/>
    <w:basedOn w:val="1"/>
    <w:next w:val="1"/>
    <w:link w:val="22"/>
    <w:qFormat/>
    <w:uiPriority w:val="0"/>
    <w:pPr>
      <w:keepNext/>
      <w:keepLines/>
      <w:spacing w:before="260" w:after="260" w:line="416" w:lineRule="auto"/>
      <w:outlineLvl w:val="1"/>
    </w:pPr>
    <w:rPr>
      <w:rFonts w:ascii="Cambria" w:hAnsi="Cambria"/>
      <w:b/>
      <w:bCs/>
      <w:sz w:val="32"/>
      <w:szCs w:val="32"/>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uiPriority w:val="0"/>
    <w:pPr>
      <w:jc w:val="left"/>
    </w:pPr>
  </w:style>
  <w:style w:type="paragraph" w:styleId="5">
    <w:name w:val="Body Text"/>
    <w:basedOn w:val="1"/>
    <w:link w:val="27"/>
    <w:uiPriority w:val="0"/>
    <w:rPr>
      <w:b/>
      <w:bCs/>
      <w:sz w:val="24"/>
    </w:rPr>
  </w:style>
  <w:style w:type="paragraph" w:styleId="6">
    <w:name w:val="Plain Text"/>
    <w:basedOn w:val="1"/>
    <w:link w:val="36"/>
    <w:uiPriority w:val="0"/>
    <w:rPr>
      <w:rFonts w:ascii="宋体" w:hAnsi="Courier New"/>
      <w:szCs w:val="20"/>
      <w:lang w:val="zh-CN"/>
    </w:rPr>
  </w:style>
  <w:style w:type="paragraph" w:styleId="7">
    <w:name w:val="Body Text Indent 2"/>
    <w:basedOn w:val="1"/>
    <w:link w:val="34"/>
    <w:uiPriority w:val="0"/>
    <w:pPr>
      <w:spacing w:after="120" w:line="480" w:lineRule="auto"/>
      <w:ind w:left="420" w:leftChars="200"/>
    </w:pPr>
    <w:rPr>
      <w:lang w:val="zh-CN" w:eastAsia="zh-CN"/>
    </w:rPr>
  </w:style>
  <w:style w:type="paragraph" w:styleId="8">
    <w:name w:val="Balloon Text"/>
    <w:basedOn w:val="1"/>
    <w:semiHidden/>
    <w:uiPriority w:val="0"/>
    <w:rPr>
      <w:sz w:val="18"/>
      <w:szCs w:val="18"/>
    </w:rPr>
  </w:style>
  <w:style w:type="paragraph" w:styleId="9">
    <w:name w:val="footer"/>
    <w:basedOn w:val="1"/>
    <w:link w:val="32"/>
    <w:uiPriority w:val="0"/>
    <w:pPr>
      <w:tabs>
        <w:tab w:val="center" w:pos="4153"/>
        <w:tab w:val="right" w:pos="8306"/>
      </w:tabs>
      <w:snapToGrid w:val="0"/>
      <w:jc w:val="left"/>
    </w:pPr>
    <w:rPr>
      <w:sz w:val="18"/>
      <w:szCs w:val="18"/>
    </w:rPr>
  </w:style>
  <w:style w:type="paragraph" w:styleId="10">
    <w:name w:val="header"/>
    <w:basedOn w:val="1"/>
    <w:link w:val="24"/>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pPr>
      <w:spacing w:before="120" w:after="120" w:line="360" w:lineRule="auto"/>
    </w:pPr>
    <w:rPr>
      <w:sz w:val="24"/>
    </w:rPr>
  </w:style>
  <w:style w:type="paragraph" w:styleId="12">
    <w:name w:val="Normal (Web)"/>
    <w:basedOn w:val="1"/>
    <w:uiPriority w:val="99"/>
    <w:pPr>
      <w:widowControl/>
      <w:spacing w:before="100" w:beforeAutospacing="1" w:after="100" w:afterAutospacing="1"/>
      <w:jc w:val="left"/>
    </w:pPr>
    <w:rPr>
      <w:rFonts w:ascii="宋体" w:hAnsi="宋体" w:cs="宋体"/>
      <w:color w:val="000000"/>
      <w:kern w:val="0"/>
      <w:sz w:val="24"/>
    </w:rPr>
  </w:style>
  <w:style w:type="paragraph" w:styleId="13">
    <w:name w:val="Title"/>
    <w:basedOn w:val="1"/>
    <w:next w:val="5"/>
    <w:link w:val="31"/>
    <w:qFormat/>
    <w:uiPriority w:val="0"/>
    <w:pPr>
      <w:keepNext/>
      <w:keepLines/>
      <w:widowControl/>
      <w:spacing w:before="480" w:after="240"/>
      <w:jc w:val="center"/>
    </w:pPr>
    <w:rPr>
      <w:rFonts w:asciiTheme="majorHAnsi" w:hAnsiTheme="majorHAnsi" w:eastAsiaTheme="majorEastAsia" w:cstheme="majorBidi"/>
      <w:b/>
      <w:bCs/>
      <w:color w:val="345B8A" w:themeColor="accent1" w:themeShade="B5"/>
      <w:kern w:val="0"/>
      <w:sz w:val="36"/>
      <w:szCs w:val="36"/>
      <w:lang w:eastAsia="en-US"/>
    </w:rPr>
  </w:style>
  <w:style w:type="paragraph" w:styleId="14">
    <w:name w:val="annotation subject"/>
    <w:basedOn w:val="4"/>
    <w:next w:val="4"/>
    <w:semiHidden/>
    <w:uiPriority w:val="0"/>
    <w:rPr>
      <w:b/>
      <w:bCs/>
    </w:rPr>
  </w:style>
  <w:style w:type="table" w:styleId="16">
    <w:name w:val="Table Grid"/>
    <w:basedOn w:val="1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uiPriority w:val="0"/>
  </w:style>
  <w:style w:type="character" w:styleId="19">
    <w:name w:val="FollowedHyperlink"/>
    <w:uiPriority w:val="0"/>
    <w:rPr>
      <w:color w:val="800080"/>
      <w:u w:val="single"/>
    </w:rPr>
  </w:style>
  <w:style w:type="character" w:styleId="20">
    <w:name w:val="Hyperlink"/>
    <w:qFormat/>
    <w:uiPriority w:val="99"/>
    <w:rPr>
      <w:color w:val="0000FF"/>
      <w:u w:val="single"/>
    </w:rPr>
  </w:style>
  <w:style w:type="character" w:styleId="21">
    <w:name w:val="annotation reference"/>
    <w:semiHidden/>
    <w:uiPriority w:val="0"/>
    <w:rPr>
      <w:sz w:val="21"/>
      <w:szCs w:val="21"/>
    </w:rPr>
  </w:style>
  <w:style w:type="character" w:customStyle="1" w:styleId="22">
    <w:name w:val="标题 2 Char"/>
    <w:link w:val="3"/>
    <w:uiPriority w:val="0"/>
    <w:rPr>
      <w:rFonts w:ascii="Cambria" w:hAnsi="Cambria" w:eastAsia="宋体"/>
      <w:b/>
      <w:bCs/>
      <w:kern w:val="2"/>
      <w:sz w:val="32"/>
      <w:szCs w:val="32"/>
      <w:lang w:val="en-US" w:eastAsia="zh-CN" w:bidi="ar-SA"/>
    </w:rPr>
  </w:style>
  <w:style w:type="character" w:customStyle="1" w:styleId="23">
    <w:name w:val="style171"/>
    <w:uiPriority w:val="0"/>
    <w:rPr>
      <w:rFonts w:hint="default" w:ascii="Verdana" w:hAnsi="Verdana"/>
    </w:rPr>
  </w:style>
  <w:style w:type="character" w:customStyle="1" w:styleId="24">
    <w:name w:val="页眉 Char1"/>
    <w:link w:val="10"/>
    <w:uiPriority w:val="0"/>
    <w:rPr>
      <w:kern w:val="2"/>
      <w:sz w:val="18"/>
      <w:szCs w:val="18"/>
    </w:rPr>
  </w:style>
  <w:style w:type="paragraph" w:styleId="25">
    <w:name w:val="No Spacing"/>
    <w:link w:val="26"/>
    <w:qFormat/>
    <w:uiPriority w:val="1"/>
    <w:rPr>
      <w:rFonts w:ascii="Calibri" w:hAnsi="Calibri" w:eastAsia="宋体" w:cs="Times New Roman"/>
      <w:sz w:val="22"/>
      <w:szCs w:val="22"/>
      <w:lang w:val="en-US" w:eastAsia="zh-CN" w:bidi="ar-SA"/>
    </w:rPr>
  </w:style>
  <w:style w:type="character" w:customStyle="1" w:styleId="26">
    <w:name w:val="无间隔 Char"/>
    <w:link w:val="25"/>
    <w:uiPriority w:val="1"/>
    <w:rPr>
      <w:rFonts w:ascii="Calibri" w:hAnsi="Calibri"/>
      <w:sz w:val="22"/>
      <w:szCs w:val="22"/>
      <w:lang w:val="en-US" w:eastAsia="zh-CN" w:bidi="ar-SA"/>
    </w:rPr>
  </w:style>
  <w:style w:type="character" w:customStyle="1" w:styleId="27">
    <w:name w:val="正文文本 Char"/>
    <w:link w:val="5"/>
    <w:uiPriority w:val="0"/>
    <w:rPr>
      <w:b/>
      <w:bCs/>
      <w:kern w:val="2"/>
      <w:sz w:val="24"/>
      <w:szCs w:val="24"/>
    </w:rPr>
  </w:style>
  <w:style w:type="paragraph" w:styleId="28">
    <w:name w:val="List Paragraph"/>
    <w:basedOn w:val="1"/>
    <w:qFormat/>
    <w:uiPriority w:val="34"/>
    <w:pPr>
      <w:widowControl/>
      <w:ind w:firstLine="420" w:firstLineChars="200"/>
      <w:jc w:val="left"/>
    </w:pPr>
    <w:rPr>
      <w:rFonts w:ascii="宋体" w:hAnsi="宋体" w:cs="宋体"/>
      <w:kern w:val="0"/>
      <w:sz w:val="24"/>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First Paragraph"/>
    <w:basedOn w:val="5"/>
    <w:next w:val="5"/>
    <w:qFormat/>
    <w:uiPriority w:val="0"/>
    <w:pPr>
      <w:widowControl/>
      <w:spacing w:before="180" w:after="180"/>
      <w:jc w:val="left"/>
    </w:pPr>
    <w:rPr>
      <w:rFonts w:asciiTheme="minorHAnsi" w:hAnsiTheme="minorHAnsi" w:eastAsiaTheme="minorEastAsia" w:cstheme="minorBidi"/>
      <w:b w:val="0"/>
      <w:bCs w:val="0"/>
      <w:kern w:val="0"/>
      <w:lang w:eastAsia="en-US"/>
    </w:rPr>
  </w:style>
  <w:style w:type="character" w:customStyle="1" w:styleId="31">
    <w:name w:val="标题 Char"/>
    <w:basedOn w:val="17"/>
    <w:link w:val="13"/>
    <w:uiPriority w:val="0"/>
    <w:rPr>
      <w:rFonts w:asciiTheme="majorHAnsi" w:hAnsiTheme="majorHAnsi" w:eastAsiaTheme="majorEastAsia" w:cstheme="majorBidi"/>
      <w:b/>
      <w:bCs/>
      <w:color w:val="345B8A" w:themeColor="accent1" w:themeShade="B5"/>
      <w:sz w:val="36"/>
      <w:szCs w:val="36"/>
      <w:lang w:eastAsia="en-US"/>
    </w:rPr>
  </w:style>
  <w:style w:type="character" w:customStyle="1" w:styleId="32">
    <w:name w:val="页脚 Char"/>
    <w:basedOn w:val="17"/>
    <w:link w:val="9"/>
    <w:uiPriority w:val="99"/>
    <w:rPr>
      <w:kern w:val="2"/>
      <w:sz w:val="18"/>
      <w:szCs w:val="18"/>
    </w:rPr>
  </w:style>
  <w:style w:type="character" w:customStyle="1" w:styleId="33">
    <w:name w:val="st"/>
    <w:uiPriority w:val="0"/>
  </w:style>
  <w:style w:type="character" w:customStyle="1" w:styleId="34">
    <w:name w:val="正文文本缩进 2 Char"/>
    <w:basedOn w:val="17"/>
    <w:link w:val="7"/>
    <w:uiPriority w:val="0"/>
    <w:rPr>
      <w:kern w:val="2"/>
      <w:sz w:val="21"/>
      <w:szCs w:val="24"/>
      <w:lang w:val="zh-CN" w:eastAsia="zh-CN"/>
    </w:rPr>
  </w:style>
  <w:style w:type="character" w:customStyle="1" w:styleId="35">
    <w:name w:val="标题 1 Char"/>
    <w:basedOn w:val="17"/>
    <w:link w:val="2"/>
    <w:qFormat/>
    <w:uiPriority w:val="0"/>
    <w:rPr>
      <w:rFonts w:ascii="华文中宋" w:hAnsi="华文中宋" w:eastAsia="华文中宋" w:cstheme="minorBidi"/>
      <w:b/>
      <w:bCs/>
      <w:kern w:val="44"/>
      <w:sz w:val="32"/>
      <w:szCs w:val="32"/>
    </w:rPr>
  </w:style>
  <w:style w:type="character" w:customStyle="1" w:styleId="36">
    <w:name w:val="纯文本 Char1"/>
    <w:basedOn w:val="17"/>
    <w:link w:val="6"/>
    <w:uiPriority w:val="0"/>
    <w:rPr>
      <w:rFonts w:ascii="宋体" w:hAnsi="Courier New"/>
      <w:kern w:val="2"/>
      <w:sz w:val="21"/>
      <w:lang w:val="zh-CN"/>
    </w:rPr>
  </w:style>
  <w:style w:type="character" w:customStyle="1" w:styleId="37">
    <w:name w:val="rcptname2"/>
    <w:basedOn w:val="17"/>
    <w:uiPriority w:val="0"/>
  </w:style>
  <w:style w:type="character" w:customStyle="1" w:styleId="38">
    <w:name w:val="页眉 Char"/>
    <w:uiPriority w:val="0"/>
    <w:rPr>
      <w:kern w:val="2"/>
      <w:sz w:val="18"/>
      <w:szCs w:val="18"/>
    </w:rPr>
  </w:style>
  <w:style w:type="character" w:customStyle="1" w:styleId="39">
    <w:name w:val="纯文本 Char"/>
    <w:basedOn w:val="17"/>
    <w:uiPriority w:val="0"/>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wmf"/><Relationship Id="rId11" Type="http://schemas.openxmlformats.org/officeDocument/2006/relationships/oleObject" Target="embeddings/oleObject1.bin"/><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D7C066-B207-49FA-A152-54A056AEB131}">
  <ds:schemaRefs/>
</ds:datastoreItem>
</file>

<file path=docProps/app.xml><?xml version="1.0" encoding="utf-8"?>
<Properties xmlns="http://schemas.openxmlformats.org/officeDocument/2006/extended-properties" xmlns:vt="http://schemas.openxmlformats.org/officeDocument/2006/docPropsVTypes">
  <Template>Normal.dotm</Template>
  <Company>ahco</Company>
  <Pages>123</Pages>
  <Words>16589</Words>
  <Characters>94563</Characters>
  <Lines>788</Lines>
  <Paragraphs>221</Paragraphs>
  <TotalTime>37</TotalTime>
  <ScaleCrop>false</ScaleCrop>
  <LinksUpToDate>false</LinksUpToDate>
  <CharactersWithSpaces>110931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2018-10-20T17:44:00Z</dcterms:created>
  <dc:creator>tony</dc:creator>
  <cp:lastModifiedBy>惠灵顿</cp:lastModifiedBy>
  <cp:lastPrinted>2010-03-15T03:30:00Z</cp:lastPrinted>
  <dcterms:modified xsi:type="dcterms:W3CDTF">2021-03-12T04:17:54Z</dcterms:modified>
  <dc:title>“以学习者为中心”的教学大纲设计</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