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EE17D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辅修学位课程免修申请操作说明</w:t>
      </w:r>
    </w:p>
    <w:p w14:paraId="13DCBBF4">
      <w:pPr>
        <w:numPr>
          <w:numId w:val="0"/>
        </w:numPr>
      </w:pPr>
      <w:r>
        <w:rPr>
          <w:rFonts w:hint="eastAsia"/>
          <w:lang w:val="en-US" w:eastAsia="zh-CN"/>
        </w:rPr>
        <w:t>1.</w:t>
      </w:r>
      <w:bookmarkStart w:id="0" w:name="_GoBack"/>
      <w:bookmarkEnd w:id="0"/>
      <w:r>
        <w:rPr>
          <w:rFonts w:hint="eastAsia"/>
        </w:rPr>
        <w:t>登录新教务系统后，点击主修成绩转辅修成绩申请</w:t>
      </w:r>
      <w:r>
        <w:rPr>
          <w:rFonts w:hint="eastAsia"/>
          <w:lang w:eastAsia="zh-CN"/>
        </w:rPr>
        <w:t>。</w:t>
      </w:r>
    </w:p>
    <w:p w14:paraId="44E919B3">
      <w:r>
        <w:drawing>
          <wp:inline distT="0" distB="0" distL="114300" distR="114300">
            <wp:extent cx="5267325" cy="2690495"/>
            <wp:effectExtent l="0" t="0" r="317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9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54B34">
      <w:r>
        <w:rPr>
          <w:rFonts w:hint="eastAsia"/>
        </w:rPr>
        <w:t>2</w:t>
      </w:r>
      <w:r>
        <w:t>.</w:t>
      </w:r>
      <w:r>
        <w:rPr>
          <w:rFonts w:hint="eastAsia"/>
        </w:rPr>
        <w:t>进入主修成绩转辅修成绩申请菜单页面后，点击申请按钮，注意浏览弹出的申请说明相关信息，熟知申请说明事项后，点击</w:t>
      </w:r>
      <w:r>
        <w:drawing>
          <wp:inline distT="0" distB="0" distL="114300" distR="114300">
            <wp:extent cx="577850" cy="400050"/>
            <wp:effectExtent l="0" t="0" r="635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63742"/>
    <w:p w14:paraId="79E44285">
      <w:r>
        <w:drawing>
          <wp:inline distT="0" distB="0" distL="114300" distR="114300">
            <wp:extent cx="5264785" cy="2722245"/>
            <wp:effectExtent l="0" t="0" r="5715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DBA74"/>
    <w:p w14:paraId="49B44F06">
      <w:r>
        <w:rPr>
          <w:rFonts w:hint="eastAsia"/>
        </w:rPr>
        <w:t>3</w:t>
      </w:r>
      <w:r>
        <w:t>.</w:t>
      </w:r>
      <w:r>
        <w:rPr>
          <w:rFonts w:hint="eastAsia"/>
        </w:rPr>
        <w:t>左边为主修已修及格课程，右边是辅修执行计划课程，左右两边选择完成后如下图：</w:t>
      </w:r>
    </w:p>
    <w:p w14:paraId="7F0E12AE">
      <w:r>
        <w:drawing>
          <wp:inline distT="0" distB="0" distL="114300" distR="114300">
            <wp:extent cx="5271770" cy="2880360"/>
            <wp:effectExtent l="0" t="0" r="1143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4A1D6"/>
    <w:p w14:paraId="47AF6A51">
      <w:r>
        <w:drawing>
          <wp:inline distT="0" distB="0" distL="114300" distR="114300">
            <wp:extent cx="5266690" cy="2812415"/>
            <wp:effectExtent l="0" t="0" r="381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EA97C">
      <w:r>
        <w:rPr>
          <w:rFonts w:hint="eastAsia"/>
        </w:rPr>
        <w:t>5</w:t>
      </w:r>
      <w:r>
        <w:t>.</w:t>
      </w:r>
      <w:r>
        <w:rPr>
          <w:rFonts w:hint="eastAsia"/>
        </w:rPr>
        <w:t>“是否保留主修课程成绩”选择“是”则保留主修成绩，增加一条辅修成绩为免修。如果辅修成绩已有不及格记录，则辅修成绩有重修标记；选择“否”，则将主修课程转为辅修课程，该成绩不在主修成绩显示，只在辅修成绩显示。如果辅修成绩已有不及格记录，则该课程成绩有重修标记。</w:t>
      </w:r>
    </w:p>
    <w:p w14:paraId="21BBEC58">
      <w:r>
        <w:drawing>
          <wp:inline distT="0" distB="0" distL="114300" distR="114300">
            <wp:extent cx="5268595" cy="790575"/>
            <wp:effectExtent l="0" t="0" r="190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C4E42">
      <w:r>
        <w:rPr>
          <w:rFonts w:hint="eastAsia"/>
        </w:rPr>
        <w:t>6</w:t>
      </w:r>
      <w:r>
        <w:t>.</w:t>
      </w:r>
      <w:r>
        <w:rPr>
          <w:rFonts w:hint="eastAsia"/>
        </w:rPr>
        <w:t>点击提交后，等待审核结果即可。</w:t>
      </w:r>
    </w:p>
    <w:p w14:paraId="697C5DD7">
      <w:r>
        <w:drawing>
          <wp:inline distT="0" distB="0" distL="114300" distR="114300">
            <wp:extent cx="5266055" cy="2518410"/>
            <wp:effectExtent l="0" t="0" r="4445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81610"/>
    <w:p w14:paraId="740115B1">
      <w:r>
        <w:rPr>
          <w:rFonts w:hint="eastAsia"/>
        </w:rPr>
        <w:t>7</w:t>
      </w:r>
      <w:r>
        <w:t>.</w:t>
      </w:r>
      <w:r>
        <w:rPr>
          <w:rFonts w:hint="eastAsia"/>
        </w:rPr>
        <w:t>流程跟踪可以查到具体审核的环节信息、进度及审核结果。</w:t>
      </w:r>
    </w:p>
    <w:p w14:paraId="690A7C13">
      <w:r>
        <w:drawing>
          <wp:inline distT="0" distB="0" distL="114300" distR="114300">
            <wp:extent cx="5266055" cy="1113790"/>
            <wp:effectExtent l="0" t="0" r="4445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7FA0B">
      <w:r>
        <w:drawing>
          <wp:inline distT="0" distB="0" distL="114300" distR="114300">
            <wp:extent cx="5272405" cy="2206625"/>
            <wp:effectExtent l="0" t="0" r="10795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309EE"/>
    <w:p w14:paraId="4D4048B8"/>
    <w:p w14:paraId="7CA9FE5F"/>
    <w:p w14:paraId="3941DF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D6265"/>
    <w:rsid w:val="000D2442"/>
    <w:rsid w:val="000D28AF"/>
    <w:rsid w:val="001A3E95"/>
    <w:rsid w:val="00257853"/>
    <w:rsid w:val="0027798C"/>
    <w:rsid w:val="002A6B2F"/>
    <w:rsid w:val="003748B7"/>
    <w:rsid w:val="00412A72"/>
    <w:rsid w:val="005519EC"/>
    <w:rsid w:val="006C37B6"/>
    <w:rsid w:val="007402EF"/>
    <w:rsid w:val="00765D6E"/>
    <w:rsid w:val="008038E9"/>
    <w:rsid w:val="009840D8"/>
    <w:rsid w:val="009D0735"/>
    <w:rsid w:val="00A27DD7"/>
    <w:rsid w:val="00A61938"/>
    <w:rsid w:val="00AD6653"/>
    <w:rsid w:val="00AE15E8"/>
    <w:rsid w:val="00C93F50"/>
    <w:rsid w:val="00CE1CC2"/>
    <w:rsid w:val="00D03937"/>
    <w:rsid w:val="00F04324"/>
    <w:rsid w:val="00FC5F6E"/>
    <w:rsid w:val="00FE650C"/>
    <w:rsid w:val="08CB701C"/>
    <w:rsid w:val="0B3C1C40"/>
    <w:rsid w:val="1960255F"/>
    <w:rsid w:val="3E3D6265"/>
    <w:rsid w:val="56CD0D0F"/>
    <w:rsid w:val="631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301</Words>
  <Characters>306</Characters>
  <Lines>2</Lines>
  <Paragraphs>1</Paragraphs>
  <TotalTime>20461</TotalTime>
  <ScaleCrop>false</ScaleCrop>
  <LinksUpToDate>false</LinksUpToDate>
  <CharactersWithSpaces>306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2025-09-26T08:41:00Z</dcterms:created>
  <dc:creator>lmj</dc:creator>
  <cp:lastModifiedBy>何娟</cp:lastModifiedBy>
  <dcterms:modified xsi:type="dcterms:W3CDTF">2026-09-01T06:23:26Z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D2FC6495273A4C999AFF72FF03A68E74_11</vt:lpwstr>
  </property>
  <property fmtid="{D5CDD505-2E9C-101B-9397-08002B2CF9AE}" pid="4" name="KSOTemplateDocerSaveRecord">
    <vt:lpwstr>eyJoZGlkIjoiOWY3ZjY2NTcxMTNiZjkyYWUwMDRlNDcyZGNmNWRmNzAiLCJ1c2VySWQiOiIxNzEwNTEwNjY0In0=</vt:lpwstr>
  </property>
</Properties>
</file>